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8E0F" w14:textId="77777777" w:rsidR="00DC0CD3" w:rsidRPr="005941DC"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5941DC">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0EA5D240" w14:textId="77777777" w:rsidR="00E67509" w:rsidRPr="005941DC" w:rsidRDefault="00E67509" w:rsidP="00F70468">
      <w:pPr>
        <w:ind w:left="0"/>
        <w:rPr>
          <w:rFonts w:asciiTheme="minorHAnsi" w:hAnsiTheme="minorHAnsi" w:cstheme="minorHAnsi"/>
          <w:i/>
          <w:iCs/>
          <w:szCs w:val="17"/>
          <w:u w:val="single"/>
        </w:rPr>
      </w:pPr>
    </w:p>
    <w:p w14:paraId="4E6E8D18" w14:textId="3F64F110" w:rsidR="00DC0CD3" w:rsidRPr="005941DC" w:rsidRDefault="00DC0CD3" w:rsidP="00E02BD4">
      <w:pPr>
        <w:tabs>
          <w:tab w:val="left" w:pos="1843"/>
        </w:tabs>
        <w:ind w:left="0"/>
        <w:rPr>
          <w:rFonts w:asciiTheme="minorHAnsi" w:hAnsiTheme="minorHAnsi" w:cstheme="minorHAnsi"/>
          <w:b/>
          <w:i/>
          <w:u w:val="single"/>
        </w:rPr>
      </w:pPr>
    </w:p>
    <w:p w14:paraId="1E80D6FE" w14:textId="088E33B4" w:rsidR="00F05467" w:rsidRPr="005941DC" w:rsidRDefault="00F05467" w:rsidP="00E02BD4">
      <w:pPr>
        <w:tabs>
          <w:tab w:val="left" w:pos="1843"/>
        </w:tabs>
        <w:ind w:left="0"/>
        <w:rPr>
          <w:rFonts w:asciiTheme="minorHAnsi" w:hAnsiTheme="minorHAnsi" w:cstheme="minorHAnsi"/>
          <w:b/>
          <w:i/>
          <w:u w:val="single"/>
        </w:rPr>
      </w:pPr>
    </w:p>
    <w:p w14:paraId="52622E9F" w14:textId="1675398B" w:rsidR="00F05467" w:rsidRPr="005941DC" w:rsidRDefault="00F05467" w:rsidP="00E02BD4">
      <w:pPr>
        <w:tabs>
          <w:tab w:val="left" w:pos="1843"/>
        </w:tabs>
        <w:ind w:left="0"/>
        <w:rPr>
          <w:rFonts w:asciiTheme="minorHAnsi" w:hAnsiTheme="minorHAnsi" w:cstheme="minorHAnsi"/>
          <w:b/>
          <w:i/>
          <w:u w:val="single"/>
        </w:rPr>
      </w:pPr>
    </w:p>
    <w:p w14:paraId="2A2D45BD" w14:textId="77777777" w:rsidR="00F9070B" w:rsidRPr="005941DC" w:rsidRDefault="00F9070B" w:rsidP="00E02BD4">
      <w:pPr>
        <w:tabs>
          <w:tab w:val="left" w:pos="1843"/>
        </w:tabs>
        <w:ind w:left="0"/>
        <w:rPr>
          <w:rFonts w:asciiTheme="minorHAnsi" w:hAnsiTheme="minorHAnsi" w:cstheme="minorHAnsi"/>
          <w:b/>
          <w:i/>
          <w:u w:val="single"/>
        </w:rPr>
      </w:pPr>
    </w:p>
    <w:p w14:paraId="46882C05" w14:textId="115446F7" w:rsidR="00F05467" w:rsidRPr="005941DC" w:rsidRDefault="00F05467" w:rsidP="00E02BD4">
      <w:pPr>
        <w:tabs>
          <w:tab w:val="left" w:pos="1843"/>
        </w:tabs>
        <w:ind w:left="0"/>
        <w:rPr>
          <w:rFonts w:asciiTheme="minorHAnsi" w:hAnsiTheme="minorHAnsi" w:cstheme="minorHAnsi"/>
          <w:b/>
          <w:i/>
          <w:u w:val="single"/>
        </w:rPr>
      </w:pPr>
    </w:p>
    <w:p w14:paraId="693325A7" w14:textId="062BEF73" w:rsidR="00F05467" w:rsidRPr="005941DC" w:rsidRDefault="00F05467" w:rsidP="00E02BD4">
      <w:pPr>
        <w:tabs>
          <w:tab w:val="left" w:pos="1843"/>
        </w:tabs>
        <w:ind w:left="0"/>
        <w:rPr>
          <w:rFonts w:asciiTheme="minorHAnsi" w:hAnsiTheme="minorHAnsi" w:cstheme="minorHAnsi"/>
          <w:b/>
          <w:i/>
          <w:u w:val="single"/>
        </w:rPr>
      </w:pPr>
    </w:p>
    <w:p w14:paraId="5E8DCA7E" w14:textId="77777777" w:rsidR="00F05467" w:rsidRPr="005941DC" w:rsidRDefault="00F05467" w:rsidP="00E02BD4">
      <w:pPr>
        <w:tabs>
          <w:tab w:val="left" w:pos="1843"/>
        </w:tabs>
        <w:ind w:left="0"/>
        <w:rPr>
          <w:rFonts w:asciiTheme="minorHAnsi" w:hAnsiTheme="minorHAnsi" w:cstheme="minorHAnsi"/>
          <w:b/>
          <w:i/>
          <w:u w:val="single"/>
        </w:rPr>
      </w:pPr>
    </w:p>
    <w:p w14:paraId="0227C231" w14:textId="31B284A8" w:rsidR="00DC0CD3" w:rsidRPr="005941DC" w:rsidRDefault="004F5B1D" w:rsidP="00431454">
      <w:pPr>
        <w:tabs>
          <w:tab w:val="left" w:pos="1843"/>
        </w:tabs>
        <w:ind w:left="567"/>
        <w:jc w:val="center"/>
        <w:rPr>
          <w:rFonts w:asciiTheme="minorHAnsi" w:hAnsiTheme="minorHAnsi" w:cstheme="minorHAnsi"/>
          <w:b/>
          <w:sz w:val="28"/>
          <w:szCs w:val="28"/>
        </w:rPr>
      </w:pPr>
      <w:r w:rsidRPr="005941DC">
        <w:rPr>
          <w:rFonts w:asciiTheme="minorHAnsi" w:hAnsiTheme="minorHAnsi" w:cstheme="minorHAnsi"/>
          <w:b/>
          <w:sz w:val="28"/>
          <w:szCs w:val="28"/>
        </w:rPr>
        <w:t>Inschrijving</w:t>
      </w:r>
      <w:r w:rsidR="003A5658" w:rsidRPr="005941DC">
        <w:rPr>
          <w:rFonts w:asciiTheme="minorHAnsi" w:hAnsiTheme="minorHAnsi" w:cstheme="minorHAnsi"/>
          <w:b/>
          <w:sz w:val="28"/>
          <w:szCs w:val="28"/>
        </w:rPr>
        <w:t>sleidraad</w:t>
      </w:r>
    </w:p>
    <w:p w14:paraId="4A517790" w14:textId="77777777" w:rsidR="00AB6E91" w:rsidRPr="005941DC" w:rsidRDefault="00AB6E91" w:rsidP="00431454">
      <w:pPr>
        <w:tabs>
          <w:tab w:val="left" w:pos="1843"/>
        </w:tabs>
        <w:ind w:left="567"/>
        <w:jc w:val="center"/>
        <w:rPr>
          <w:rFonts w:asciiTheme="minorHAnsi" w:hAnsiTheme="minorHAnsi" w:cstheme="minorHAnsi"/>
          <w:b/>
          <w:sz w:val="20"/>
        </w:rPr>
      </w:pPr>
    </w:p>
    <w:p w14:paraId="3264BE23" w14:textId="7ADDD603" w:rsidR="00AB6E91" w:rsidRPr="005941DC" w:rsidRDefault="00217D4D" w:rsidP="00217D4D">
      <w:pPr>
        <w:tabs>
          <w:tab w:val="left" w:pos="1843"/>
          <w:tab w:val="left" w:pos="3894"/>
        </w:tabs>
        <w:ind w:left="567"/>
        <w:rPr>
          <w:rFonts w:asciiTheme="minorHAnsi" w:hAnsiTheme="minorHAnsi" w:cstheme="minorHAnsi"/>
          <w:b/>
          <w:sz w:val="20"/>
        </w:rPr>
      </w:pPr>
      <w:r w:rsidRPr="005941DC">
        <w:rPr>
          <w:rFonts w:asciiTheme="minorHAnsi" w:hAnsiTheme="minorHAnsi" w:cstheme="minorHAnsi"/>
          <w:b/>
          <w:sz w:val="20"/>
        </w:rPr>
        <w:tab/>
      </w:r>
      <w:r w:rsidRPr="005941DC">
        <w:rPr>
          <w:rFonts w:asciiTheme="minorHAnsi" w:hAnsiTheme="minorHAnsi" w:cstheme="minorHAnsi"/>
          <w:b/>
          <w:sz w:val="20"/>
        </w:rPr>
        <w:tab/>
      </w:r>
    </w:p>
    <w:p w14:paraId="53B6B697" w14:textId="77777777" w:rsidR="00E531F0" w:rsidRPr="005941DC" w:rsidRDefault="00DC0CD3" w:rsidP="00431454">
      <w:pPr>
        <w:tabs>
          <w:tab w:val="left" w:pos="1843"/>
        </w:tabs>
        <w:ind w:left="567" w:hanging="567"/>
        <w:jc w:val="center"/>
        <w:rPr>
          <w:rFonts w:asciiTheme="minorHAnsi" w:hAnsiTheme="minorHAnsi" w:cstheme="minorHAnsi"/>
          <w:b/>
          <w:sz w:val="20"/>
        </w:rPr>
      </w:pPr>
      <w:r w:rsidRPr="005941DC">
        <w:rPr>
          <w:rFonts w:asciiTheme="minorHAnsi" w:hAnsiTheme="minorHAnsi" w:cstheme="minorHAnsi"/>
          <w:b/>
          <w:sz w:val="20"/>
        </w:rPr>
        <w:t xml:space="preserve">met nummer </w:t>
      </w:r>
      <w:r w:rsidR="007B0039" w:rsidRPr="005941DC">
        <w:rPr>
          <w:rFonts w:asciiTheme="minorHAnsi" w:hAnsiTheme="minorHAnsi" w:cstheme="minorHAnsi"/>
          <w:b/>
          <w:sz w:val="20"/>
        </w:rPr>
        <w:t>93810367</w:t>
      </w:r>
      <w:r w:rsidR="00E531F0" w:rsidRPr="005941DC">
        <w:rPr>
          <w:rFonts w:asciiTheme="minorHAnsi" w:hAnsiTheme="minorHAnsi" w:cstheme="minorHAnsi"/>
          <w:b/>
          <w:sz w:val="20"/>
        </w:rPr>
        <w:t xml:space="preserve"> en kenmerk 23_018W</w:t>
      </w:r>
    </w:p>
    <w:p w14:paraId="5DDF01A1" w14:textId="2F5B1162" w:rsidR="00DC0CD3" w:rsidRPr="005941DC" w:rsidRDefault="00DC0CD3" w:rsidP="00431454">
      <w:pPr>
        <w:tabs>
          <w:tab w:val="left" w:pos="1843"/>
        </w:tabs>
        <w:ind w:left="567" w:hanging="567"/>
        <w:jc w:val="center"/>
        <w:rPr>
          <w:rFonts w:asciiTheme="minorHAnsi" w:hAnsiTheme="minorHAnsi" w:cstheme="minorHAnsi"/>
          <w:b/>
          <w:sz w:val="20"/>
        </w:rPr>
      </w:pPr>
      <w:r w:rsidRPr="005941DC">
        <w:rPr>
          <w:rFonts w:asciiTheme="minorHAnsi" w:hAnsiTheme="minorHAnsi" w:cstheme="minorHAnsi"/>
          <w:b/>
          <w:sz w:val="20"/>
        </w:rPr>
        <w:t xml:space="preserve"> ten behoeve van de gunn</w:t>
      </w:r>
      <w:r w:rsidR="00D30747" w:rsidRPr="005941DC">
        <w:rPr>
          <w:rFonts w:asciiTheme="minorHAnsi" w:hAnsiTheme="minorHAnsi" w:cstheme="minorHAnsi"/>
          <w:b/>
          <w:sz w:val="20"/>
        </w:rPr>
        <w:t xml:space="preserve">ing in het kader van de </w:t>
      </w:r>
      <w:r w:rsidR="00FA13A8" w:rsidRPr="005941DC">
        <w:rPr>
          <w:rFonts w:asciiTheme="minorHAnsi" w:hAnsiTheme="minorHAnsi" w:cstheme="minorHAnsi"/>
          <w:b/>
          <w:sz w:val="20"/>
        </w:rPr>
        <w:t xml:space="preserve">aanbesteding </w:t>
      </w:r>
      <w:r w:rsidRPr="005941DC">
        <w:rPr>
          <w:rFonts w:asciiTheme="minorHAnsi" w:hAnsiTheme="minorHAnsi" w:cstheme="minorHAnsi"/>
          <w:b/>
          <w:sz w:val="20"/>
        </w:rPr>
        <w:t xml:space="preserve">van de </w:t>
      </w:r>
      <w:r w:rsidR="00185E30" w:rsidRPr="005941DC">
        <w:rPr>
          <w:rFonts w:asciiTheme="minorHAnsi" w:hAnsiTheme="minorHAnsi" w:cstheme="minorHAnsi"/>
          <w:b/>
          <w:sz w:val="20"/>
        </w:rPr>
        <w:t>Opdracht</w:t>
      </w:r>
      <w:r w:rsidRPr="005941DC">
        <w:rPr>
          <w:rFonts w:asciiTheme="minorHAnsi" w:hAnsiTheme="minorHAnsi" w:cstheme="minorHAnsi"/>
          <w:b/>
          <w:sz w:val="20"/>
        </w:rPr>
        <w:t>:</w:t>
      </w:r>
    </w:p>
    <w:p w14:paraId="4F4E712D" w14:textId="77777777" w:rsidR="00AB6E91" w:rsidRPr="005941DC" w:rsidRDefault="00AB6E91" w:rsidP="00431454">
      <w:pPr>
        <w:tabs>
          <w:tab w:val="left" w:pos="1843"/>
        </w:tabs>
        <w:ind w:left="567"/>
        <w:jc w:val="center"/>
        <w:rPr>
          <w:rFonts w:asciiTheme="minorHAnsi" w:hAnsiTheme="minorHAnsi" w:cstheme="minorHAnsi"/>
          <w:b/>
          <w:sz w:val="20"/>
        </w:rPr>
      </w:pPr>
    </w:p>
    <w:p w14:paraId="0F58B693" w14:textId="77777777" w:rsidR="00AB6E91" w:rsidRPr="005941DC" w:rsidRDefault="00AB6E91" w:rsidP="00431454">
      <w:pPr>
        <w:tabs>
          <w:tab w:val="left" w:pos="1843"/>
        </w:tabs>
        <w:ind w:left="567"/>
        <w:jc w:val="center"/>
        <w:rPr>
          <w:rFonts w:asciiTheme="minorHAnsi" w:hAnsiTheme="minorHAnsi" w:cstheme="minorHAnsi"/>
          <w:b/>
          <w:sz w:val="20"/>
        </w:rPr>
      </w:pPr>
    </w:p>
    <w:p w14:paraId="5960D61B" w14:textId="77777777" w:rsidR="00AB6E91" w:rsidRPr="005941DC" w:rsidRDefault="00AB6E91" w:rsidP="00431454">
      <w:pPr>
        <w:tabs>
          <w:tab w:val="left" w:pos="1843"/>
        </w:tabs>
        <w:ind w:left="567"/>
        <w:jc w:val="center"/>
        <w:rPr>
          <w:rFonts w:asciiTheme="minorHAnsi" w:hAnsiTheme="minorHAnsi" w:cstheme="minorHAnsi"/>
          <w:b/>
          <w:sz w:val="20"/>
        </w:rPr>
      </w:pPr>
    </w:p>
    <w:p w14:paraId="1178EA75" w14:textId="0655703D" w:rsidR="00D93817" w:rsidRPr="005941DC" w:rsidRDefault="00D93817" w:rsidP="00D93817">
      <w:pPr>
        <w:tabs>
          <w:tab w:val="left" w:pos="1843"/>
        </w:tabs>
        <w:ind w:left="567"/>
        <w:jc w:val="center"/>
        <w:rPr>
          <w:rFonts w:asciiTheme="minorHAnsi" w:hAnsiTheme="minorHAnsi" w:cs="Arial"/>
          <w:b/>
          <w:sz w:val="32"/>
          <w:szCs w:val="32"/>
        </w:rPr>
      </w:pPr>
      <w:r w:rsidRPr="005941DC">
        <w:rPr>
          <w:rFonts w:asciiTheme="minorHAnsi" w:hAnsiTheme="minorHAnsi" w:cs="Arial"/>
          <w:b/>
          <w:sz w:val="32"/>
          <w:szCs w:val="32"/>
        </w:rPr>
        <w:t>Stadsforum Fase 2, herinrichting</w:t>
      </w:r>
    </w:p>
    <w:p w14:paraId="66C75295" w14:textId="77777777" w:rsidR="00D93817" w:rsidRPr="005941DC" w:rsidRDefault="00D93817" w:rsidP="00D93817">
      <w:pPr>
        <w:tabs>
          <w:tab w:val="left" w:pos="1843"/>
        </w:tabs>
        <w:ind w:left="567"/>
        <w:jc w:val="center"/>
        <w:rPr>
          <w:rFonts w:asciiTheme="minorHAnsi" w:hAnsiTheme="minorHAnsi" w:cstheme="minorHAnsi"/>
          <w:b/>
          <w:sz w:val="20"/>
        </w:rPr>
      </w:pPr>
    </w:p>
    <w:p w14:paraId="3BEF45E2" w14:textId="37A5DAD1" w:rsidR="00D93817" w:rsidRPr="005941DC" w:rsidRDefault="002C4566" w:rsidP="00D93817">
      <w:pPr>
        <w:tabs>
          <w:tab w:val="left" w:pos="1843"/>
        </w:tabs>
        <w:ind w:left="567"/>
        <w:jc w:val="center"/>
        <w:rPr>
          <w:rFonts w:asciiTheme="minorHAnsi" w:hAnsiTheme="minorHAnsi" w:cstheme="minorHAnsi"/>
          <w:b/>
        </w:rPr>
      </w:pPr>
      <w:r w:rsidRPr="005941DC">
        <w:rPr>
          <w:rFonts w:asciiTheme="minorHAnsi" w:hAnsiTheme="minorHAnsi" w:cstheme="minorHAnsi"/>
          <w:b/>
          <w:sz w:val="20"/>
        </w:rPr>
        <w:t>m</w:t>
      </w:r>
      <w:r w:rsidR="00D93817" w:rsidRPr="005941DC">
        <w:rPr>
          <w:rFonts w:asciiTheme="minorHAnsi" w:hAnsiTheme="minorHAnsi" w:cstheme="minorHAnsi"/>
          <w:b/>
          <w:sz w:val="20"/>
        </w:rPr>
        <w:t xml:space="preserve">et projectnummer </w:t>
      </w:r>
      <w:r w:rsidR="007B0039" w:rsidRPr="005941DC">
        <w:rPr>
          <w:rFonts w:asciiTheme="minorHAnsi" w:hAnsiTheme="minorHAnsi" w:cstheme="minorHAnsi"/>
          <w:b/>
          <w:sz w:val="20"/>
        </w:rPr>
        <w:t>93810367</w:t>
      </w:r>
    </w:p>
    <w:p w14:paraId="45644081" w14:textId="77777777" w:rsidR="00AB6E91" w:rsidRPr="005941DC" w:rsidRDefault="00AB6E91" w:rsidP="00431454">
      <w:pPr>
        <w:tabs>
          <w:tab w:val="left" w:pos="1843"/>
        </w:tabs>
        <w:ind w:left="567"/>
        <w:jc w:val="center"/>
        <w:rPr>
          <w:rFonts w:asciiTheme="minorHAnsi" w:hAnsiTheme="minorHAnsi" w:cstheme="minorHAnsi"/>
          <w:b/>
          <w:sz w:val="20"/>
        </w:rPr>
      </w:pPr>
    </w:p>
    <w:p w14:paraId="320B68B6" w14:textId="77777777" w:rsidR="00AB6E91" w:rsidRPr="005941DC" w:rsidRDefault="00AB6E91" w:rsidP="00431454">
      <w:pPr>
        <w:tabs>
          <w:tab w:val="left" w:pos="1843"/>
        </w:tabs>
        <w:ind w:left="567"/>
        <w:jc w:val="center"/>
        <w:rPr>
          <w:rFonts w:asciiTheme="minorHAnsi" w:hAnsiTheme="minorHAnsi" w:cstheme="minorHAnsi"/>
          <w:b/>
          <w:sz w:val="20"/>
        </w:rPr>
      </w:pPr>
    </w:p>
    <w:p w14:paraId="7ABCCB68" w14:textId="77777777" w:rsidR="00AB6E91" w:rsidRPr="005941DC" w:rsidRDefault="00AB6E91" w:rsidP="00431454">
      <w:pPr>
        <w:tabs>
          <w:tab w:val="left" w:pos="1843"/>
        </w:tabs>
        <w:ind w:left="567"/>
        <w:jc w:val="center"/>
        <w:rPr>
          <w:rFonts w:asciiTheme="minorHAnsi" w:hAnsiTheme="minorHAnsi" w:cstheme="minorHAnsi"/>
          <w:b/>
          <w:sz w:val="18"/>
          <w:szCs w:val="18"/>
        </w:rPr>
      </w:pPr>
    </w:p>
    <w:p w14:paraId="24EE93A2" w14:textId="77777777" w:rsidR="00D93817" w:rsidRPr="005941DC" w:rsidRDefault="00D93817" w:rsidP="00D93817">
      <w:pPr>
        <w:ind w:left="0"/>
        <w:jc w:val="center"/>
        <w:rPr>
          <w:rFonts w:ascii="Calibri" w:hAnsi="Calibri"/>
          <w:sz w:val="18"/>
          <w:szCs w:val="18"/>
        </w:rPr>
      </w:pPr>
      <w:r w:rsidRPr="005941DC">
        <w:rPr>
          <w:rFonts w:ascii="Calibri" w:hAnsi="Calibri"/>
          <w:sz w:val="18"/>
          <w:szCs w:val="18"/>
        </w:rPr>
        <w:t>Volgens de Europese openbare procedure conform het Aanbestedingsreglement Werken 2016</w:t>
      </w:r>
    </w:p>
    <w:p w14:paraId="6FA269DE" w14:textId="77777777" w:rsidR="00D93817" w:rsidRPr="005941DC" w:rsidRDefault="00D93817" w:rsidP="00D93817">
      <w:pPr>
        <w:ind w:left="0"/>
        <w:jc w:val="center"/>
        <w:rPr>
          <w:rFonts w:ascii="Calibri" w:hAnsi="Calibri"/>
          <w:szCs w:val="17"/>
        </w:rPr>
      </w:pPr>
      <w:r w:rsidRPr="005941DC">
        <w:rPr>
          <w:rFonts w:ascii="Calibri" w:hAnsi="Calibri"/>
          <w:szCs w:val="17"/>
        </w:rPr>
        <w:t>Reglement voor het aanbesteden van opdrachten voor werken en aan werken gerelateerde leveringen en diensten</w:t>
      </w:r>
    </w:p>
    <w:p w14:paraId="44C45672" w14:textId="77777777" w:rsidR="00D93817" w:rsidRPr="005941DC" w:rsidRDefault="00D93817" w:rsidP="00D93817">
      <w:pPr>
        <w:ind w:left="0"/>
        <w:jc w:val="center"/>
        <w:rPr>
          <w:rFonts w:ascii="Calibri" w:hAnsi="Calibri"/>
          <w:szCs w:val="17"/>
        </w:rPr>
      </w:pPr>
      <w:r w:rsidRPr="005941DC">
        <w:rPr>
          <w:rFonts w:ascii="Calibri" w:hAnsi="Calibri"/>
          <w:szCs w:val="17"/>
        </w:rPr>
        <w:t>(ARW 2016)</w:t>
      </w:r>
    </w:p>
    <w:p w14:paraId="57E72305" w14:textId="77777777" w:rsidR="00B8045D" w:rsidRPr="005941DC" w:rsidRDefault="00B8045D" w:rsidP="00431454">
      <w:pPr>
        <w:jc w:val="center"/>
        <w:rPr>
          <w:rFonts w:asciiTheme="minorHAnsi" w:hAnsiTheme="minorHAnsi" w:cstheme="minorHAnsi"/>
          <w:szCs w:val="17"/>
        </w:rPr>
      </w:pPr>
    </w:p>
    <w:p w14:paraId="3BC49BB1" w14:textId="77777777" w:rsidR="00B8045D" w:rsidRPr="005941DC" w:rsidRDefault="00B8045D" w:rsidP="00431454">
      <w:pPr>
        <w:jc w:val="center"/>
        <w:rPr>
          <w:rFonts w:asciiTheme="minorHAnsi" w:hAnsiTheme="minorHAnsi" w:cstheme="minorHAnsi"/>
          <w:szCs w:val="17"/>
        </w:rPr>
      </w:pPr>
    </w:p>
    <w:p w14:paraId="0095B6B6" w14:textId="77777777" w:rsidR="00B8045D" w:rsidRPr="005941DC" w:rsidRDefault="00B8045D" w:rsidP="00431454">
      <w:pPr>
        <w:jc w:val="center"/>
        <w:rPr>
          <w:rFonts w:asciiTheme="minorHAnsi" w:hAnsiTheme="minorHAnsi" w:cstheme="minorHAnsi"/>
          <w:szCs w:val="17"/>
        </w:rPr>
      </w:pPr>
    </w:p>
    <w:p w14:paraId="10F21A2A" w14:textId="507C0FA1" w:rsidR="00F06B14" w:rsidRPr="005941DC" w:rsidRDefault="00DC0CD3" w:rsidP="00F06B14">
      <w:pPr>
        <w:rPr>
          <w:rFonts w:asciiTheme="minorHAnsi" w:hAnsiTheme="minorHAnsi" w:cstheme="minorHAnsi"/>
          <w:sz w:val="20"/>
        </w:rPr>
      </w:pPr>
      <w:r w:rsidRPr="005941DC">
        <w:rPr>
          <w:rFonts w:asciiTheme="minorHAnsi" w:hAnsiTheme="minorHAnsi" w:cstheme="minorHAnsi"/>
          <w:sz w:val="20"/>
        </w:rPr>
        <w:t>Versie</w:t>
      </w:r>
      <w:r w:rsidRPr="005941DC">
        <w:rPr>
          <w:rFonts w:asciiTheme="minorHAnsi" w:hAnsiTheme="minorHAnsi" w:cstheme="minorHAnsi"/>
          <w:sz w:val="20"/>
        </w:rPr>
        <w:tab/>
      </w:r>
      <w:r w:rsidR="00950E5E" w:rsidRPr="005941DC">
        <w:rPr>
          <w:rFonts w:asciiTheme="minorHAnsi" w:hAnsiTheme="minorHAnsi" w:cstheme="minorHAnsi"/>
          <w:sz w:val="20"/>
        </w:rPr>
        <w:t xml:space="preserve">: </w:t>
      </w:r>
      <w:r w:rsidR="00570377" w:rsidRPr="005941DC">
        <w:rPr>
          <w:rFonts w:asciiTheme="minorHAnsi" w:hAnsiTheme="minorHAnsi" w:cstheme="minorHAnsi"/>
          <w:sz w:val="20"/>
        </w:rPr>
        <w:t>2</w:t>
      </w:r>
      <w:r w:rsidR="00D93817" w:rsidRPr="005941DC">
        <w:rPr>
          <w:rFonts w:asciiTheme="minorHAnsi" w:hAnsiTheme="minorHAnsi" w:cstheme="minorHAnsi"/>
          <w:sz w:val="20"/>
        </w:rPr>
        <w:t>.</w:t>
      </w:r>
      <w:r w:rsidR="00F05467" w:rsidRPr="005941DC">
        <w:rPr>
          <w:rFonts w:asciiTheme="minorHAnsi" w:hAnsiTheme="minorHAnsi" w:cstheme="minorHAnsi"/>
          <w:sz w:val="20"/>
        </w:rPr>
        <w:t>0</w:t>
      </w:r>
    </w:p>
    <w:p w14:paraId="2F4C6B19" w14:textId="3E5A2EE5" w:rsidR="00B8045D" w:rsidRPr="005941DC" w:rsidRDefault="00B8045D" w:rsidP="00E02BD4">
      <w:pPr>
        <w:rPr>
          <w:rFonts w:asciiTheme="minorHAnsi" w:hAnsiTheme="minorHAnsi" w:cstheme="minorHAnsi"/>
          <w:sz w:val="20"/>
        </w:rPr>
      </w:pPr>
      <w:r w:rsidRPr="005941DC">
        <w:rPr>
          <w:rFonts w:asciiTheme="minorHAnsi" w:hAnsiTheme="minorHAnsi" w:cstheme="minorHAnsi"/>
          <w:sz w:val="20"/>
        </w:rPr>
        <w:t>Status</w:t>
      </w:r>
      <w:r w:rsidRPr="005941DC">
        <w:rPr>
          <w:rFonts w:asciiTheme="minorHAnsi" w:hAnsiTheme="minorHAnsi" w:cstheme="minorHAnsi"/>
          <w:sz w:val="20"/>
        </w:rPr>
        <w:tab/>
        <w:t>:</w:t>
      </w:r>
      <w:r w:rsidR="006F59E6" w:rsidRPr="005941DC">
        <w:rPr>
          <w:rFonts w:asciiTheme="minorHAnsi" w:hAnsiTheme="minorHAnsi" w:cstheme="minorHAnsi"/>
          <w:sz w:val="20"/>
        </w:rPr>
        <w:t xml:space="preserve"> </w:t>
      </w:r>
      <w:r w:rsidR="00F05467" w:rsidRPr="005941DC">
        <w:rPr>
          <w:rFonts w:asciiTheme="minorHAnsi" w:hAnsiTheme="minorHAnsi" w:cstheme="minorHAnsi"/>
          <w:sz w:val="20"/>
        </w:rPr>
        <w:t>Definitief</w:t>
      </w:r>
    </w:p>
    <w:p w14:paraId="21B57749" w14:textId="71523C54" w:rsidR="00B8045D" w:rsidRPr="005941DC" w:rsidRDefault="00B8045D" w:rsidP="00E02BD4">
      <w:pPr>
        <w:rPr>
          <w:rFonts w:asciiTheme="minorHAnsi" w:hAnsiTheme="minorHAnsi" w:cstheme="minorHAnsi"/>
          <w:szCs w:val="17"/>
        </w:rPr>
      </w:pPr>
      <w:r w:rsidRPr="005941DC">
        <w:rPr>
          <w:rFonts w:asciiTheme="minorHAnsi" w:hAnsiTheme="minorHAnsi" w:cstheme="minorHAnsi"/>
          <w:sz w:val="20"/>
        </w:rPr>
        <w:t>Datum</w:t>
      </w:r>
      <w:r w:rsidRPr="005941DC">
        <w:rPr>
          <w:rFonts w:asciiTheme="minorHAnsi" w:hAnsiTheme="minorHAnsi" w:cstheme="minorHAnsi"/>
          <w:sz w:val="20"/>
        </w:rPr>
        <w:tab/>
        <w:t>:</w:t>
      </w:r>
      <w:r w:rsidR="00C94896" w:rsidRPr="005941DC">
        <w:rPr>
          <w:rFonts w:asciiTheme="minorHAnsi" w:hAnsiTheme="minorHAnsi" w:cstheme="minorHAnsi"/>
          <w:sz w:val="20"/>
        </w:rPr>
        <w:t xml:space="preserve"> </w:t>
      </w:r>
      <w:r w:rsidR="00F05467" w:rsidRPr="005941DC">
        <w:rPr>
          <w:rFonts w:asciiTheme="minorHAnsi" w:hAnsiTheme="minorHAnsi" w:cstheme="minorHAnsi"/>
          <w:sz w:val="20"/>
        </w:rPr>
        <w:t>2</w:t>
      </w:r>
      <w:r w:rsidR="00570377" w:rsidRPr="005941DC">
        <w:rPr>
          <w:rFonts w:asciiTheme="minorHAnsi" w:hAnsiTheme="minorHAnsi" w:cstheme="minorHAnsi"/>
          <w:sz w:val="20"/>
        </w:rPr>
        <w:t>9</w:t>
      </w:r>
      <w:r w:rsidR="00E531F0" w:rsidRPr="005941DC">
        <w:rPr>
          <w:rFonts w:asciiTheme="minorHAnsi" w:hAnsiTheme="minorHAnsi" w:cstheme="minorHAnsi"/>
          <w:sz w:val="20"/>
        </w:rPr>
        <w:t>-06-2023</w:t>
      </w:r>
    </w:p>
    <w:p w14:paraId="49ADFB81" w14:textId="746145D1" w:rsidR="00B8045D" w:rsidRPr="005941DC" w:rsidRDefault="00B8045D" w:rsidP="00A2798D">
      <w:pPr>
        <w:ind w:left="0"/>
        <w:rPr>
          <w:rFonts w:asciiTheme="minorHAnsi" w:hAnsiTheme="minorHAnsi" w:cstheme="minorHAnsi"/>
          <w:szCs w:val="17"/>
        </w:rPr>
      </w:pPr>
    </w:p>
    <w:p w14:paraId="7BAE61FE" w14:textId="77777777" w:rsidR="00A2798D" w:rsidRPr="005941DC" w:rsidRDefault="00A2798D" w:rsidP="00A2798D">
      <w:pPr>
        <w:ind w:left="0"/>
        <w:rPr>
          <w:rFonts w:asciiTheme="minorHAnsi" w:hAnsiTheme="minorHAnsi" w:cstheme="minorHAnsi"/>
          <w:szCs w:val="17"/>
        </w:rPr>
      </w:pPr>
    </w:p>
    <w:p w14:paraId="4FE44986" w14:textId="77777777" w:rsidR="00B8045D" w:rsidRPr="005941DC" w:rsidRDefault="00B8045D" w:rsidP="00E02BD4">
      <w:pPr>
        <w:rPr>
          <w:rFonts w:asciiTheme="minorHAnsi" w:hAnsiTheme="minorHAnsi" w:cstheme="minorHAnsi"/>
          <w:szCs w:val="17"/>
        </w:rPr>
      </w:pPr>
    </w:p>
    <w:p w14:paraId="149346BC" w14:textId="0F9E94C2" w:rsidR="00934C46" w:rsidRPr="005941DC" w:rsidRDefault="00B8045D" w:rsidP="00E02BD4">
      <w:pPr>
        <w:rPr>
          <w:rFonts w:asciiTheme="minorHAnsi" w:hAnsiTheme="minorHAnsi" w:cstheme="minorHAnsi"/>
          <w:sz w:val="20"/>
        </w:rPr>
      </w:pPr>
      <w:r w:rsidRPr="005941DC">
        <w:rPr>
          <w:rFonts w:asciiTheme="minorHAnsi" w:hAnsiTheme="minorHAnsi" w:cstheme="minorHAnsi"/>
          <w:sz w:val="20"/>
        </w:rPr>
        <w:t>Opgesteld:</w:t>
      </w:r>
      <w:r w:rsidR="00757E0E" w:rsidRPr="005941DC">
        <w:rPr>
          <w:rFonts w:asciiTheme="minorHAnsi" w:hAnsiTheme="minorHAnsi" w:cstheme="minorHAnsi"/>
          <w:sz w:val="20"/>
        </w:rPr>
        <w:t xml:space="preserve"> </w:t>
      </w:r>
      <w:r w:rsidRPr="005941DC">
        <w:rPr>
          <w:rFonts w:asciiTheme="minorHAnsi" w:hAnsiTheme="minorHAnsi" w:cstheme="minorHAnsi"/>
          <w:sz w:val="20"/>
        </w:rPr>
        <w:tab/>
      </w:r>
      <w:r w:rsidR="00D93817" w:rsidRPr="005941DC">
        <w:rPr>
          <w:rFonts w:asciiTheme="minorHAnsi" w:hAnsiTheme="minorHAnsi" w:cstheme="minorHAnsi"/>
          <w:sz w:val="20"/>
        </w:rPr>
        <w:t>mevr. L. van Leeuwen</w:t>
      </w:r>
      <w:r w:rsidR="00A95B2C" w:rsidRPr="005941DC">
        <w:rPr>
          <w:rFonts w:asciiTheme="minorHAnsi" w:hAnsiTheme="minorHAnsi" w:cstheme="minorHAnsi"/>
          <w:sz w:val="20"/>
        </w:rPr>
        <w:t xml:space="preserve"> </w:t>
      </w:r>
    </w:p>
    <w:p w14:paraId="5D13F82A" w14:textId="77777777" w:rsidR="00567898" w:rsidRPr="005941DC" w:rsidRDefault="00DC0CD3" w:rsidP="00E02BD4">
      <w:pPr>
        <w:rPr>
          <w:rFonts w:asciiTheme="minorHAnsi" w:hAnsiTheme="minorHAnsi" w:cstheme="minorHAnsi"/>
          <w:sz w:val="20"/>
        </w:rPr>
      </w:pPr>
      <w:r w:rsidRPr="005941DC">
        <w:rPr>
          <w:rFonts w:asciiTheme="minorHAnsi" w:hAnsiTheme="minorHAnsi" w:cstheme="minorHAnsi"/>
          <w:sz w:val="20"/>
        </w:rPr>
        <w:tab/>
      </w:r>
      <w:r w:rsidRPr="005941DC">
        <w:rPr>
          <w:rFonts w:asciiTheme="minorHAnsi" w:hAnsiTheme="minorHAnsi" w:cstheme="minorHAnsi"/>
          <w:sz w:val="20"/>
        </w:rPr>
        <w:tab/>
      </w:r>
      <w:r w:rsidRPr="005941DC">
        <w:rPr>
          <w:rFonts w:asciiTheme="minorHAnsi" w:hAnsiTheme="minorHAnsi" w:cstheme="minorHAnsi"/>
          <w:sz w:val="20"/>
        </w:rPr>
        <w:tab/>
      </w:r>
    </w:p>
    <w:p w14:paraId="2520059B" w14:textId="1F9CCA92" w:rsidR="00DC0CD3" w:rsidRPr="005941DC" w:rsidRDefault="00DC0CD3" w:rsidP="00E02BD4">
      <w:pPr>
        <w:rPr>
          <w:rFonts w:asciiTheme="minorHAnsi" w:hAnsiTheme="minorHAnsi" w:cstheme="minorHAnsi"/>
          <w:sz w:val="20"/>
        </w:rPr>
      </w:pPr>
      <w:r w:rsidRPr="005941DC">
        <w:rPr>
          <w:rFonts w:asciiTheme="minorHAnsi" w:hAnsiTheme="minorHAnsi" w:cstheme="minorHAnsi"/>
          <w:sz w:val="20"/>
        </w:rPr>
        <w:tab/>
      </w:r>
    </w:p>
    <w:p w14:paraId="5883D02B" w14:textId="16197545" w:rsidR="00844E81" w:rsidRPr="005941DC" w:rsidRDefault="00934C46" w:rsidP="00844E81">
      <w:pPr>
        <w:rPr>
          <w:rFonts w:asciiTheme="minorHAnsi" w:hAnsiTheme="minorHAnsi" w:cstheme="minorHAnsi"/>
          <w:sz w:val="20"/>
        </w:rPr>
      </w:pPr>
      <w:r w:rsidRPr="005941DC">
        <w:rPr>
          <w:rFonts w:asciiTheme="minorHAnsi" w:hAnsiTheme="minorHAnsi" w:cstheme="minorHAnsi"/>
          <w:sz w:val="20"/>
        </w:rPr>
        <w:t>Gecontroleerd:</w:t>
      </w:r>
      <w:r w:rsidRPr="005941DC">
        <w:rPr>
          <w:rFonts w:asciiTheme="minorHAnsi" w:hAnsiTheme="minorHAnsi" w:cstheme="minorHAnsi"/>
          <w:sz w:val="20"/>
        </w:rPr>
        <w:tab/>
      </w:r>
      <w:r w:rsidR="00D93817" w:rsidRPr="005941DC">
        <w:rPr>
          <w:rFonts w:asciiTheme="minorHAnsi" w:hAnsiTheme="minorHAnsi" w:cstheme="minorHAnsi"/>
          <w:sz w:val="20"/>
        </w:rPr>
        <w:t>dhr. F.A. van den Broek</w:t>
      </w:r>
    </w:p>
    <w:p w14:paraId="019C743B" w14:textId="0E87A646" w:rsidR="00992E77" w:rsidRPr="005941DC" w:rsidRDefault="00D93817" w:rsidP="00D93817">
      <w:pPr>
        <w:ind w:left="3425" w:firstLine="175"/>
        <w:rPr>
          <w:rFonts w:asciiTheme="minorHAnsi" w:hAnsiTheme="minorHAnsi" w:cstheme="minorHAnsi"/>
          <w:sz w:val="20"/>
        </w:rPr>
      </w:pPr>
      <w:r w:rsidRPr="005941DC">
        <w:rPr>
          <w:rFonts w:asciiTheme="minorHAnsi" w:hAnsiTheme="minorHAnsi" w:cstheme="minorHAnsi"/>
          <w:sz w:val="20"/>
        </w:rPr>
        <w:t>dhr. P.J.H.L. Remmerswaal</w:t>
      </w:r>
    </w:p>
    <w:p w14:paraId="0502952A" w14:textId="05E2A40A" w:rsidR="008C09D0" w:rsidRPr="005941DC" w:rsidRDefault="008C09D0" w:rsidP="00D93817">
      <w:pPr>
        <w:ind w:left="3425" w:firstLine="175"/>
        <w:rPr>
          <w:rFonts w:asciiTheme="minorHAnsi" w:hAnsiTheme="minorHAnsi" w:cstheme="minorHAnsi"/>
          <w:sz w:val="20"/>
        </w:rPr>
      </w:pPr>
      <w:r w:rsidRPr="005941DC">
        <w:rPr>
          <w:rFonts w:asciiTheme="minorHAnsi" w:hAnsiTheme="minorHAnsi" w:cstheme="minorHAnsi"/>
          <w:sz w:val="20"/>
        </w:rPr>
        <w:t>dhr. R.G.A. van Gorp</w:t>
      </w:r>
    </w:p>
    <w:p w14:paraId="62BBC802" w14:textId="4290E90F" w:rsidR="008C09D0" w:rsidRPr="005941DC" w:rsidRDefault="008C09D0" w:rsidP="00D93817">
      <w:pPr>
        <w:ind w:left="3425" w:firstLine="175"/>
        <w:rPr>
          <w:rFonts w:asciiTheme="minorHAnsi" w:hAnsiTheme="minorHAnsi" w:cstheme="minorHAnsi"/>
          <w:sz w:val="20"/>
        </w:rPr>
      </w:pPr>
      <w:r w:rsidRPr="005941DC">
        <w:rPr>
          <w:rFonts w:asciiTheme="minorHAnsi" w:hAnsiTheme="minorHAnsi" w:cstheme="minorHAnsi"/>
          <w:sz w:val="20"/>
        </w:rPr>
        <w:t>dhr. R. Overeem</w:t>
      </w:r>
    </w:p>
    <w:p w14:paraId="4FF7116F" w14:textId="536BD11C" w:rsidR="00992E77" w:rsidRPr="005941DC" w:rsidRDefault="00D93817" w:rsidP="00992E77">
      <w:pPr>
        <w:rPr>
          <w:rFonts w:ascii="Calibri" w:hAnsi="Calibri"/>
          <w:sz w:val="20"/>
        </w:rPr>
      </w:pPr>
      <w:r w:rsidRPr="005941DC">
        <w:rPr>
          <w:rFonts w:ascii="Calibri" w:hAnsi="Calibri"/>
          <w:sz w:val="20"/>
        </w:rPr>
        <w:tab/>
      </w:r>
      <w:r w:rsidRPr="005941DC">
        <w:rPr>
          <w:rFonts w:ascii="Calibri" w:hAnsi="Calibri"/>
          <w:sz w:val="20"/>
        </w:rPr>
        <w:tab/>
      </w:r>
      <w:r w:rsidRPr="005941DC">
        <w:rPr>
          <w:rFonts w:ascii="Calibri" w:hAnsi="Calibri"/>
          <w:sz w:val="20"/>
        </w:rPr>
        <w:tab/>
      </w:r>
    </w:p>
    <w:p w14:paraId="34A0A318" w14:textId="453FF930" w:rsidR="00992E77" w:rsidRPr="005941DC" w:rsidRDefault="00992E77" w:rsidP="00992E77">
      <w:pPr>
        <w:rPr>
          <w:rFonts w:ascii="Calibri" w:hAnsi="Calibri"/>
          <w:sz w:val="20"/>
        </w:rPr>
      </w:pPr>
    </w:p>
    <w:p w14:paraId="424791F6" w14:textId="77777777" w:rsidR="002C4566" w:rsidRPr="005941DC" w:rsidRDefault="002C4566" w:rsidP="00992E77">
      <w:pPr>
        <w:rPr>
          <w:rFonts w:ascii="Calibri" w:hAnsi="Calibri"/>
          <w:sz w:val="20"/>
        </w:rPr>
      </w:pPr>
    </w:p>
    <w:p w14:paraId="1E643F1E" w14:textId="7AA5FBA3" w:rsidR="002903BB" w:rsidRPr="005941DC" w:rsidRDefault="00992E77" w:rsidP="002903BB">
      <w:pPr>
        <w:rPr>
          <w:rFonts w:asciiTheme="minorHAnsi" w:hAnsiTheme="minorHAnsi" w:cstheme="minorHAnsi"/>
          <w:sz w:val="20"/>
        </w:rPr>
      </w:pPr>
      <w:r w:rsidRPr="005941DC">
        <w:rPr>
          <w:rFonts w:ascii="Calibri" w:hAnsi="Calibri"/>
          <w:sz w:val="20"/>
        </w:rPr>
        <w:t>Vrijgegeven:</w:t>
      </w:r>
      <w:r w:rsidR="00A92FA8" w:rsidRPr="005941DC">
        <w:rPr>
          <w:rFonts w:ascii="Calibri" w:hAnsi="Calibri"/>
          <w:sz w:val="20"/>
        </w:rPr>
        <w:tab/>
      </w:r>
      <w:r w:rsidR="00D93817" w:rsidRPr="005941DC">
        <w:rPr>
          <w:rFonts w:asciiTheme="minorHAnsi" w:hAnsiTheme="minorHAnsi" w:cstheme="minorHAnsi"/>
          <w:sz w:val="20"/>
        </w:rPr>
        <w:t>dhr. F.A. van den Broek</w:t>
      </w:r>
    </w:p>
    <w:p w14:paraId="4CB388EF" w14:textId="2CD8D6DD" w:rsidR="00A871F6" w:rsidRPr="005941DC" w:rsidRDefault="00A871F6" w:rsidP="00A871F6">
      <w:pPr>
        <w:ind w:left="0"/>
        <w:rPr>
          <w:rFonts w:asciiTheme="minorHAnsi" w:hAnsiTheme="minorHAnsi" w:cstheme="minorHAnsi"/>
          <w:sz w:val="20"/>
        </w:rPr>
      </w:pPr>
    </w:p>
    <w:p w14:paraId="27F74C52" w14:textId="77777777" w:rsidR="00A871F6" w:rsidRPr="005941DC" w:rsidRDefault="00A871F6">
      <w:pPr>
        <w:spacing w:line="240" w:lineRule="auto"/>
        <w:ind w:left="0"/>
        <w:rPr>
          <w:rFonts w:asciiTheme="minorHAnsi" w:hAnsiTheme="minorHAnsi"/>
          <w:b/>
          <w:bCs/>
          <w:sz w:val="20"/>
        </w:rPr>
      </w:pPr>
      <w:r w:rsidRPr="005941DC">
        <w:rPr>
          <w:rFonts w:asciiTheme="minorHAnsi" w:hAnsiTheme="minorHAnsi"/>
          <w:b/>
          <w:bCs/>
          <w:sz w:val="20"/>
        </w:rPr>
        <w:br w:type="page"/>
      </w:r>
    </w:p>
    <w:p w14:paraId="7B1A2AC1" w14:textId="77777777" w:rsidR="00A871F6" w:rsidRPr="005941DC" w:rsidRDefault="00A871F6" w:rsidP="00237A5A">
      <w:pPr>
        <w:ind w:left="0"/>
        <w:jc w:val="both"/>
        <w:rPr>
          <w:rFonts w:asciiTheme="minorHAnsi" w:hAnsiTheme="minorHAnsi"/>
          <w:b/>
          <w:bCs/>
          <w:sz w:val="20"/>
        </w:rPr>
      </w:pPr>
      <w:r w:rsidRPr="005941DC">
        <w:rPr>
          <w:rFonts w:asciiTheme="minorHAnsi" w:hAnsiTheme="minorHAnsi"/>
          <w:b/>
          <w:bCs/>
          <w:sz w:val="20"/>
        </w:rPr>
        <w:lastRenderedPageBreak/>
        <w:t>Vertrouwelijkheid</w:t>
      </w:r>
    </w:p>
    <w:p w14:paraId="15B7A365" w14:textId="29C158D9" w:rsidR="00A871F6" w:rsidRPr="005941DC" w:rsidRDefault="00A871F6" w:rsidP="00237A5A">
      <w:pPr>
        <w:ind w:left="0"/>
        <w:jc w:val="both"/>
        <w:rPr>
          <w:rFonts w:asciiTheme="minorHAnsi" w:hAnsiTheme="minorHAnsi"/>
          <w:sz w:val="20"/>
        </w:rPr>
      </w:pPr>
      <w:r w:rsidRPr="005941DC">
        <w:rPr>
          <w:rFonts w:asciiTheme="minorHAnsi" w:hAnsiTheme="minorHAnsi"/>
          <w:sz w:val="20"/>
        </w:rPr>
        <w:t xml:space="preserve">Deze uitgave bevat vertrouwelijke informatie en dient als zodanig te worden behandeld door de ontvanger. De onderhavige uitgave mag uitsluitend gebruikt worden door de ontvanger in het kader van deze aanbestedingsprocedure. Enigerlei overige toepassing is nadrukkelijk niet toegestaan.  </w:t>
      </w:r>
    </w:p>
    <w:p w14:paraId="797A3ACB" w14:textId="609B3E5A" w:rsidR="00237A5A" w:rsidRPr="005941DC" w:rsidRDefault="00237A5A" w:rsidP="00A871F6">
      <w:pPr>
        <w:jc w:val="both"/>
        <w:rPr>
          <w:rFonts w:asciiTheme="minorHAnsi" w:hAnsiTheme="minorHAnsi"/>
          <w:sz w:val="20"/>
        </w:rPr>
      </w:pPr>
    </w:p>
    <w:p w14:paraId="05FD20BF" w14:textId="77777777" w:rsidR="00237A5A" w:rsidRPr="005941DC" w:rsidRDefault="00237A5A" w:rsidP="00237A5A">
      <w:pPr>
        <w:ind w:left="0"/>
        <w:jc w:val="both"/>
        <w:rPr>
          <w:rFonts w:asciiTheme="minorHAnsi" w:hAnsiTheme="minorHAnsi"/>
          <w:b/>
          <w:bCs/>
          <w:sz w:val="20"/>
        </w:rPr>
      </w:pPr>
      <w:r w:rsidRPr="005941DC">
        <w:rPr>
          <w:rFonts w:asciiTheme="minorHAnsi" w:hAnsiTheme="minorHAnsi"/>
          <w:b/>
          <w:bCs/>
          <w:sz w:val="20"/>
        </w:rPr>
        <w:t>Copyright</w:t>
      </w:r>
    </w:p>
    <w:p w14:paraId="3EB3EF0B" w14:textId="5ADDFB2E" w:rsidR="00237A5A" w:rsidRPr="005941DC" w:rsidRDefault="00237A5A" w:rsidP="00237A5A">
      <w:pPr>
        <w:ind w:left="0"/>
        <w:jc w:val="both"/>
        <w:rPr>
          <w:rFonts w:asciiTheme="minorHAnsi" w:hAnsiTheme="minorHAnsi"/>
          <w:sz w:val="20"/>
        </w:rPr>
      </w:pPr>
      <w:r w:rsidRPr="005941DC">
        <w:rPr>
          <w:rFonts w:asciiTheme="minorHAnsi" w:hAnsiTheme="minorHAnsi"/>
          <w:sz w:val="20"/>
        </w:rPr>
        <w:t>Niets uit deze uitgave mag worden verveelvoudigd, opgeslagen in een geautomatiseerd gegevensbestand, of openbaar gemaakt, in enige vorm en op enige wijze, hetzij elektronisch, mechanisch, door fotokopieën, opnamen of enig andere manier, zonder voorafgaande schriftelijke toestemming van de Aanbestedende dienst.</w:t>
      </w:r>
    </w:p>
    <w:p w14:paraId="3C63C502" w14:textId="06D62D21" w:rsidR="00992E77" w:rsidRPr="005941DC" w:rsidRDefault="00992E77" w:rsidP="00A871F6">
      <w:pPr>
        <w:jc w:val="both"/>
        <w:rPr>
          <w:rFonts w:asciiTheme="minorHAnsi" w:hAnsiTheme="minorHAnsi"/>
          <w:sz w:val="20"/>
        </w:rPr>
      </w:pPr>
    </w:p>
    <w:p w14:paraId="53D5D8B0" w14:textId="77777777" w:rsidR="00844E81" w:rsidRPr="005941DC" w:rsidRDefault="00844E81" w:rsidP="00844E81">
      <w:pPr>
        <w:rPr>
          <w:rFonts w:asciiTheme="minorHAnsi" w:hAnsiTheme="minorHAnsi" w:cstheme="minorHAnsi"/>
          <w:sz w:val="20"/>
        </w:rPr>
      </w:pPr>
    </w:p>
    <w:p w14:paraId="26A0AC92" w14:textId="77777777" w:rsidR="00B8045D" w:rsidRPr="005941DC" w:rsidRDefault="00B8045D" w:rsidP="00E02BD4">
      <w:pPr>
        <w:rPr>
          <w:rFonts w:asciiTheme="minorHAnsi" w:hAnsiTheme="minorHAnsi" w:cstheme="minorHAnsi"/>
          <w:sz w:val="20"/>
        </w:rPr>
      </w:pPr>
    </w:p>
    <w:p w14:paraId="61B9D361" w14:textId="77777777" w:rsidR="00B8045D" w:rsidRPr="005941DC" w:rsidRDefault="00B8045D" w:rsidP="00E02BD4">
      <w:pPr>
        <w:rPr>
          <w:rStyle w:val="OpmaakprofielKop185ptChar"/>
          <w:rFonts w:asciiTheme="minorHAnsi" w:hAnsiTheme="minorHAnsi" w:cstheme="minorHAnsi"/>
        </w:rPr>
      </w:pPr>
      <w:bookmarkStart w:id="0" w:name="_Toc135210018"/>
      <w:bookmarkStart w:id="1" w:name="_Toc135210272"/>
      <w:bookmarkStart w:id="2" w:name="_Toc135210357"/>
      <w:bookmarkStart w:id="3" w:name="_Toc135210413"/>
      <w:bookmarkStart w:id="4" w:name="_Toc135213552"/>
      <w:r w:rsidRPr="005941DC">
        <w:rPr>
          <w:rStyle w:val="OpmaakprofielKop185ptChar"/>
          <w:rFonts w:asciiTheme="minorHAnsi" w:hAnsiTheme="minorHAnsi" w:cstheme="minorHAnsi"/>
        </w:rPr>
        <w:br w:type="page"/>
      </w:r>
      <w:bookmarkStart w:id="5" w:name="_Toc143313114"/>
    </w:p>
    <w:p w14:paraId="30EF1DDC" w14:textId="3FC992B4" w:rsidR="00E16137" w:rsidRPr="005941DC" w:rsidRDefault="00E16137" w:rsidP="00E02BD4">
      <w:pPr>
        <w:rPr>
          <w:rStyle w:val="OpmaakprofielKop185ptChar"/>
          <w:rFonts w:asciiTheme="minorHAnsi" w:hAnsiTheme="minorHAnsi" w:cstheme="minorHAnsi"/>
          <w:sz w:val="28"/>
        </w:rPr>
      </w:pPr>
      <w:bookmarkStart w:id="6" w:name="_Toc119238077"/>
      <w:bookmarkStart w:id="7" w:name="_Toc121150254"/>
      <w:bookmarkStart w:id="8" w:name="_Toc121153103"/>
      <w:bookmarkStart w:id="9" w:name="_Toc121153182"/>
      <w:bookmarkStart w:id="10" w:name="_Toc121235228"/>
      <w:bookmarkStart w:id="11" w:name="_Toc138336931"/>
      <w:r w:rsidRPr="005941DC">
        <w:rPr>
          <w:rStyle w:val="OpmaakprofielKop185ptChar"/>
          <w:rFonts w:asciiTheme="minorHAnsi" w:hAnsiTheme="minorHAnsi" w:cstheme="minorHAnsi"/>
          <w:sz w:val="28"/>
        </w:rPr>
        <w:lastRenderedPageBreak/>
        <w:t>INHOUD:</w:t>
      </w:r>
      <w:bookmarkEnd w:id="6"/>
      <w:bookmarkEnd w:id="7"/>
      <w:bookmarkEnd w:id="8"/>
      <w:bookmarkEnd w:id="9"/>
      <w:bookmarkEnd w:id="10"/>
      <w:bookmarkEnd w:id="11"/>
    </w:p>
    <w:p w14:paraId="3530B49F" w14:textId="1D5309BC" w:rsidR="00384976" w:rsidRPr="005941DC" w:rsidRDefault="00C13F3F">
      <w:pPr>
        <w:pStyle w:val="Inhopg1"/>
        <w:rPr>
          <w:rFonts w:eastAsiaTheme="minorEastAsia" w:cstheme="minorBidi"/>
          <w:b w:val="0"/>
          <w:bCs w:val="0"/>
          <w:caps w:val="0"/>
          <w:spacing w:val="0"/>
          <w:sz w:val="22"/>
          <w:szCs w:val="22"/>
          <w:lang w:eastAsia="nl-NL"/>
        </w:rPr>
      </w:pPr>
      <w:r w:rsidRPr="005941DC">
        <w:fldChar w:fldCharType="begin"/>
      </w:r>
      <w:r w:rsidRPr="005941DC">
        <w:instrText xml:space="preserve"> TOC \o "1-3" \h \z \u </w:instrText>
      </w:r>
      <w:r w:rsidRPr="005941DC">
        <w:fldChar w:fldCharType="separate"/>
      </w:r>
      <w:hyperlink w:anchor="_Toc138336931" w:history="1">
        <w:r w:rsidR="00384976" w:rsidRPr="005941DC">
          <w:rPr>
            <w:rStyle w:val="Hyperlink"/>
          </w:rPr>
          <w:t>INHOUD:</w:t>
        </w:r>
        <w:r w:rsidR="00384976" w:rsidRPr="005941DC">
          <w:rPr>
            <w:webHidden/>
          </w:rPr>
          <w:tab/>
        </w:r>
        <w:r w:rsidR="00384976" w:rsidRPr="005941DC">
          <w:rPr>
            <w:webHidden/>
          </w:rPr>
          <w:fldChar w:fldCharType="begin"/>
        </w:r>
        <w:r w:rsidR="00384976" w:rsidRPr="005941DC">
          <w:rPr>
            <w:webHidden/>
          </w:rPr>
          <w:instrText xml:space="preserve"> PAGEREF _Toc138336931 \h </w:instrText>
        </w:r>
        <w:r w:rsidR="00384976" w:rsidRPr="005941DC">
          <w:rPr>
            <w:webHidden/>
          </w:rPr>
        </w:r>
        <w:r w:rsidR="00384976" w:rsidRPr="005941DC">
          <w:rPr>
            <w:webHidden/>
          </w:rPr>
          <w:fldChar w:fldCharType="separate"/>
        </w:r>
        <w:r w:rsidR="00710666">
          <w:rPr>
            <w:webHidden/>
          </w:rPr>
          <w:t>3</w:t>
        </w:r>
        <w:r w:rsidR="00384976" w:rsidRPr="005941DC">
          <w:rPr>
            <w:webHidden/>
          </w:rPr>
          <w:fldChar w:fldCharType="end"/>
        </w:r>
      </w:hyperlink>
    </w:p>
    <w:p w14:paraId="288E03D1" w14:textId="7BE89B93" w:rsidR="00384976" w:rsidRPr="005941DC" w:rsidRDefault="003239C1">
      <w:pPr>
        <w:pStyle w:val="Inhopg1"/>
        <w:tabs>
          <w:tab w:val="left" w:pos="1134"/>
        </w:tabs>
        <w:rPr>
          <w:rFonts w:eastAsiaTheme="minorEastAsia" w:cstheme="minorBidi"/>
          <w:b w:val="0"/>
          <w:bCs w:val="0"/>
          <w:caps w:val="0"/>
          <w:spacing w:val="0"/>
          <w:sz w:val="22"/>
          <w:szCs w:val="22"/>
          <w:lang w:eastAsia="nl-NL"/>
        </w:rPr>
      </w:pPr>
      <w:hyperlink w:anchor="_Toc138336932" w:history="1">
        <w:r w:rsidR="00384976" w:rsidRPr="005941DC">
          <w:rPr>
            <w:rStyle w:val="Hyperlink"/>
          </w:rPr>
          <w:t>1</w:t>
        </w:r>
        <w:r w:rsidR="00384976" w:rsidRPr="005941DC">
          <w:rPr>
            <w:rFonts w:eastAsiaTheme="minorEastAsia" w:cstheme="minorBidi"/>
            <w:b w:val="0"/>
            <w:bCs w:val="0"/>
            <w:caps w:val="0"/>
            <w:spacing w:val="0"/>
            <w:sz w:val="22"/>
            <w:szCs w:val="22"/>
            <w:lang w:eastAsia="nl-NL"/>
          </w:rPr>
          <w:tab/>
        </w:r>
        <w:r w:rsidR="00384976" w:rsidRPr="005941DC">
          <w:rPr>
            <w:rStyle w:val="Hyperlink"/>
          </w:rPr>
          <w:t>Algemeen</w:t>
        </w:r>
        <w:r w:rsidR="00384976" w:rsidRPr="005941DC">
          <w:rPr>
            <w:webHidden/>
          </w:rPr>
          <w:tab/>
        </w:r>
        <w:r w:rsidR="00384976" w:rsidRPr="005941DC">
          <w:rPr>
            <w:webHidden/>
          </w:rPr>
          <w:fldChar w:fldCharType="begin"/>
        </w:r>
        <w:r w:rsidR="00384976" w:rsidRPr="005941DC">
          <w:rPr>
            <w:webHidden/>
          </w:rPr>
          <w:instrText xml:space="preserve"> PAGEREF _Toc138336932 \h </w:instrText>
        </w:r>
        <w:r w:rsidR="00384976" w:rsidRPr="005941DC">
          <w:rPr>
            <w:webHidden/>
          </w:rPr>
        </w:r>
        <w:r w:rsidR="00384976" w:rsidRPr="005941DC">
          <w:rPr>
            <w:webHidden/>
          </w:rPr>
          <w:fldChar w:fldCharType="separate"/>
        </w:r>
        <w:r w:rsidR="00710666">
          <w:rPr>
            <w:webHidden/>
          </w:rPr>
          <w:t>5</w:t>
        </w:r>
        <w:r w:rsidR="00384976" w:rsidRPr="005941DC">
          <w:rPr>
            <w:webHidden/>
          </w:rPr>
          <w:fldChar w:fldCharType="end"/>
        </w:r>
      </w:hyperlink>
    </w:p>
    <w:p w14:paraId="6B352A69" w14:textId="4F82F1E3"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33" w:history="1">
        <w:r w:rsidR="00384976" w:rsidRPr="005941DC">
          <w:rPr>
            <w:rStyle w:val="Hyperlink"/>
            <w:noProof/>
          </w:rPr>
          <w:t>1.1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Begrippenlijst</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_Toc138336933 \h </w:instrText>
        </w:r>
        <w:r w:rsidR="00384976" w:rsidRPr="005941DC">
          <w:rPr>
            <w:noProof/>
            <w:webHidden/>
          </w:rPr>
        </w:r>
        <w:r w:rsidR="00384976" w:rsidRPr="005941DC">
          <w:rPr>
            <w:noProof/>
            <w:webHidden/>
          </w:rPr>
          <w:fldChar w:fldCharType="separate"/>
        </w:r>
        <w:r w:rsidR="00710666">
          <w:rPr>
            <w:noProof/>
            <w:webHidden/>
          </w:rPr>
          <w:t>5</w:t>
        </w:r>
        <w:r w:rsidR="00384976" w:rsidRPr="005941DC">
          <w:rPr>
            <w:noProof/>
            <w:webHidden/>
          </w:rPr>
          <w:fldChar w:fldCharType="end"/>
        </w:r>
      </w:hyperlink>
    </w:p>
    <w:p w14:paraId="71A8F4E7" w14:textId="5A47F011"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34" w:history="1">
        <w:r w:rsidR="00384976" w:rsidRPr="005941DC">
          <w:rPr>
            <w:rStyle w:val="Hyperlink"/>
            <w:noProof/>
          </w:rPr>
          <w:t>1.2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Inleiding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_Toc138336934 \h </w:instrText>
        </w:r>
        <w:r w:rsidR="00384976" w:rsidRPr="005941DC">
          <w:rPr>
            <w:noProof/>
            <w:webHidden/>
          </w:rPr>
        </w:r>
        <w:r w:rsidR="00384976" w:rsidRPr="005941DC">
          <w:rPr>
            <w:noProof/>
            <w:webHidden/>
          </w:rPr>
          <w:fldChar w:fldCharType="separate"/>
        </w:r>
        <w:r w:rsidR="00710666">
          <w:rPr>
            <w:noProof/>
            <w:webHidden/>
          </w:rPr>
          <w:t>6</w:t>
        </w:r>
        <w:r w:rsidR="00384976" w:rsidRPr="005941DC">
          <w:rPr>
            <w:noProof/>
            <w:webHidden/>
          </w:rPr>
          <w:fldChar w:fldCharType="end"/>
        </w:r>
      </w:hyperlink>
    </w:p>
    <w:p w14:paraId="79C83E5F" w14:textId="46FC2E8E"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35" w:history="1">
        <w:r w:rsidR="00384976" w:rsidRPr="005941DC">
          <w:rPr>
            <w:rStyle w:val="Hyperlink"/>
            <w:noProof/>
          </w:rPr>
          <w:t>1.3</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Aanbestedende dienst</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_Toc138336935 \h </w:instrText>
        </w:r>
        <w:r w:rsidR="00384976" w:rsidRPr="005941DC">
          <w:rPr>
            <w:noProof/>
            <w:webHidden/>
          </w:rPr>
        </w:r>
        <w:r w:rsidR="00384976" w:rsidRPr="005941DC">
          <w:rPr>
            <w:noProof/>
            <w:webHidden/>
          </w:rPr>
          <w:fldChar w:fldCharType="separate"/>
        </w:r>
        <w:r w:rsidR="00710666">
          <w:rPr>
            <w:noProof/>
            <w:webHidden/>
          </w:rPr>
          <w:t>6</w:t>
        </w:r>
        <w:r w:rsidR="00384976" w:rsidRPr="005941DC">
          <w:rPr>
            <w:noProof/>
            <w:webHidden/>
          </w:rPr>
          <w:fldChar w:fldCharType="end"/>
        </w:r>
      </w:hyperlink>
    </w:p>
    <w:p w14:paraId="120DB77A" w14:textId="463F2129"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36" w:history="1">
        <w:r w:rsidR="00384976" w:rsidRPr="005941DC">
          <w:rPr>
            <w:rStyle w:val="Hyperlink"/>
            <w:noProof/>
          </w:rPr>
          <w:t>1.4</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Bepaling inzake digitale verstrekking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_Toc138336936 \h </w:instrText>
        </w:r>
        <w:r w:rsidR="00384976" w:rsidRPr="005941DC">
          <w:rPr>
            <w:noProof/>
            <w:webHidden/>
          </w:rPr>
        </w:r>
        <w:r w:rsidR="00384976" w:rsidRPr="005941DC">
          <w:rPr>
            <w:noProof/>
            <w:webHidden/>
          </w:rPr>
          <w:fldChar w:fldCharType="separate"/>
        </w:r>
        <w:r w:rsidR="00710666">
          <w:rPr>
            <w:noProof/>
            <w:webHidden/>
          </w:rPr>
          <w:t>7</w:t>
        </w:r>
        <w:r w:rsidR="00384976" w:rsidRPr="005941DC">
          <w:rPr>
            <w:noProof/>
            <w:webHidden/>
          </w:rPr>
          <w:fldChar w:fldCharType="end"/>
        </w:r>
      </w:hyperlink>
    </w:p>
    <w:p w14:paraId="33448BA1" w14:textId="277FCCA4" w:rsidR="00384976" w:rsidRPr="005941DC" w:rsidRDefault="003239C1">
      <w:pPr>
        <w:pStyle w:val="Inhopg1"/>
        <w:tabs>
          <w:tab w:val="left" w:pos="1134"/>
        </w:tabs>
        <w:rPr>
          <w:rFonts w:eastAsiaTheme="minorEastAsia" w:cstheme="minorBidi"/>
          <w:b w:val="0"/>
          <w:bCs w:val="0"/>
          <w:caps w:val="0"/>
          <w:spacing w:val="0"/>
          <w:sz w:val="22"/>
          <w:szCs w:val="22"/>
          <w:lang w:eastAsia="nl-NL"/>
        </w:rPr>
      </w:pPr>
      <w:hyperlink w:anchor="_Toc138336937" w:history="1">
        <w:r w:rsidR="00384976" w:rsidRPr="005941DC">
          <w:rPr>
            <w:rStyle w:val="Hyperlink"/>
          </w:rPr>
          <w:t>2</w:t>
        </w:r>
        <w:r w:rsidR="00384976" w:rsidRPr="005941DC">
          <w:rPr>
            <w:rFonts w:eastAsiaTheme="minorEastAsia" w:cstheme="minorBidi"/>
            <w:b w:val="0"/>
            <w:bCs w:val="0"/>
            <w:caps w:val="0"/>
            <w:spacing w:val="0"/>
            <w:sz w:val="22"/>
            <w:szCs w:val="22"/>
            <w:lang w:eastAsia="nl-NL"/>
          </w:rPr>
          <w:tab/>
        </w:r>
        <w:r w:rsidR="00384976" w:rsidRPr="005941DC">
          <w:rPr>
            <w:rStyle w:val="Hyperlink"/>
          </w:rPr>
          <w:t>Informatie over de Opdracht</w:t>
        </w:r>
        <w:r w:rsidR="00384976" w:rsidRPr="005941DC">
          <w:rPr>
            <w:webHidden/>
          </w:rPr>
          <w:tab/>
        </w:r>
        <w:r w:rsidR="00384976" w:rsidRPr="005941DC">
          <w:rPr>
            <w:webHidden/>
          </w:rPr>
          <w:fldChar w:fldCharType="begin"/>
        </w:r>
        <w:r w:rsidR="00384976" w:rsidRPr="005941DC">
          <w:rPr>
            <w:webHidden/>
          </w:rPr>
          <w:instrText xml:space="preserve"> PAGEREF _Toc138336937 \h </w:instrText>
        </w:r>
        <w:r w:rsidR="00384976" w:rsidRPr="005941DC">
          <w:rPr>
            <w:webHidden/>
          </w:rPr>
        </w:r>
        <w:r w:rsidR="00384976" w:rsidRPr="005941DC">
          <w:rPr>
            <w:webHidden/>
          </w:rPr>
          <w:fldChar w:fldCharType="separate"/>
        </w:r>
        <w:r w:rsidR="00710666">
          <w:rPr>
            <w:webHidden/>
          </w:rPr>
          <w:t>8</w:t>
        </w:r>
        <w:r w:rsidR="00384976" w:rsidRPr="005941DC">
          <w:rPr>
            <w:webHidden/>
          </w:rPr>
          <w:fldChar w:fldCharType="end"/>
        </w:r>
      </w:hyperlink>
    </w:p>
    <w:p w14:paraId="67AD5DD4" w14:textId="11DA58F7"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38" w:history="1">
        <w:r w:rsidR="00384976" w:rsidRPr="005941DC">
          <w:rPr>
            <w:rStyle w:val="Hyperlink"/>
            <w:noProof/>
          </w:rPr>
          <w:t>2.1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Opdrachttype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_Toc138336938 \h </w:instrText>
        </w:r>
        <w:r w:rsidR="00384976" w:rsidRPr="005941DC">
          <w:rPr>
            <w:noProof/>
            <w:webHidden/>
          </w:rPr>
        </w:r>
        <w:r w:rsidR="00384976" w:rsidRPr="005941DC">
          <w:rPr>
            <w:noProof/>
            <w:webHidden/>
          </w:rPr>
          <w:fldChar w:fldCharType="separate"/>
        </w:r>
        <w:r w:rsidR="00710666">
          <w:rPr>
            <w:noProof/>
            <w:webHidden/>
          </w:rPr>
          <w:t>8</w:t>
        </w:r>
        <w:r w:rsidR="00384976" w:rsidRPr="005941DC">
          <w:rPr>
            <w:noProof/>
            <w:webHidden/>
          </w:rPr>
          <w:fldChar w:fldCharType="end"/>
        </w:r>
      </w:hyperlink>
    </w:p>
    <w:p w14:paraId="00F56CA7" w14:textId="40A92867"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39" w:history="1">
        <w:r w:rsidR="00384976" w:rsidRPr="005941DC">
          <w:rPr>
            <w:rStyle w:val="Hyperlink"/>
            <w:noProof/>
          </w:rPr>
          <w:t>2.2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Contractvorm</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_Toc138336939 \h </w:instrText>
        </w:r>
        <w:r w:rsidR="00384976" w:rsidRPr="005941DC">
          <w:rPr>
            <w:noProof/>
            <w:webHidden/>
          </w:rPr>
        </w:r>
        <w:r w:rsidR="00384976" w:rsidRPr="005941DC">
          <w:rPr>
            <w:noProof/>
            <w:webHidden/>
          </w:rPr>
          <w:fldChar w:fldCharType="separate"/>
        </w:r>
        <w:r w:rsidR="00710666">
          <w:rPr>
            <w:noProof/>
            <w:webHidden/>
          </w:rPr>
          <w:t>8</w:t>
        </w:r>
        <w:r w:rsidR="00384976" w:rsidRPr="005941DC">
          <w:rPr>
            <w:noProof/>
            <w:webHidden/>
          </w:rPr>
          <w:fldChar w:fldCharType="end"/>
        </w:r>
      </w:hyperlink>
    </w:p>
    <w:p w14:paraId="625605F4" w14:textId="278E627A"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0" w:history="1">
        <w:r w:rsidR="00384976" w:rsidRPr="005941DC">
          <w:rPr>
            <w:rStyle w:val="Hyperlink"/>
            <w:noProof/>
          </w:rPr>
          <w:t>2.3</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Plaats van uitvoering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_Toc138336940 \h </w:instrText>
        </w:r>
        <w:r w:rsidR="00384976" w:rsidRPr="005941DC">
          <w:rPr>
            <w:noProof/>
            <w:webHidden/>
          </w:rPr>
        </w:r>
        <w:r w:rsidR="00384976" w:rsidRPr="005941DC">
          <w:rPr>
            <w:noProof/>
            <w:webHidden/>
          </w:rPr>
          <w:fldChar w:fldCharType="separate"/>
        </w:r>
        <w:r w:rsidR="00710666">
          <w:rPr>
            <w:noProof/>
            <w:webHidden/>
          </w:rPr>
          <w:t>8</w:t>
        </w:r>
        <w:r w:rsidR="00384976" w:rsidRPr="005941DC">
          <w:rPr>
            <w:noProof/>
            <w:webHidden/>
          </w:rPr>
          <w:fldChar w:fldCharType="end"/>
        </w:r>
      </w:hyperlink>
    </w:p>
    <w:p w14:paraId="192F3FD4" w14:textId="5A775D69"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1" w:history="1">
        <w:r w:rsidR="00384976" w:rsidRPr="005941DC">
          <w:rPr>
            <w:rStyle w:val="Hyperlink"/>
            <w:noProof/>
          </w:rPr>
          <w:t>2.4</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Korte omschrijving van de Werkzaamheden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_Toc138336941 \h </w:instrText>
        </w:r>
        <w:r w:rsidR="00384976" w:rsidRPr="005941DC">
          <w:rPr>
            <w:noProof/>
            <w:webHidden/>
          </w:rPr>
        </w:r>
        <w:r w:rsidR="00384976" w:rsidRPr="005941DC">
          <w:rPr>
            <w:noProof/>
            <w:webHidden/>
          </w:rPr>
          <w:fldChar w:fldCharType="separate"/>
        </w:r>
        <w:r w:rsidR="00710666">
          <w:rPr>
            <w:noProof/>
            <w:webHidden/>
          </w:rPr>
          <w:t>8</w:t>
        </w:r>
        <w:r w:rsidR="00384976" w:rsidRPr="005941DC">
          <w:rPr>
            <w:noProof/>
            <w:webHidden/>
          </w:rPr>
          <w:fldChar w:fldCharType="end"/>
        </w:r>
      </w:hyperlink>
    </w:p>
    <w:p w14:paraId="44B07352" w14:textId="3C4D6425"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2" w:history="1">
        <w:r w:rsidR="00384976" w:rsidRPr="005941DC">
          <w:rPr>
            <w:rStyle w:val="Hyperlink"/>
            <w:noProof/>
          </w:rPr>
          <w:t>2.5</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Percelen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_Toc138336942 \h </w:instrText>
        </w:r>
        <w:r w:rsidR="00384976" w:rsidRPr="005941DC">
          <w:rPr>
            <w:noProof/>
            <w:webHidden/>
          </w:rPr>
        </w:r>
        <w:r w:rsidR="00384976" w:rsidRPr="005941DC">
          <w:rPr>
            <w:noProof/>
            <w:webHidden/>
          </w:rPr>
          <w:fldChar w:fldCharType="separate"/>
        </w:r>
        <w:r w:rsidR="00710666">
          <w:rPr>
            <w:noProof/>
            <w:webHidden/>
          </w:rPr>
          <w:t>8</w:t>
        </w:r>
        <w:r w:rsidR="00384976" w:rsidRPr="005941DC">
          <w:rPr>
            <w:noProof/>
            <w:webHidden/>
          </w:rPr>
          <w:fldChar w:fldCharType="end"/>
        </w:r>
      </w:hyperlink>
    </w:p>
    <w:p w14:paraId="4044D952" w14:textId="3FE95888"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3" w:history="1">
        <w:r w:rsidR="00384976" w:rsidRPr="005941DC">
          <w:rPr>
            <w:rStyle w:val="Hyperlink"/>
            <w:noProof/>
          </w:rPr>
          <w:t>2.6</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Planning van de Opdracht</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_Toc138336943 \h </w:instrText>
        </w:r>
        <w:r w:rsidR="00384976" w:rsidRPr="005941DC">
          <w:rPr>
            <w:noProof/>
            <w:webHidden/>
          </w:rPr>
        </w:r>
        <w:r w:rsidR="00384976" w:rsidRPr="005941DC">
          <w:rPr>
            <w:noProof/>
            <w:webHidden/>
          </w:rPr>
          <w:fldChar w:fldCharType="separate"/>
        </w:r>
        <w:r w:rsidR="00710666">
          <w:rPr>
            <w:noProof/>
            <w:webHidden/>
          </w:rPr>
          <w:t>9</w:t>
        </w:r>
        <w:r w:rsidR="00384976" w:rsidRPr="005941DC">
          <w:rPr>
            <w:noProof/>
            <w:webHidden/>
          </w:rPr>
          <w:fldChar w:fldCharType="end"/>
        </w:r>
      </w:hyperlink>
    </w:p>
    <w:p w14:paraId="2C51F209" w14:textId="00E7F966"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4" w:history="1">
        <w:r w:rsidR="00384976" w:rsidRPr="005941DC">
          <w:rPr>
            <w:rStyle w:val="Hyperlink"/>
            <w:noProof/>
          </w:rPr>
          <w:t>2.7</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Better performance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_Toc138336944 \h </w:instrText>
        </w:r>
        <w:r w:rsidR="00384976" w:rsidRPr="005941DC">
          <w:rPr>
            <w:noProof/>
            <w:webHidden/>
          </w:rPr>
        </w:r>
        <w:r w:rsidR="00384976" w:rsidRPr="005941DC">
          <w:rPr>
            <w:noProof/>
            <w:webHidden/>
          </w:rPr>
          <w:fldChar w:fldCharType="separate"/>
        </w:r>
        <w:r w:rsidR="00710666">
          <w:rPr>
            <w:noProof/>
            <w:webHidden/>
          </w:rPr>
          <w:t>9</w:t>
        </w:r>
        <w:r w:rsidR="00384976" w:rsidRPr="005941DC">
          <w:rPr>
            <w:noProof/>
            <w:webHidden/>
          </w:rPr>
          <w:fldChar w:fldCharType="end"/>
        </w:r>
      </w:hyperlink>
    </w:p>
    <w:p w14:paraId="5EBF158A" w14:textId="5AF3485B" w:rsidR="00384976" w:rsidRPr="005941DC" w:rsidRDefault="003239C1">
      <w:pPr>
        <w:pStyle w:val="Inhopg1"/>
        <w:tabs>
          <w:tab w:val="left" w:pos="1134"/>
        </w:tabs>
        <w:rPr>
          <w:rFonts w:eastAsiaTheme="minorEastAsia" w:cstheme="minorBidi"/>
          <w:b w:val="0"/>
          <w:bCs w:val="0"/>
          <w:caps w:val="0"/>
          <w:spacing w:val="0"/>
          <w:sz w:val="22"/>
          <w:szCs w:val="22"/>
          <w:lang w:eastAsia="nl-NL"/>
        </w:rPr>
      </w:pPr>
      <w:hyperlink w:anchor="_Toc138336945" w:history="1">
        <w:r w:rsidR="00384976" w:rsidRPr="005941DC">
          <w:rPr>
            <w:rStyle w:val="Hyperlink"/>
          </w:rPr>
          <w:t>3</w:t>
        </w:r>
        <w:r w:rsidR="00384976" w:rsidRPr="005941DC">
          <w:rPr>
            <w:rFonts w:eastAsiaTheme="minorEastAsia" w:cstheme="minorBidi"/>
            <w:b w:val="0"/>
            <w:bCs w:val="0"/>
            <w:caps w:val="0"/>
            <w:spacing w:val="0"/>
            <w:sz w:val="22"/>
            <w:szCs w:val="22"/>
            <w:lang w:eastAsia="nl-NL"/>
          </w:rPr>
          <w:tab/>
        </w:r>
        <w:r w:rsidR="00384976" w:rsidRPr="005941DC">
          <w:rPr>
            <w:rStyle w:val="Hyperlink"/>
          </w:rPr>
          <w:t>De aanbestedingsprocedure</w:t>
        </w:r>
        <w:r w:rsidR="00384976" w:rsidRPr="005941DC">
          <w:rPr>
            <w:webHidden/>
          </w:rPr>
          <w:tab/>
        </w:r>
        <w:r w:rsidR="00384976" w:rsidRPr="005941DC">
          <w:rPr>
            <w:webHidden/>
          </w:rPr>
          <w:fldChar w:fldCharType="begin"/>
        </w:r>
        <w:r w:rsidR="00384976" w:rsidRPr="005941DC">
          <w:rPr>
            <w:webHidden/>
          </w:rPr>
          <w:instrText xml:space="preserve"> PAGEREF _Toc138336945 \h </w:instrText>
        </w:r>
        <w:r w:rsidR="00384976" w:rsidRPr="005941DC">
          <w:rPr>
            <w:webHidden/>
          </w:rPr>
        </w:r>
        <w:r w:rsidR="00384976" w:rsidRPr="005941DC">
          <w:rPr>
            <w:webHidden/>
          </w:rPr>
          <w:fldChar w:fldCharType="separate"/>
        </w:r>
        <w:r w:rsidR="00710666">
          <w:rPr>
            <w:webHidden/>
          </w:rPr>
          <w:t>10</w:t>
        </w:r>
        <w:r w:rsidR="00384976" w:rsidRPr="005941DC">
          <w:rPr>
            <w:webHidden/>
          </w:rPr>
          <w:fldChar w:fldCharType="end"/>
        </w:r>
      </w:hyperlink>
    </w:p>
    <w:p w14:paraId="63AA39E7" w14:textId="2050727F"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6" w:history="1">
        <w:r w:rsidR="00384976" w:rsidRPr="005941DC">
          <w:rPr>
            <w:rStyle w:val="Hyperlink"/>
            <w:noProof/>
          </w:rPr>
          <w:t>3.1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Algemeen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_Toc138336946 \h </w:instrText>
        </w:r>
        <w:r w:rsidR="00384976" w:rsidRPr="005941DC">
          <w:rPr>
            <w:noProof/>
            <w:webHidden/>
          </w:rPr>
        </w:r>
        <w:r w:rsidR="00384976" w:rsidRPr="005941DC">
          <w:rPr>
            <w:noProof/>
            <w:webHidden/>
          </w:rPr>
          <w:fldChar w:fldCharType="separate"/>
        </w:r>
        <w:r w:rsidR="00710666">
          <w:rPr>
            <w:noProof/>
            <w:webHidden/>
          </w:rPr>
          <w:t>10</w:t>
        </w:r>
        <w:r w:rsidR="00384976" w:rsidRPr="005941DC">
          <w:rPr>
            <w:noProof/>
            <w:webHidden/>
          </w:rPr>
          <w:fldChar w:fldCharType="end"/>
        </w:r>
      </w:hyperlink>
    </w:p>
    <w:p w14:paraId="147C4CE7" w14:textId="7D2B24EB"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7" w:history="1">
        <w:r w:rsidR="00384976" w:rsidRPr="005941DC">
          <w:rPr>
            <w:rStyle w:val="Hyperlink"/>
            <w:noProof/>
          </w:rPr>
          <w:t>3.2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Digitale aanbesteding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_Toc138336947 \h </w:instrText>
        </w:r>
        <w:r w:rsidR="00384976" w:rsidRPr="005941DC">
          <w:rPr>
            <w:noProof/>
            <w:webHidden/>
          </w:rPr>
        </w:r>
        <w:r w:rsidR="00384976" w:rsidRPr="005941DC">
          <w:rPr>
            <w:noProof/>
            <w:webHidden/>
          </w:rPr>
          <w:fldChar w:fldCharType="separate"/>
        </w:r>
        <w:r w:rsidR="00710666">
          <w:rPr>
            <w:noProof/>
            <w:webHidden/>
          </w:rPr>
          <w:t>10</w:t>
        </w:r>
        <w:r w:rsidR="00384976" w:rsidRPr="005941DC">
          <w:rPr>
            <w:noProof/>
            <w:webHidden/>
          </w:rPr>
          <w:fldChar w:fldCharType="end"/>
        </w:r>
      </w:hyperlink>
    </w:p>
    <w:p w14:paraId="7F9F08AA" w14:textId="20583752"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8" w:history="1">
        <w:r w:rsidR="00384976" w:rsidRPr="005941DC">
          <w:rPr>
            <w:rStyle w:val="Hyperlink"/>
            <w:noProof/>
          </w:rPr>
          <w:t>3.3</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Aanbestedingsdossier</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_Toc138336948 \h </w:instrText>
        </w:r>
        <w:r w:rsidR="00384976" w:rsidRPr="005941DC">
          <w:rPr>
            <w:noProof/>
            <w:webHidden/>
          </w:rPr>
        </w:r>
        <w:r w:rsidR="00384976" w:rsidRPr="005941DC">
          <w:rPr>
            <w:noProof/>
            <w:webHidden/>
          </w:rPr>
          <w:fldChar w:fldCharType="separate"/>
        </w:r>
        <w:r w:rsidR="00710666">
          <w:rPr>
            <w:noProof/>
            <w:webHidden/>
          </w:rPr>
          <w:t>10</w:t>
        </w:r>
        <w:r w:rsidR="00384976" w:rsidRPr="005941DC">
          <w:rPr>
            <w:noProof/>
            <w:webHidden/>
          </w:rPr>
          <w:fldChar w:fldCharType="end"/>
        </w:r>
      </w:hyperlink>
    </w:p>
    <w:p w14:paraId="131C5E4B" w14:textId="3B0C728B"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49" w:history="1">
        <w:r w:rsidR="00384976" w:rsidRPr="005941DC">
          <w:rPr>
            <w:rStyle w:val="Hyperlink"/>
            <w:noProof/>
          </w:rPr>
          <w:t>3.4</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Planning van de aanbesteding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_Toc138336949 \h </w:instrText>
        </w:r>
        <w:r w:rsidR="00384976" w:rsidRPr="005941DC">
          <w:rPr>
            <w:noProof/>
            <w:webHidden/>
          </w:rPr>
        </w:r>
        <w:r w:rsidR="00384976" w:rsidRPr="005941DC">
          <w:rPr>
            <w:noProof/>
            <w:webHidden/>
          </w:rPr>
          <w:fldChar w:fldCharType="separate"/>
        </w:r>
        <w:r w:rsidR="00710666">
          <w:rPr>
            <w:noProof/>
            <w:webHidden/>
          </w:rPr>
          <w:t>10</w:t>
        </w:r>
        <w:r w:rsidR="00384976" w:rsidRPr="005941DC">
          <w:rPr>
            <w:noProof/>
            <w:webHidden/>
          </w:rPr>
          <w:fldChar w:fldCharType="end"/>
        </w:r>
      </w:hyperlink>
    </w:p>
    <w:p w14:paraId="425A1287" w14:textId="108F7320"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50" w:history="1">
        <w:r w:rsidR="00384976" w:rsidRPr="005941DC">
          <w:rPr>
            <w:rStyle w:val="Hyperlink"/>
            <w:noProof/>
          </w:rPr>
          <w:t>3.5</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Communicatie, inlichten en informatie verstrekken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_Toc138336950 \h </w:instrText>
        </w:r>
        <w:r w:rsidR="00384976" w:rsidRPr="005941DC">
          <w:rPr>
            <w:noProof/>
            <w:webHidden/>
          </w:rPr>
        </w:r>
        <w:r w:rsidR="00384976" w:rsidRPr="005941DC">
          <w:rPr>
            <w:noProof/>
            <w:webHidden/>
          </w:rPr>
          <w:fldChar w:fldCharType="separate"/>
        </w:r>
        <w:r w:rsidR="00710666">
          <w:rPr>
            <w:noProof/>
            <w:webHidden/>
          </w:rPr>
          <w:t>11</w:t>
        </w:r>
        <w:r w:rsidR="00384976" w:rsidRPr="005941DC">
          <w:rPr>
            <w:noProof/>
            <w:webHidden/>
          </w:rPr>
          <w:fldChar w:fldCharType="end"/>
        </w:r>
      </w:hyperlink>
    </w:p>
    <w:p w14:paraId="14859020" w14:textId="3FA2DB8C" w:rsidR="00384976" w:rsidRPr="005941DC" w:rsidRDefault="003239C1" w:rsidP="00384976">
      <w:pPr>
        <w:pStyle w:val="Inhopg3"/>
        <w:tabs>
          <w:tab w:val="left" w:pos="2132"/>
        </w:tabs>
        <w:ind w:left="1985"/>
        <w:rPr>
          <w:rFonts w:asciiTheme="minorHAnsi" w:eastAsiaTheme="minorEastAsia" w:hAnsiTheme="minorHAnsi" w:cstheme="minorBidi"/>
          <w:noProof/>
          <w:spacing w:val="0"/>
          <w:sz w:val="22"/>
          <w:szCs w:val="22"/>
        </w:rPr>
      </w:pPr>
      <w:hyperlink w:anchor="_Toc138336951" w:history="1">
        <w:r w:rsidR="00384976" w:rsidRPr="005941DC">
          <w:rPr>
            <w:rStyle w:val="Hyperlink"/>
            <w:noProof/>
          </w:rPr>
          <w:t>3.5.1 Communicatie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_Toc138336951 \h </w:instrText>
        </w:r>
        <w:r w:rsidR="00384976" w:rsidRPr="005941DC">
          <w:rPr>
            <w:noProof/>
            <w:webHidden/>
          </w:rPr>
        </w:r>
        <w:r w:rsidR="00384976" w:rsidRPr="005941DC">
          <w:rPr>
            <w:noProof/>
            <w:webHidden/>
          </w:rPr>
          <w:fldChar w:fldCharType="separate"/>
        </w:r>
        <w:r w:rsidR="00710666">
          <w:rPr>
            <w:noProof/>
            <w:webHidden/>
          </w:rPr>
          <w:t>11</w:t>
        </w:r>
        <w:r w:rsidR="00384976" w:rsidRPr="005941DC">
          <w:rPr>
            <w:noProof/>
            <w:webHidden/>
          </w:rPr>
          <w:fldChar w:fldCharType="end"/>
        </w:r>
      </w:hyperlink>
    </w:p>
    <w:p w14:paraId="62F6CF40" w14:textId="13B0191E" w:rsidR="00384976" w:rsidRPr="005941DC" w:rsidRDefault="003239C1" w:rsidP="00384976">
      <w:pPr>
        <w:pStyle w:val="Inhopg3"/>
        <w:tabs>
          <w:tab w:val="left" w:pos="2132"/>
        </w:tabs>
        <w:ind w:left="1985"/>
        <w:rPr>
          <w:rFonts w:asciiTheme="minorHAnsi" w:eastAsiaTheme="minorEastAsia" w:hAnsiTheme="minorHAnsi" w:cstheme="minorBidi"/>
          <w:noProof/>
          <w:spacing w:val="0"/>
          <w:sz w:val="22"/>
          <w:szCs w:val="22"/>
        </w:rPr>
      </w:pPr>
      <w:hyperlink w:anchor="_Toc138336952" w:history="1">
        <w:r w:rsidR="00384976" w:rsidRPr="005941DC">
          <w:rPr>
            <w:rStyle w:val="Hyperlink"/>
            <w:noProof/>
          </w:rPr>
          <w:t>3.5.2 Inlichten en informatie verstrekken.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_Toc138336952 \h </w:instrText>
        </w:r>
        <w:r w:rsidR="00384976" w:rsidRPr="005941DC">
          <w:rPr>
            <w:noProof/>
            <w:webHidden/>
          </w:rPr>
        </w:r>
        <w:r w:rsidR="00384976" w:rsidRPr="005941DC">
          <w:rPr>
            <w:noProof/>
            <w:webHidden/>
          </w:rPr>
          <w:fldChar w:fldCharType="separate"/>
        </w:r>
        <w:r w:rsidR="00710666">
          <w:rPr>
            <w:noProof/>
            <w:webHidden/>
          </w:rPr>
          <w:t>11</w:t>
        </w:r>
        <w:r w:rsidR="00384976" w:rsidRPr="005941DC">
          <w:rPr>
            <w:noProof/>
            <w:webHidden/>
          </w:rPr>
          <w:fldChar w:fldCharType="end"/>
        </w:r>
      </w:hyperlink>
    </w:p>
    <w:p w14:paraId="3179A9DC" w14:textId="1B934A27"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53" w:history="1">
        <w:r w:rsidR="00384976" w:rsidRPr="005941DC">
          <w:rPr>
            <w:rStyle w:val="Hyperlink"/>
            <w:noProof/>
          </w:rPr>
          <w:t>3.6</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Aanwijzing ter plaatse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_Toc138336953 \h </w:instrText>
        </w:r>
        <w:r w:rsidR="00384976" w:rsidRPr="005941DC">
          <w:rPr>
            <w:noProof/>
            <w:webHidden/>
          </w:rPr>
        </w:r>
        <w:r w:rsidR="00384976" w:rsidRPr="005941DC">
          <w:rPr>
            <w:noProof/>
            <w:webHidden/>
          </w:rPr>
          <w:fldChar w:fldCharType="separate"/>
        </w:r>
        <w:r w:rsidR="00710666">
          <w:rPr>
            <w:noProof/>
            <w:webHidden/>
          </w:rPr>
          <w:t>12</w:t>
        </w:r>
        <w:r w:rsidR="00384976" w:rsidRPr="005941DC">
          <w:rPr>
            <w:noProof/>
            <w:webHidden/>
          </w:rPr>
          <w:fldChar w:fldCharType="end"/>
        </w:r>
      </w:hyperlink>
    </w:p>
    <w:p w14:paraId="23762E12" w14:textId="505FEFD9"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54" w:history="1">
        <w:r w:rsidR="00384976" w:rsidRPr="005941DC">
          <w:rPr>
            <w:rStyle w:val="Hyperlink"/>
            <w:noProof/>
          </w:rPr>
          <w:t>3.7</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Plafondbedrag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_Toc138336954 \h </w:instrText>
        </w:r>
        <w:r w:rsidR="00384976" w:rsidRPr="005941DC">
          <w:rPr>
            <w:noProof/>
            <w:webHidden/>
          </w:rPr>
        </w:r>
        <w:r w:rsidR="00384976" w:rsidRPr="005941DC">
          <w:rPr>
            <w:noProof/>
            <w:webHidden/>
          </w:rPr>
          <w:fldChar w:fldCharType="separate"/>
        </w:r>
        <w:r w:rsidR="00710666">
          <w:rPr>
            <w:noProof/>
            <w:webHidden/>
          </w:rPr>
          <w:t>12</w:t>
        </w:r>
        <w:r w:rsidR="00384976" w:rsidRPr="005941DC">
          <w:rPr>
            <w:noProof/>
            <w:webHidden/>
          </w:rPr>
          <w:fldChar w:fldCharType="end"/>
        </w:r>
      </w:hyperlink>
    </w:p>
    <w:p w14:paraId="07D23784" w14:textId="774CDA4A"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55" w:history="1">
        <w:r w:rsidR="00384976" w:rsidRPr="005941DC">
          <w:rPr>
            <w:rStyle w:val="Hyperlink"/>
            <w:noProof/>
          </w:rPr>
          <w:t>3.8</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Opening van de digitale kluis met Inschrijvingen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_Toc138336955 \h </w:instrText>
        </w:r>
        <w:r w:rsidR="00384976" w:rsidRPr="005941DC">
          <w:rPr>
            <w:noProof/>
            <w:webHidden/>
          </w:rPr>
        </w:r>
        <w:r w:rsidR="00384976" w:rsidRPr="005941DC">
          <w:rPr>
            <w:noProof/>
            <w:webHidden/>
          </w:rPr>
          <w:fldChar w:fldCharType="separate"/>
        </w:r>
        <w:r w:rsidR="00710666">
          <w:rPr>
            <w:noProof/>
            <w:webHidden/>
          </w:rPr>
          <w:t>12</w:t>
        </w:r>
        <w:r w:rsidR="00384976" w:rsidRPr="005941DC">
          <w:rPr>
            <w:noProof/>
            <w:webHidden/>
          </w:rPr>
          <w:fldChar w:fldCharType="end"/>
        </w:r>
      </w:hyperlink>
    </w:p>
    <w:p w14:paraId="26A887AA" w14:textId="144FE512"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56" w:history="1">
        <w:r w:rsidR="00384976" w:rsidRPr="005941DC">
          <w:rPr>
            <w:rStyle w:val="Hyperlink"/>
            <w:noProof/>
          </w:rPr>
          <w:t>3.9</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Vertrouwelijkheid van de Inschrijvingen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_Toc138336956 \h </w:instrText>
        </w:r>
        <w:r w:rsidR="00384976" w:rsidRPr="005941DC">
          <w:rPr>
            <w:noProof/>
            <w:webHidden/>
          </w:rPr>
        </w:r>
        <w:r w:rsidR="00384976" w:rsidRPr="005941DC">
          <w:rPr>
            <w:noProof/>
            <w:webHidden/>
          </w:rPr>
          <w:fldChar w:fldCharType="separate"/>
        </w:r>
        <w:r w:rsidR="00710666">
          <w:rPr>
            <w:noProof/>
            <w:webHidden/>
          </w:rPr>
          <w:t>12</w:t>
        </w:r>
        <w:r w:rsidR="00384976" w:rsidRPr="005941DC">
          <w:rPr>
            <w:noProof/>
            <w:webHidden/>
          </w:rPr>
          <w:fldChar w:fldCharType="end"/>
        </w:r>
      </w:hyperlink>
    </w:p>
    <w:p w14:paraId="2A694DE4" w14:textId="032D9F46"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57" w:history="1">
        <w:r w:rsidR="00384976" w:rsidRPr="005941DC">
          <w:rPr>
            <w:rStyle w:val="Hyperlink"/>
            <w:noProof/>
          </w:rPr>
          <w:t>3.10</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Gunningscriterium</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_Toc138336957 \h </w:instrText>
        </w:r>
        <w:r w:rsidR="00384976" w:rsidRPr="005941DC">
          <w:rPr>
            <w:noProof/>
            <w:webHidden/>
          </w:rPr>
        </w:r>
        <w:r w:rsidR="00384976" w:rsidRPr="005941DC">
          <w:rPr>
            <w:noProof/>
            <w:webHidden/>
          </w:rPr>
          <w:fldChar w:fldCharType="separate"/>
        </w:r>
        <w:r w:rsidR="00710666">
          <w:rPr>
            <w:noProof/>
            <w:webHidden/>
          </w:rPr>
          <w:t>12</w:t>
        </w:r>
        <w:r w:rsidR="00384976" w:rsidRPr="005941DC">
          <w:rPr>
            <w:noProof/>
            <w:webHidden/>
          </w:rPr>
          <w:fldChar w:fldCharType="end"/>
        </w:r>
      </w:hyperlink>
    </w:p>
    <w:p w14:paraId="24DDE218" w14:textId="33A2E96E" w:rsidR="00384976" w:rsidRPr="005941DC" w:rsidRDefault="003239C1">
      <w:pPr>
        <w:pStyle w:val="Inhopg1"/>
        <w:tabs>
          <w:tab w:val="left" w:pos="1134"/>
        </w:tabs>
        <w:rPr>
          <w:rFonts w:eastAsiaTheme="minorEastAsia" w:cstheme="minorBidi"/>
          <w:b w:val="0"/>
          <w:bCs w:val="0"/>
          <w:caps w:val="0"/>
          <w:spacing w:val="0"/>
          <w:sz w:val="22"/>
          <w:szCs w:val="22"/>
          <w:lang w:eastAsia="nl-NL"/>
        </w:rPr>
      </w:pPr>
      <w:hyperlink w:anchor="_Toc138336958" w:history="1">
        <w:r w:rsidR="00384976" w:rsidRPr="005941DC">
          <w:rPr>
            <w:rStyle w:val="Hyperlink"/>
          </w:rPr>
          <w:t>4</w:t>
        </w:r>
        <w:r w:rsidR="00384976" w:rsidRPr="005941DC">
          <w:rPr>
            <w:rFonts w:eastAsiaTheme="minorEastAsia" w:cstheme="minorBidi"/>
            <w:b w:val="0"/>
            <w:bCs w:val="0"/>
            <w:caps w:val="0"/>
            <w:spacing w:val="0"/>
            <w:sz w:val="22"/>
            <w:szCs w:val="22"/>
            <w:lang w:eastAsia="nl-NL"/>
          </w:rPr>
          <w:tab/>
        </w:r>
        <w:r w:rsidR="00384976" w:rsidRPr="005941DC">
          <w:rPr>
            <w:rStyle w:val="Hyperlink"/>
          </w:rPr>
          <w:t>Uitsluitingsgronden, geschiktheidseisen, beroep op Derden</w:t>
        </w:r>
        <w:r w:rsidR="00384976" w:rsidRPr="005941DC">
          <w:rPr>
            <w:webHidden/>
          </w:rPr>
          <w:tab/>
        </w:r>
        <w:r w:rsidR="00384976" w:rsidRPr="005941DC">
          <w:rPr>
            <w:webHidden/>
          </w:rPr>
          <w:fldChar w:fldCharType="begin"/>
        </w:r>
        <w:r w:rsidR="00384976" w:rsidRPr="005941DC">
          <w:rPr>
            <w:webHidden/>
          </w:rPr>
          <w:instrText xml:space="preserve"> PAGEREF _Toc138336958 \h </w:instrText>
        </w:r>
        <w:r w:rsidR="00384976" w:rsidRPr="005941DC">
          <w:rPr>
            <w:webHidden/>
          </w:rPr>
        </w:r>
        <w:r w:rsidR="00384976" w:rsidRPr="005941DC">
          <w:rPr>
            <w:webHidden/>
          </w:rPr>
          <w:fldChar w:fldCharType="separate"/>
        </w:r>
        <w:r w:rsidR="00710666">
          <w:rPr>
            <w:webHidden/>
          </w:rPr>
          <w:t>13</w:t>
        </w:r>
        <w:r w:rsidR="00384976" w:rsidRPr="005941DC">
          <w:rPr>
            <w:webHidden/>
          </w:rPr>
          <w:fldChar w:fldCharType="end"/>
        </w:r>
      </w:hyperlink>
    </w:p>
    <w:p w14:paraId="6F378A62" w14:textId="73BBAA12"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59" w:history="1">
        <w:r w:rsidR="00384976" w:rsidRPr="005941DC">
          <w:rPr>
            <w:rStyle w:val="Hyperlink"/>
            <w:noProof/>
          </w:rPr>
          <w:t>4.1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Uitsluitingsgronden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_Toc138336959 \h </w:instrText>
        </w:r>
        <w:r w:rsidR="00384976" w:rsidRPr="005941DC">
          <w:rPr>
            <w:noProof/>
            <w:webHidden/>
          </w:rPr>
        </w:r>
        <w:r w:rsidR="00384976" w:rsidRPr="005941DC">
          <w:rPr>
            <w:noProof/>
            <w:webHidden/>
          </w:rPr>
          <w:fldChar w:fldCharType="separate"/>
        </w:r>
        <w:r w:rsidR="00710666">
          <w:rPr>
            <w:noProof/>
            <w:webHidden/>
          </w:rPr>
          <w:t>13</w:t>
        </w:r>
        <w:r w:rsidR="00384976" w:rsidRPr="005941DC">
          <w:rPr>
            <w:noProof/>
            <w:webHidden/>
          </w:rPr>
          <w:fldChar w:fldCharType="end"/>
        </w:r>
      </w:hyperlink>
    </w:p>
    <w:p w14:paraId="40C4BF5F" w14:textId="01480B29"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60" w:history="1">
        <w:r w:rsidR="00384976" w:rsidRPr="005941DC">
          <w:rPr>
            <w:rStyle w:val="Hyperlink"/>
            <w:noProof/>
          </w:rPr>
          <w:t>4.2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Geschiktheidseisen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_Toc138336960 \h </w:instrText>
        </w:r>
        <w:r w:rsidR="00384976" w:rsidRPr="005941DC">
          <w:rPr>
            <w:noProof/>
            <w:webHidden/>
          </w:rPr>
        </w:r>
        <w:r w:rsidR="00384976" w:rsidRPr="005941DC">
          <w:rPr>
            <w:noProof/>
            <w:webHidden/>
          </w:rPr>
          <w:fldChar w:fldCharType="separate"/>
        </w:r>
        <w:r w:rsidR="00710666">
          <w:rPr>
            <w:noProof/>
            <w:webHidden/>
          </w:rPr>
          <w:t>15</w:t>
        </w:r>
        <w:r w:rsidR="00384976" w:rsidRPr="005941DC">
          <w:rPr>
            <w:noProof/>
            <w:webHidden/>
          </w:rPr>
          <w:fldChar w:fldCharType="end"/>
        </w:r>
      </w:hyperlink>
    </w:p>
    <w:p w14:paraId="56EE7D65" w14:textId="2393961B" w:rsidR="00384976" w:rsidRPr="005941DC" w:rsidRDefault="003239C1" w:rsidP="00384976">
      <w:pPr>
        <w:pStyle w:val="Inhopg3"/>
        <w:tabs>
          <w:tab w:val="left" w:pos="2132"/>
        </w:tabs>
        <w:ind w:left="1985"/>
        <w:rPr>
          <w:rFonts w:asciiTheme="minorHAnsi" w:eastAsiaTheme="minorEastAsia" w:hAnsiTheme="minorHAnsi" w:cstheme="minorBidi"/>
          <w:noProof/>
          <w:spacing w:val="0"/>
          <w:sz w:val="22"/>
          <w:szCs w:val="22"/>
        </w:rPr>
      </w:pPr>
      <w:hyperlink w:anchor="_Toc138336961" w:history="1">
        <w:r w:rsidR="00384976" w:rsidRPr="005941DC">
          <w:rPr>
            <w:rStyle w:val="Hyperlink"/>
            <w:noProof/>
          </w:rPr>
          <w:t>4.2.1 Financiële en economische draagkracht</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_Toc138336961 \h </w:instrText>
        </w:r>
        <w:r w:rsidR="00384976" w:rsidRPr="005941DC">
          <w:rPr>
            <w:noProof/>
            <w:webHidden/>
          </w:rPr>
        </w:r>
        <w:r w:rsidR="00384976" w:rsidRPr="005941DC">
          <w:rPr>
            <w:noProof/>
            <w:webHidden/>
          </w:rPr>
          <w:fldChar w:fldCharType="separate"/>
        </w:r>
        <w:r w:rsidR="00710666">
          <w:rPr>
            <w:noProof/>
            <w:webHidden/>
          </w:rPr>
          <w:t>15</w:t>
        </w:r>
        <w:r w:rsidR="00384976" w:rsidRPr="005941DC">
          <w:rPr>
            <w:noProof/>
            <w:webHidden/>
          </w:rPr>
          <w:fldChar w:fldCharType="end"/>
        </w:r>
      </w:hyperlink>
    </w:p>
    <w:p w14:paraId="164D7C63" w14:textId="40A0AC15" w:rsidR="00384976" w:rsidRPr="005941DC" w:rsidRDefault="003239C1" w:rsidP="00384976">
      <w:pPr>
        <w:pStyle w:val="Inhopg3"/>
        <w:tabs>
          <w:tab w:val="left" w:pos="2132"/>
        </w:tabs>
        <w:ind w:left="1985"/>
        <w:rPr>
          <w:rFonts w:asciiTheme="minorHAnsi" w:eastAsiaTheme="minorEastAsia" w:hAnsiTheme="minorHAnsi" w:cstheme="minorBidi"/>
          <w:noProof/>
          <w:spacing w:val="0"/>
          <w:sz w:val="22"/>
          <w:szCs w:val="22"/>
        </w:rPr>
      </w:pPr>
      <w:hyperlink w:anchor="_Toc138336962" w:history="1">
        <w:r w:rsidR="00384976" w:rsidRPr="005941DC">
          <w:rPr>
            <w:rStyle w:val="Hyperlink"/>
            <w:noProof/>
          </w:rPr>
          <w:t>4.2.2 Technische bekwaamheid en beroepsbekwaamheid</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_Toc138336962 \h </w:instrText>
        </w:r>
        <w:r w:rsidR="00384976" w:rsidRPr="005941DC">
          <w:rPr>
            <w:noProof/>
            <w:webHidden/>
          </w:rPr>
        </w:r>
        <w:r w:rsidR="00384976" w:rsidRPr="005941DC">
          <w:rPr>
            <w:noProof/>
            <w:webHidden/>
          </w:rPr>
          <w:fldChar w:fldCharType="separate"/>
        </w:r>
        <w:r w:rsidR="00710666">
          <w:rPr>
            <w:noProof/>
            <w:webHidden/>
          </w:rPr>
          <w:t>16</w:t>
        </w:r>
        <w:r w:rsidR="00384976" w:rsidRPr="005941DC">
          <w:rPr>
            <w:noProof/>
            <w:webHidden/>
          </w:rPr>
          <w:fldChar w:fldCharType="end"/>
        </w:r>
      </w:hyperlink>
    </w:p>
    <w:p w14:paraId="35A99CA2" w14:textId="7E7318B7"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63" w:history="1">
        <w:r w:rsidR="00384976" w:rsidRPr="005941DC">
          <w:rPr>
            <w:rStyle w:val="Hyperlink"/>
            <w:noProof/>
          </w:rPr>
          <w:t>4.2.3 Toelichtingen ervaringseisen; kerncompetenties</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_Toc138336963 \h </w:instrText>
        </w:r>
        <w:r w:rsidR="00384976" w:rsidRPr="005941DC">
          <w:rPr>
            <w:noProof/>
            <w:webHidden/>
          </w:rPr>
        </w:r>
        <w:r w:rsidR="00384976" w:rsidRPr="005941DC">
          <w:rPr>
            <w:noProof/>
            <w:webHidden/>
          </w:rPr>
          <w:fldChar w:fldCharType="separate"/>
        </w:r>
        <w:r w:rsidR="00710666">
          <w:rPr>
            <w:noProof/>
            <w:webHidden/>
          </w:rPr>
          <w:t>18</w:t>
        </w:r>
        <w:r w:rsidR="00384976" w:rsidRPr="005941DC">
          <w:rPr>
            <w:noProof/>
            <w:webHidden/>
          </w:rPr>
          <w:fldChar w:fldCharType="end"/>
        </w:r>
      </w:hyperlink>
    </w:p>
    <w:p w14:paraId="46EAD54F" w14:textId="1FCC3827"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64" w:history="1">
        <w:r w:rsidR="00384976" w:rsidRPr="005941DC">
          <w:rPr>
            <w:rStyle w:val="Hyperlink"/>
            <w:noProof/>
            <w:lang w:eastAsia="en-US"/>
          </w:rPr>
          <w:t>4.3</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Beroep op Derden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_Toc138336964 \h </w:instrText>
        </w:r>
        <w:r w:rsidR="00384976" w:rsidRPr="005941DC">
          <w:rPr>
            <w:noProof/>
            <w:webHidden/>
          </w:rPr>
        </w:r>
        <w:r w:rsidR="00384976" w:rsidRPr="005941DC">
          <w:rPr>
            <w:noProof/>
            <w:webHidden/>
          </w:rPr>
          <w:fldChar w:fldCharType="separate"/>
        </w:r>
        <w:r w:rsidR="00710666">
          <w:rPr>
            <w:noProof/>
            <w:webHidden/>
          </w:rPr>
          <w:t>19</w:t>
        </w:r>
        <w:r w:rsidR="00384976" w:rsidRPr="005941DC">
          <w:rPr>
            <w:noProof/>
            <w:webHidden/>
          </w:rPr>
          <w:fldChar w:fldCharType="end"/>
        </w:r>
      </w:hyperlink>
    </w:p>
    <w:p w14:paraId="3A06051A" w14:textId="3AC5EDFA"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65" w:history="1">
        <w:r w:rsidR="00384976" w:rsidRPr="005941DC">
          <w:rPr>
            <w:rStyle w:val="Hyperlink"/>
            <w:noProof/>
          </w:rPr>
          <w:t>4.4</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Bewijsmiddelen uitsluitingsgronden en geschiktheidseisen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_Toc138336965 \h </w:instrText>
        </w:r>
        <w:r w:rsidR="00384976" w:rsidRPr="005941DC">
          <w:rPr>
            <w:noProof/>
            <w:webHidden/>
          </w:rPr>
        </w:r>
        <w:r w:rsidR="00384976" w:rsidRPr="005941DC">
          <w:rPr>
            <w:noProof/>
            <w:webHidden/>
          </w:rPr>
          <w:fldChar w:fldCharType="separate"/>
        </w:r>
        <w:r w:rsidR="00710666">
          <w:rPr>
            <w:noProof/>
            <w:webHidden/>
          </w:rPr>
          <w:t>20</w:t>
        </w:r>
        <w:r w:rsidR="00384976" w:rsidRPr="005941DC">
          <w:rPr>
            <w:noProof/>
            <w:webHidden/>
          </w:rPr>
          <w:fldChar w:fldCharType="end"/>
        </w:r>
      </w:hyperlink>
    </w:p>
    <w:p w14:paraId="13FE8247" w14:textId="0E39F839" w:rsidR="00384976" w:rsidRPr="005941DC" w:rsidRDefault="003239C1">
      <w:pPr>
        <w:pStyle w:val="Inhopg1"/>
        <w:tabs>
          <w:tab w:val="left" w:pos="1134"/>
        </w:tabs>
        <w:rPr>
          <w:rFonts w:eastAsiaTheme="minorEastAsia" w:cstheme="minorBidi"/>
          <w:b w:val="0"/>
          <w:bCs w:val="0"/>
          <w:caps w:val="0"/>
          <w:spacing w:val="0"/>
          <w:sz w:val="22"/>
          <w:szCs w:val="22"/>
          <w:lang w:eastAsia="nl-NL"/>
        </w:rPr>
      </w:pPr>
      <w:hyperlink w:anchor="_Toc138336966" w:history="1">
        <w:r w:rsidR="00384976" w:rsidRPr="005941DC">
          <w:rPr>
            <w:rStyle w:val="Hyperlink"/>
          </w:rPr>
          <w:t>5</w:t>
        </w:r>
        <w:r w:rsidR="00384976" w:rsidRPr="005941DC">
          <w:rPr>
            <w:rFonts w:eastAsiaTheme="minorEastAsia" w:cstheme="minorBidi"/>
            <w:b w:val="0"/>
            <w:bCs w:val="0"/>
            <w:caps w:val="0"/>
            <w:spacing w:val="0"/>
            <w:sz w:val="22"/>
            <w:szCs w:val="22"/>
            <w:lang w:eastAsia="nl-NL"/>
          </w:rPr>
          <w:tab/>
        </w:r>
        <w:r w:rsidR="00384976" w:rsidRPr="005941DC">
          <w:rPr>
            <w:rStyle w:val="Hyperlink"/>
          </w:rPr>
          <w:t>Eisen aan de Inschrijving</w:t>
        </w:r>
        <w:r w:rsidR="00384976" w:rsidRPr="005941DC">
          <w:rPr>
            <w:webHidden/>
          </w:rPr>
          <w:tab/>
        </w:r>
        <w:r w:rsidR="00384976" w:rsidRPr="005941DC">
          <w:rPr>
            <w:webHidden/>
          </w:rPr>
          <w:fldChar w:fldCharType="begin"/>
        </w:r>
        <w:r w:rsidR="00384976" w:rsidRPr="005941DC">
          <w:rPr>
            <w:webHidden/>
          </w:rPr>
          <w:instrText xml:space="preserve"> PAGEREF _Toc138336966 \h </w:instrText>
        </w:r>
        <w:r w:rsidR="00384976" w:rsidRPr="005941DC">
          <w:rPr>
            <w:webHidden/>
          </w:rPr>
        </w:r>
        <w:r w:rsidR="00384976" w:rsidRPr="005941DC">
          <w:rPr>
            <w:webHidden/>
          </w:rPr>
          <w:fldChar w:fldCharType="separate"/>
        </w:r>
        <w:r w:rsidR="00710666">
          <w:rPr>
            <w:webHidden/>
          </w:rPr>
          <w:t>22</w:t>
        </w:r>
        <w:r w:rsidR="00384976" w:rsidRPr="005941DC">
          <w:rPr>
            <w:webHidden/>
          </w:rPr>
          <w:fldChar w:fldCharType="end"/>
        </w:r>
      </w:hyperlink>
    </w:p>
    <w:p w14:paraId="25D88A61" w14:textId="198C8FE3"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67" w:history="1">
        <w:r w:rsidR="00384976" w:rsidRPr="005941DC">
          <w:rPr>
            <w:rStyle w:val="Hyperlink"/>
            <w:noProof/>
          </w:rPr>
          <w:t>5.1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Opstellen en indien</w:t>
        </w:r>
        <w:r w:rsidR="00384976" w:rsidRPr="005941DC">
          <w:rPr>
            <w:rStyle w:val="Hyperlink"/>
            <w:rFonts w:cstheme="minorHAnsi"/>
            <w:noProof/>
          </w:rPr>
          <w:t>e</w:t>
        </w:r>
        <w:r w:rsidR="00384976" w:rsidRPr="005941DC">
          <w:rPr>
            <w:rStyle w:val="Hyperlink"/>
            <w:noProof/>
          </w:rPr>
          <w:t>n van de Inschrijving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_Toc138336967 \h </w:instrText>
        </w:r>
        <w:r w:rsidR="00384976" w:rsidRPr="005941DC">
          <w:rPr>
            <w:noProof/>
            <w:webHidden/>
          </w:rPr>
        </w:r>
        <w:r w:rsidR="00384976" w:rsidRPr="005941DC">
          <w:rPr>
            <w:noProof/>
            <w:webHidden/>
          </w:rPr>
          <w:fldChar w:fldCharType="separate"/>
        </w:r>
        <w:r w:rsidR="00710666">
          <w:rPr>
            <w:noProof/>
            <w:webHidden/>
          </w:rPr>
          <w:t>22</w:t>
        </w:r>
        <w:r w:rsidR="00384976" w:rsidRPr="005941DC">
          <w:rPr>
            <w:noProof/>
            <w:webHidden/>
          </w:rPr>
          <w:fldChar w:fldCharType="end"/>
        </w:r>
      </w:hyperlink>
    </w:p>
    <w:p w14:paraId="7F4161A2" w14:textId="700EF38C"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68" w:history="1">
        <w:r w:rsidR="00384976" w:rsidRPr="005941DC">
          <w:rPr>
            <w:rStyle w:val="Hyperlink"/>
            <w:noProof/>
          </w:rPr>
          <w:t>5.2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Eenmaal inschrijven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_Toc138336968 \h </w:instrText>
        </w:r>
        <w:r w:rsidR="00384976" w:rsidRPr="005941DC">
          <w:rPr>
            <w:noProof/>
            <w:webHidden/>
          </w:rPr>
        </w:r>
        <w:r w:rsidR="00384976" w:rsidRPr="005941DC">
          <w:rPr>
            <w:noProof/>
            <w:webHidden/>
          </w:rPr>
          <w:fldChar w:fldCharType="separate"/>
        </w:r>
        <w:r w:rsidR="00710666">
          <w:rPr>
            <w:noProof/>
            <w:webHidden/>
          </w:rPr>
          <w:t>22</w:t>
        </w:r>
        <w:r w:rsidR="00384976" w:rsidRPr="005941DC">
          <w:rPr>
            <w:noProof/>
            <w:webHidden/>
          </w:rPr>
          <w:fldChar w:fldCharType="end"/>
        </w:r>
      </w:hyperlink>
    </w:p>
    <w:p w14:paraId="0A4B7F1D" w14:textId="535A36BB"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69" w:history="1">
        <w:r w:rsidR="00384976" w:rsidRPr="005941DC">
          <w:rPr>
            <w:rStyle w:val="Hyperlink"/>
            <w:noProof/>
          </w:rPr>
          <w:t>5.3</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Inschrijven als Combinatie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_Toc138336969 \h </w:instrText>
        </w:r>
        <w:r w:rsidR="00384976" w:rsidRPr="005941DC">
          <w:rPr>
            <w:noProof/>
            <w:webHidden/>
          </w:rPr>
        </w:r>
        <w:r w:rsidR="00384976" w:rsidRPr="005941DC">
          <w:rPr>
            <w:noProof/>
            <w:webHidden/>
          </w:rPr>
          <w:fldChar w:fldCharType="separate"/>
        </w:r>
        <w:r w:rsidR="00710666">
          <w:rPr>
            <w:noProof/>
            <w:webHidden/>
          </w:rPr>
          <w:t>23</w:t>
        </w:r>
        <w:r w:rsidR="00384976" w:rsidRPr="005941DC">
          <w:rPr>
            <w:noProof/>
            <w:webHidden/>
          </w:rPr>
          <w:fldChar w:fldCharType="end"/>
        </w:r>
      </w:hyperlink>
    </w:p>
    <w:p w14:paraId="0D58275F" w14:textId="627EE7B1"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70" w:history="1">
        <w:r w:rsidR="00384976" w:rsidRPr="005941DC">
          <w:rPr>
            <w:rStyle w:val="Hyperlink"/>
            <w:noProof/>
          </w:rPr>
          <w:t>5.4</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Vereiste indeling Inschrijving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_Toc138336970 \h </w:instrText>
        </w:r>
        <w:r w:rsidR="00384976" w:rsidRPr="005941DC">
          <w:rPr>
            <w:noProof/>
            <w:webHidden/>
          </w:rPr>
        </w:r>
        <w:r w:rsidR="00384976" w:rsidRPr="005941DC">
          <w:rPr>
            <w:noProof/>
            <w:webHidden/>
          </w:rPr>
          <w:fldChar w:fldCharType="separate"/>
        </w:r>
        <w:r w:rsidR="00710666">
          <w:rPr>
            <w:noProof/>
            <w:webHidden/>
          </w:rPr>
          <w:t>23</w:t>
        </w:r>
        <w:r w:rsidR="00384976" w:rsidRPr="005941DC">
          <w:rPr>
            <w:noProof/>
            <w:webHidden/>
          </w:rPr>
          <w:fldChar w:fldCharType="end"/>
        </w:r>
      </w:hyperlink>
    </w:p>
    <w:p w14:paraId="09EB24F5" w14:textId="319D40EE"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71" w:history="1">
        <w:r w:rsidR="00384976" w:rsidRPr="005941DC">
          <w:rPr>
            <w:rStyle w:val="Hyperlink"/>
            <w:noProof/>
          </w:rPr>
          <w:t>5.5</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Gestanddoeningstermijn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_Toc138336971 \h </w:instrText>
        </w:r>
        <w:r w:rsidR="00384976" w:rsidRPr="005941DC">
          <w:rPr>
            <w:noProof/>
            <w:webHidden/>
          </w:rPr>
        </w:r>
        <w:r w:rsidR="00384976" w:rsidRPr="005941DC">
          <w:rPr>
            <w:noProof/>
            <w:webHidden/>
          </w:rPr>
          <w:fldChar w:fldCharType="separate"/>
        </w:r>
        <w:r w:rsidR="00710666">
          <w:rPr>
            <w:noProof/>
            <w:webHidden/>
          </w:rPr>
          <w:t>26</w:t>
        </w:r>
        <w:r w:rsidR="00384976" w:rsidRPr="005941DC">
          <w:rPr>
            <w:noProof/>
            <w:webHidden/>
          </w:rPr>
          <w:fldChar w:fldCharType="end"/>
        </w:r>
      </w:hyperlink>
    </w:p>
    <w:p w14:paraId="1CF57C62" w14:textId="7A4443F2"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72" w:history="1">
        <w:r w:rsidR="00384976" w:rsidRPr="005941DC">
          <w:rPr>
            <w:rStyle w:val="Hyperlink"/>
            <w:noProof/>
          </w:rPr>
          <w:t>5.6</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Varianten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_Toc138336972 \h </w:instrText>
        </w:r>
        <w:r w:rsidR="00384976" w:rsidRPr="005941DC">
          <w:rPr>
            <w:noProof/>
            <w:webHidden/>
          </w:rPr>
        </w:r>
        <w:r w:rsidR="00384976" w:rsidRPr="005941DC">
          <w:rPr>
            <w:noProof/>
            <w:webHidden/>
          </w:rPr>
          <w:fldChar w:fldCharType="separate"/>
        </w:r>
        <w:r w:rsidR="00710666">
          <w:rPr>
            <w:noProof/>
            <w:webHidden/>
          </w:rPr>
          <w:t>26</w:t>
        </w:r>
        <w:r w:rsidR="00384976" w:rsidRPr="005941DC">
          <w:rPr>
            <w:noProof/>
            <w:webHidden/>
          </w:rPr>
          <w:fldChar w:fldCharType="end"/>
        </w:r>
      </w:hyperlink>
    </w:p>
    <w:p w14:paraId="0EA46580" w14:textId="77777777" w:rsidR="00384976" w:rsidRPr="005941DC" w:rsidRDefault="00384976">
      <w:pPr>
        <w:spacing w:line="240" w:lineRule="auto"/>
        <w:ind w:left="0"/>
        <w:rPr>
          <w:rStyle w:val="Hyperlink"/>
          <w:rFonts w:asciiTheme="minorHAnsi" w:hAnsiTheme="minorHAnsi" w:cstheme="minorHAnsi"/>
          <w:b/>
          <w:bCs/>
          <w:caps/>
          <w:noProof/>
          <w:sz w:val="16"/>
          <w:szCs w:val="16"/>
          <w:lang w:eastAsia="en-US"/>
        </w:rPr>
      </w:pPr>
      <w:r w:rsidRPr="005941DC">
        <w:rPr>
          <w:rStyle w:val="Hyperlink"/>
        </w:rPr>
        <w:br w:type="page"/>
      </w:r>
    </w:p>
    <w:p w14:paraId="10B189FB" w14:textId="2D49E937" w:rsidR="00384976" w:rsidRPr="005941DC" w:rsidRDefault="003239C1">
      <w:pPr>
        <w:pStyle w:val="Inhopg1"/>
        <w:tabs>
          <w:tab w:val="left" w:pos="1134"/>
        </w:tabs>
        <w:rPr>
          <w:rFonts w:eastAsiaTheme="minorEastAsia" w:cstheme="minorBidi"/>
          <w:b w:val="0"/>
          <w:bCs w:val="0"/>
          <w:caps w:val="0"/>
          <w:spacing w:val="0"/>
          <w:sz w:val="22"/>
          <w:szCs w:val="22"/>
          <w:lang w:eastAsia="nl-NL"/>
        </w:rPr>
      </w:pPr>
      <w:hyperlink w:anchor="_Toc138336973" w:history="1">
        <w:r w:rsidR="00384976" w:rsidRPr="005941DC">
          <w:rPr>
            <w:rStyle w:val="Hyperlink"/>
          </w:rPr>
          <w:t>6</w:t>
        </w:r>
        <w:r w:rsidR="00384976" w:rsidRPr="005941DC">
          <w:rPr>
            <w:rFonts w:eastAsiaTheme="minorEastAsia" w:cstheme="minorBidi"/>
            <w:b w:val="0"/>
            <w:bCs w:val="0"/>
            <w:caps w:val="0"/>
            <w:spacing w:val="0"/>
            <w:sz w:val="22"/>
            <w:szCs w:val="22"/>
            <w:lang w:eastAsia="nl-NL"/>
          </w:rPr>
          <w:tab/>
        </w:r>
        <w:r w:rsidR="00384976" w:rsidRPr="005941DC">
          <w:rPr>
            <w:rStyle w:val="Hyperlink"/>
          </w:rPr>
          <w:t>Gunningscriteria, beoordelen, gunnen en opdracht</w:t>
        </w:r>
        <w:r w:rsidR="00384976" w:rsidRPr="005941DC">
          <w:rPr>
            <w:webHidden/>
          </w:rPr>
          <w:tab/>
        </w:r>
        <w:r w:rsidR="00384976" w:rsidRPr="005941DC">
          <w:rPr>
            <w:webHidden/>
          </w:rPr>
          <w:fldChar w:fldCharType="begin"/>
        </w:r>
        <w:r w:rsidR="00384976" w:rsidRPr="005941DC">
          <w:rPr>
            <w:webHidden/>
          </w:rPr>
          <w:instrText xml:space="preserve"> PAGEREF _Toc138336973 \h </w:instrText>
        </w:r>
        <w:r w:rsidR="00384976" w:rsidRPr="005941DC">
          <w:rPr>
            <w:webHidden/>
          </w:rPr>
        </w:r>
        <w:r w:rsidR="00384976" w:rsidRPr="005941DC">
          <w:rPr>
            <w:webHidden/>
          </w:rPr>
          <w:fldChar w:fldCharType="separate"/>
        </w:r>
        <w:r w:rsidR="00710666">
          <w:rPr>
            <w:webHidden/>
          </w:rPr>
          <w:t>27</w:t>
        </w:r>
        <w:r w:rsidR="00384976" w:rsidRPr="005941DC">
          <w:rPr>
            <w:webHidden/>
          </w:rPr>
          <w:fldChar w:fldCharType="end"/>
        </w:r>
      </w:hyperlink>
    </w:p>
    <w:p w14:paraId="06071583" w14:textId="0AFBEE13"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74" w:history="1">
        <w:r w:rsidR="00384976" w:rsidRPr="005941DC">
          <w:rPr>
            <w:rStyle w:val="Hyperlink"/>
            <w:noProof/>
            <w:lang w:eastAsia="en-US"/>
          </w:rPr>
          <w:t>6.1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Gunningscriteria</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_Toc138336974 \h </w:instrText>
        </w:r>
        <w:r w:rsidR="00384976" w:rsidRPr="005941DC">
          <w:rPr>
            <w:noProof/>
            <w:webHidden/>
          </w:rPr>
        </w:r>
        <w:r w:rsidR="00384976" w:rsidRPr="005941DC">
          <w:rPr>
            <w:noProof/>
            <w:webHidden/>
          </w:rPr>
          <w:fldChar w:fldCharType="separate"/>
        </w:r>
        <w:r w:rsidR="00710666">
          <w:rPr>
            <w:noProof/>
            <w:webHidden/>
          </w:rPr>
          <w:t>27</w:t>
        </w:r>
        <w:r w:rsidR="00384976" w:rsidRPr="005941DC">
          <w:rPr>
            <w:noProof/>
            <w:webHidden/>
          </w:rPr>
          <w:fldChar w:fldCharType="end"/>
        </w:r>
      </w:hyperlink>
    </w:p>
    <w:p w14:paraId="58D10653" w14:textId="718E1811"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75" w:history="1">
        <w:r w:rsidR="00384976" w:rsidRPr="005941DC">
          <w:rPr>
            <w:rStyle w:val="Hyperlink"/>
            <w:noProof/>
          </w:rPr>
          <w:t>6.2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Beoordelingsprocedure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_Toc138336975 \h </w:instrText>
        </w:r>
        <w:r w:rsidR="00384976" w:rsidRPr="005941DC">
          <w:rPr>
            <w:noProof/>
            <w:webHidden/>
          </w:rPr>
        </w:r>
        <w:r w:rsidR="00384976" w:rsidRPr="005941DC">
          <w:rPr>
            <w:noProof/>
            <w:webHidden/>
          </w:rPr>
          <w:fldChar w:fldCharType="separate"/>
        </w:r>
        <w:r w:rsidR="00710666">
          <w:rPr>
            <w:noProof/>
            <w:webHidden/>
          </w:rPr>
          <w:t>28</w:t>
        </w:r>
        <w:r w:rsidR="00384976" w:rsidRPr="005941DC">
          <w:rPr>
            <w:noProof/>
            <w:webHidden/>
          </w:rPr>
          <w:fldChar w:fldCharType="end"/>
        </w:r>
      </w:hyperlink>
    </w:p>
    <w:p w14:paraId="65EC7FC8" w14:textId="3705CCA8"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76" w:history="1">
        <w:r w:rsidR="00384976" w:rsidRPr="005941DC">
          <w:rPr>
            <w:rStyle w:val="Hyperlink"/>
            <w:noProof/>
            <w:lang w:eastAsia="en-US"/>
          </w:rPr>
          <w:t>6.3</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Vaststellen geldigheid van de Inschrijving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_Toc138336976 \h </w:instrText>
        </w:r>
        <w:r w:rsidR="00384976" w:rsidRPr="005941DC">
          <w:rPr>
            <w:noProof/>
            <w:webHidden/>
          </w:rPr>
        </w:r>
        <w:r w:rsidR="00384976" w:rsidRPr="005941DC">
          <w:rPr>
            <w:noProof/>
            <w:webHidden/>
          </w:rPr>
          <w:fldChar w:fldCharType="separate"/>
        </w:r>
        <w:r w:rsidR="00710666">
          <w:rPr>
            <w:noProof/>
            <w:webHidden/>
          </w:rPr>
          <w:t>28</w:t>
        </w:r>
        <w:r w:rsidR="00384976" w:rsidRPr="005941DC">
          <w:rPr>
            <w:noProof/>
            <w:webHidden/>
          </w:rPr>
          <w:fldChar w:fldCharType="end"/>
        </w:r>
      </w:hyperlink>
    </w:p>
    <w:p w14:paraId="3CEF0F7F" w14:textId="4D6A46E8"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77" w:history="1">
        <w:r w:rsidR="00384976" w:rsidRPr="005941DC">
          <w:rPr>
            <w:rStyle w:val="Hyperlink"/>
            <w:noProof/>
            <w:lang w:eastAsia="en-US"/>
          </w:rPr>
          <w:t>6.4</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Beoordelen en vaststellen (meer)waarde criterium EC.1 Plan van aanpak</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_Toc138336977 \h </w:instrText>
        </w:r>
        <w:r w:rsidR="00384976" w:rsidRPr="005941DC">
          <w:rPr>
            <w:noProof/>
            <w:webHidden/>
          </w:rPr>
        </w:r>
        <w:r w:rsidR="00384976" w:rsidRPr="005941DC">
          <w:rPr>
            <w:noProof/>
            <w:webHidden/>
          </w:rPr>
          <w:fldChar w:fldCharType="separate"/>
        </w:r>
        <w:r w:rsidR="00710666">
          <w:rPr>
            <w:noProof/>
            <w:webHidden/>
          </w:rPr>
          <w:t>29</w:t>
        </w:r>
        <w:r w:rsidR="00384976" w:rsidRPr="005941DC">
          <w:rPr>
            <w:noProof/>
            <w:webHidden/>
          </w:rPr>
          <w:fldChar w:fldCharType="end"/>
        </w:r>
      </w:hyperlink>
    </w:p>
    <w:p w14:paraId="3A324DEF" w14:textId="04445AB2"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78" w:history="1">
        <w:r w:rsidR="00384976" w:rsidRPr="005941DC">
          <w:rPr>
            <w:rStyle w:val="Hyperlink"/>
            <w:noProof/>
          </w:rPr>
          <w:t>6.4.1 Plan van aanpak, BPKV-beloftes, boeteregeling en bonusregeling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_Toc138336978 \h </w:instrText>
        </w:r>
        <w:r w:rsidR="00384976" w:rsidRPr="005941DC">
          <w:rPr>
            <w:noProof/>
            <w:webHidden/>
          </w:rPr>
        </w:r>
        <w:r w:rsidR="00384976" w:rsidRPr="005941DC">
          <w:rPr>
            <w:noProof/>
            <w:webHidden/>
          </w:rPr>
          <w:fldChar w:fldCharType="separate"/>
        </w:r>
        <w:r w:rsidR="00710666">
          <w:rPr>
            <w:noProof/>
            <w:webHidden/>
          </w:rPr>
          <w:t>29</w:t>
        </w:r>
        <w:r w:rsidR="00384976" w:rsidRPr="005941DC">
          <w:rPr>
            <w:noProof/>
            <w:webHidden/>
          </w:rPr>
          <w:fldChar w:fldCharType="end"/>
        </w:r>
      </w:hyperlink>
    </w:p>
    <w:p w14:paraId="36E498A6" w14:textId="493AEF89"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79" w:history="1">
        <w:r w:rsidR="00384976" w:rsidRPr="005941DC">
          <w:rPr>
            <w:rStyle w:val="Hyperlink"/>
            <w:noProof/>
          </w:rPr>
          <w:t>6.4.2 Beoordelingscommissie en uitgangspunten beoordeling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_Toc138336979 \h </w:instrText>
        </w:r>
        <w:r w:rsidR="00384976" w:rsidRPr="005941DC">
          <w:rPr>
            <w:noProof/>
            <w:webHidden/>
          </w:rPr>
        </w:r>
        <w:r w:rsidR="00384976" w:rsidRPr="005941DC">
          <w:rPr>
            <w:noProof/>
            <w:webHidden/>
          </w:rPr>
          <w:fldChar w:fldCharType="separate"/>
        </w:r>
        <w:r w:rsidR="00710666">
          <w:rPr>
            <w:noProof/>
            <w:webHidden/>
          </w:rPr>
          <w:t>31</w:t>
        </w:r>
        <w:r w:rsidR="00384976" w:rsidRPr="005941DC">
          <w:rPr>
            <w:noProof/>
            <w:webHidden/>
          </w:rPr>
          <w:fldChar w:fldCharType="end"/>
        </w:r>
      </w:hyperlink>
    </w:p>
    <w:p w14:paraId="7AC0F570" w14:textId="3F4040E0"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0" w:history="1">
        <w:r w:rsidR="00384976" w:rsidRPr="005941DC">
          <w:rPr>
            <w:rStyle w:val="Hyperlink"/>
            <w:noProof/>
          </w:rPr>
          <w:t>6.4.3 Subgunningscriterium SC.1 Duur van de tijdelijke afsluiting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_Toc138336980 \h </w:instrText>
        </w:r>
        <w:r w:rsidR="00384976" w:rsidRPr="005941DC">
          <w:rPr>
            <w:noProof/>
            <w:webHidden/>
          </w:rPr>
        </w:r>
        <w:r w:rsidR="00384976" w:rsidRPr="005941DC">
          <w:rPr>
            <w:noProof/>
            <w:webHidden/>
          </w:rPr>
          <w:fldChar w:fldCharType="separate"/>
        </w:r>
        <w:r w:rsidR="00710666">
          <w:rPr>
            <w:noProof/>
            <w:webHidden/>
          </w:rPr>
          <w:t>32</w:t>
        </w:r>
        <w:r w:rsidR="00384976" w:rsidRPr="005941DC">
          <w:rPr>
            <w:noProof/>
            <w:webHidden/>
          </w:rPr>
          <w:fldChar w:fldCharType="end"/>
        </w:r>
      </w:hyperlink>
    </w:p>
    <w:p w14:paraId="5794C16C" w14:textId="386C244F"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1" w:history="1">
        <w:r w:rsidR="00384976" w:rsidRPr="005941DC">
          <w:rPr>
            <w:rStyle w:val="Hyperlink"/>
            <w:noProof/>
          </w:rPr>
          <w:t>6.4.4 Scoretoekenning subgunningscriterium SC.1 Duur van de tijdelijke afsluiting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_Toc138336981 \h </w:instrText>
        </w:r>
        <w:r w:rsidR="00384976" w:rsidRPr="005941DC">
          <w:rPr>
            <w:noProof/>
            <w:webHidden/>
          </w:rPr>
        </w:r>
        <w:r w:rsidR="00384976" w:rsidRPr="005941DC">
          <w:rPr>
            <w:noProof/>
            <w:webHidden/>
          </w:rPr>
          <w:fldChar w:fldCharType="separate"/>
        </w:r>
        <w:r w:rsidR="00710666">
          <w:rPr>
            <w:noProof/>
            <w:webHidden/>
          </w:rPr>
          <w:t>33</w:t>
        </w:r>
        <w:r w:rsidR="00384976" w:rsidRPr="005941DC">
          <w:rPr>
            <w:noProof/>
            <w:webHidden/>
          </w:rPr>
          <w:fldChar w:fldCharType="end"/>
        </w:r>
      </w:hyperlink>
    </w:p>
    <w:p w14:paraId="00CD3045" w14:textId="193A9BE6"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2" w:history="1">
        <w:r w:rsidR="00384976" w:rsidRPr="005941DC">
          <w:rPr>
            <w:rStyle w:val="Hyperlink"/>
            <w:noProof/>
          </w:rPr>
          <w:t>6.4.5 Subgunningscriterium SC.2 Samenwerking met omgeving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_Toc138336982 \h </w:instrText>
        </w:r>
        <w:r w:rsidR="00384976" w:rsidRPr="005941DC">
          <w:rPr>
            <w:noProof/>
            <w:webHidden/>
          </w:rPr>
        </w:r>
        <w:r w:rsidR="00384976" w:rsidRPr="005941DC">
          <w:rPr>
            <w:noProof/>
            <w:webHidden/>
          </w:rPr>
          <w:fldChar w:fldCharType="separate"/>
        </w:r>
        <w:r w:rsidR="00710666">
          <w:rPr>
            <w:noProof/>
            <w:webHidden/>
          </w:rPr>
          <w:t>34</w:t>
        </w:r>
        <w:r w:rsidR="00384976" w:rsidRPr="005941DC">
          <w:rPr>
            <w:noProof/>
            <w:webHidden/>
          </w:rPr>
          <w:fldChar w:fldCharType="end"/>
        </w:r>
      </w:hyperlink>
    </w:p>
    <w:p w14:paraId="5AC166FC" w14:textId="35AEC370"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3" w:history="1">
        <w:r w:rsidR="00384976" w:rsidRPr="005941DC">
          <w:rPr>
            <w:rStyle w:val="Hyperlink"/>
            <w:noProof/>
          </w:rPr>
          <w:t>6.4.6 Scoretoekenning subgunningscriterium SC.2 Samenwerking met omgeving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_Toc138336983 \h </w:instrText>
        </w:r>
        <w:r w:rsidR="00384976" w:rsidRPr="005941DC">
          <w:rPr>
            <w:noProof/>
            <w:webHidden/>
          </w:rPr>
        </w:r>
        <w:r w:rsidR="00384976" w:rsidRPr="005941DC">
          <w:rPr>
            <w:noProof/>
            <w:webHidden/>
          </w:rPr>
          <w:fldChar w:fldCharType="separate"/>
        </w:r>
        <w:r w:rsidR="00710666">
          <w:rPr>
            <w:noProof/>
            <w:webHidden/>
          </w:rPr>
          <w:t>35</w:t>
        </w:r>
        <w:r w:rsidR="00384976" w:rsidRPr="005941DC">
          <w:rPr>
            <w:noProof/>
            <w:webHidden/>
          </w:rPr>
          <w:fldChar w:fldCharType="end"/>
        </w:r>
      </w:hyperlink>
    </w:p>
    <w:p w14:paraId="4898B9EC" w14:textId="04A8FB83"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4" w:history="1">
        <w:r w:rsidR="00384976" w:rsidRPr="005941DC">
          <w:rPr>
            <w:rStyle w:val="Hyperlink"/>
            <w:noProof/>
          </w:rPr>
          <w:t>6.4.7 Subgunningscriterium SC.3 Bereikbaarheid, leefbaarheid en veiligheid</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_Toc138336984 \h </w:instrText>
        </w:r>
        <w:r w:rsidR="00384976" w:rsidRPr="005941DC">
          <w:rPr>
            <w:noProof/>
            <w:webHidden/>
          </w:rPr>
        </w:r>
        <w:r w:rsidR="00384976" w:rsidRPr="005941DC">
          <w:rPr>
            <w:noProof/>
            <w:webHidden/>
          </w:rPr>
          <w:fldChar w:fldCharType="separate"/>
        </w:r>
        <w:r w:rsidR="00710666">
          <w:rPr>
            <w:noProof/>
            <w:webHidden/>
          </w:rPr>
          <w:t>37</w:t>
        </w:r>
        <w:r w:rsidR="00384976" w:rsidRPr="005941DC">
          <w:rPr>
            <w:noProof/>
            <w:webHidden/>
          </w:rPr>
          <w:fldChar w:fldCharType="end"/>
        </w:r>
      </w:hyperlink>
    </w:p>
    <w:p w14:paraId="26217903" w14:textId="70711CF8"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5" w:history="1">
        <w:r w:rsidR="00384976" w:rsidRPr="005941DC">
          <w:rPr>
            <w:rStyle w:val="Hyperlink"/>
            <w:noProof/>
          </w:rPr>
          <w:t>6.4.8 Scoretoekenning subgunningscriterium SC.3 Bereikbaarheid, leefbaarheid en veiligheid</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_Toc138336985 \h </w:instrText>
        </w:r>
        <w:r w:rsidR="00384976" w:rsidRPr="005941DC">
          <w:rPr>
            <w:noProof/>
            <w:webHidden/>
          </w:rPr>
        </w:r>
        <w:r w:rsidR="00384976" w:rsidRPr="005941DC">
          <w:rPr>
            <w:noProof/>
            <w:webHidden/>
          </w:rPr>
          <w:fldChar w:fldCharType="separate"/>
        </w:r>
        <w:r w:rsidR="00710666">
          <w:rPr>
            <w:noProof/>
            <w:webHidden/>
          </w:rPr>
          <w:t>38</w:t>
        </w:r>
        <w:r w:rsidR="00384976" w:rsidRPr="005941DC">
          <w:rPr>
            <w:noProof/>
            <w:webHidden/>
          </w:rPr>
          <w:fldChar w:fldCharType="end"/>
        </w:r>
      </w:hyperlink>
    </w:p>
    <w:p w14:paraId="6D2C3F9B" w14:textId="18962692"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86" w:history="1">
        <w:r w:rsidR="00384976" w:rsidRPr="005941DC">
          <w:rPr>
            <w:rStyle w:val="Hyperlink"/>
            <w:noProof/>
            <w:lang w:eastAsia="en-US"/>
          </w:rPr>
          <w:t>6.5</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Beoordelen en vaststellen (meer)waarde criterium EC.2 Sleutelfunctionarissen en presentatie/interview</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_Toc138336986 \h </w:instrText>
        </w:r>
        <w:r w:rsidR="00384976" w:rsidRPr="005941DC">
          <w:rPr>
            <w:noProof/>
            <w:webHidden/>
          </w:rPr>
        </w:r>
        <w:r w:rsidR="00384976" w:rsidRPr="005941DC">
          <w:rPr>
            <w:noProof/>
            <w:webHidden/>
          </w:rPr>
          <w:fldChar w:fldCharType="separate"/>
        </w:r>
        <w:r w:rsidR="00710666">
          <w:rPr>
            <w:noProof/>
            <w:webHidden/>
          </w:rPr>
          <w:t>39</w:t>
        </w:r>
        <w:r w:rsidR="00384976" w:rsidRPr="005941DC">
          <w:rPr>
            <w:noProof/>
            <w:webHidden/>
          </w:rPr>
          <w:fldChar w:fldCharType="end"/>
        </w:r>
      </w:hyperlink>
    </w:p>
    <w:p w14:paraId="5590FD24" w14:textId="1EADA4AF"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7" w:history="1">
        <w:r w:rsidR="00384976" w:rsidRPr="005941DC">
          <w:rPr>
            <w:rStyle w:val="Hyperlink"/>
            <w:noProof/>
          </w:rPr>
          <w:t>6.5.1 Beoordelingscommissie en uitgangspunten beoordeling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_Toc138336987 \h </w:instrText>
        </w:r>
        <w:r w:rsidR="00384976" w:rsidRPr="005941DC">
          <w:rPr>
            <w:noProof/>
            <w:webHidden/>
          </w:rPr>
        </w:r>
        <w:r w:rsidR="00384976" w:rsidRPr="005941DC">
          <w:rPr>
            <w:noProof/>
            <w:webHidden/>
          </w:rPr>
          <w:fldChar w:fldCharType="separate"/>
        </w:r>
        <w:r w:rsidR="00710666">
          <w:rPr>
            <w:noProof/>
            <w:webHidden/>
          </w:rPr>
          <w:t>39</w:t>
        </w:r>
        <w:r w:rsidR="00384976" w:rsidRPr="005941DC">
          <w:rPr>
            <w:noProof/>
            <w:webHidden/>
          </w:rPr>
          <w:fldChar w:fldCharType="end"/>
        </w:r>
      </w:hyperlink>
    </w:p>
    <w:p w14:paraId="364C3435" w14:textId="63C201C8"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8" w:history="1">
        <w:r w:rsidR="00384976" w:rsidRPr="005941DC">
          <w:rPr>
            <w:rStyle w:val="Hyperlink"/>
            <w:noProof/>
          </w:rPr>
          <w:t>6.5.2 Presentatie/interview</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_Toc138336988 \h </w:instrText>
        </w:r>
        <w:r w:rsidR="00384976" w:rsidRPr="005941DC">
          <w:rPr>
            <w:noProof/>
            <w:webHidden/>
          </w:rPr>
        </w:r>
        <w:r w:rsidR="00384976" w:rsidRPr="005941DC">
          <w:rPr>
            <w:noProof/>
            <w:webHidden/>
          </w:rPr>
          <w:fldChar w:fldCharType="separate"/>
        </w:r>
        <w:r w:rsidR="00710666">
          <w:rPr>
            <w:noProof/>
            <w:webHidden/>
          </w:rPr>
          <w:t>40</w:t>
        </w:r>
        <w:r w:rsidR="00384976" w:rsidRPr="005941DC">
          <w:rPr>
            <w:noProof/>
            <w:webHidden/>
          </w:rPr>
          <w:fldChar w:fldCharType="end"/>
        </w:r>
      </w:hyperlink>
    </w:p>
    <w:p w14:paraId="247B9ED6" w14:textId="23B2F83F"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89" w:history="1">
        <w:r w:rsidR="00384976" w:rsidRPr="005941DC">
          <w:rPr>
            <w:rStyle w:val="Hyperlink"/>
            <w:noProof/>
          </w:rPr>
          <w:t>6.5.3 Beoordeling criterium EC.2 Presentatie/interview</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_Toc138336989 \h </w:instrText>
        </w:r>
        <w:r w:rsidR="00384976" w:rsidRPr="005941DC">
          <w:rPr>
            <w:noProof/>
            <w:webHidden/>
          </w:rPr>
        </w:r>
        <w:r w:rsidR="00384976" w:rsidRPr="005941DC">
          <w:rPr>
            <w:noProof/>
            <w:webHidden/>
          </w:rPr>
          <w:fldChar w:fldCharType="separate"/>
        </w:r>
        <w:r w:rsidR="00710666">
          <w:rPr>
            <w:noProof/>
            <w:webHidden/>
          </w:rPr>
          <w:t>41</w:t>
        </w:r>
        <w:r w:rsidR="00384976" w:rsidRPr="005941DC">
          <w:rPr>
            <w:noProof/>
            <w:webHidden/>
          </w:rPr>
          <w:fldChar w:fldCharType="end"/>
        </w:r>
      </w:hyperlink>
    </w:p>
    <w:p w14:paraId="35893975" w14:textId="71533151" w:rsidR="00384976" w:rsidRPr="005941DC" w:rsidRDefault="003239C1" w:rsidP="00384976">
      <w:pPr>
        <w:pStyle w:val="Inhopg3"/>
        <w:ind w:left="1985"/>
        <w:rPr>
          <w:rFonts w:asciiTheme="minorHAnsi" w:eastAsiaTheme="minorEastAsia" w:hAnsiTheme="minorHAnsi" w:cstheme="minorBidi"/>
          <w:noProof/>
          <w:spacing w:val="0"/>
          <w:sz w:val="22"/>
          <w:szCs w:val="22"/>
        </w:rPr>
      </w:pPr>
      <w:hyperlink w:anchor="_Toc138336990" w:history="1">
        <w:r w:rsidR="00384976" w:rsidRPr="005941DC">
          <w:rPr>
            <w:rStyle w:val="Hyperlink"/>
            <w:noProof/>
          </w:rPr>
          <w:t>6.5.4 Scoretoekenning Criterium EC.2 Sleutelfunctionarissen en presentatie/interview</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_Toc138336990 \h </w:instrText>
        </w:r>
        <w:r w:rsidR="00384976" w:rsidRPr="005941DC">
          <w:rPr>
            <w:noProof/>
            <w:webHidden/>
          </w:rPr>
        </w:r>
        <w:r w:rsidR="00384976" w:rsidRPr="005941DC">
          <w:rPr>
            <w:noProof/>
            <w:webHidden/>
          </w:rPr>
          <w:fldChar w:fldCharType="separate"/>
        </w:r>
        <w:r w:rsidR="00710666">
          <w:rPr>
            <w:noProof/>
            <w:webHidden/>
          </w:rPr>
          <w:t>42</w:t>
        </w:r>
        <w:r w:rsidR="00384976" w:rsidRPr="005941DC">
          <w:rPr>
            <w:noProof/>
            <w:webHidden/>
          </w:rPr>
          <w:fldChar w:fldCharType="end"/>
        </w:r>
      </w:hyperlink>
    </w:p>
    <w:p w14:paraId="6C6DFC71" w14:textId="232DBFDB"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1" w:history="1">
        <w:r w:rsidR="00384976" w:rsidRPr="005941DC">
          <w:rPr>
            <w:rStyle w:val="Hyperlink"/>
            <w:noProof/>
            <w:lang w:eastAsia="en-US"/>
          </w:rPr>
          <w:t>6.6</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Vaststellen criterium EC.3 Inschrijvingssom aan de hand van het inschrijvingsbiljet</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_Toc138336991 \h </w:instrText>
        </w:r>
        <w:r w:rsidR="00384976" w:rsidRPr="005941DC">
          <w:rPr>
            <w:noProof/>
            <w:webHidden/>
          </w:rPr>
        </w:r>
        <w:r w:rsidR="00384976" w:rsidRPr="005941DC">
          <w:rPr>
            <w:noProof/>
            <w:webHidden/>
          </w:rPr>
          <w:fldChar w:fldCharType="separate"/>
        </w:r>
        <w:r w:rsidR="00710666">
          <w:rPr>
            <w:noProof/>
            <w:webHidden/>
          </w:rPr>
          <w:t>43</w:t>
        </w:r>
        <w:r w:rsidR="00384976" w:rsidRPr="005941DC">
          <w:rPr>
            <w:noProof/>
            <w:webHidden/>
          </w:rPr>
          <w:fldChar w:fldCharType="end"/>
        </w:r>
      </w:hyperlink>
    </w:p>
    <w:p w14:paraId="527A6B11" w14:textId="240C7E61"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2" w:history="1">
        <w:r w:rsidR="00384976" w:rsidRPr="005941DC">
          <w:rPr>
            <w:rStyle w:val="Hyperlink"/>
            <w:noProof/>
            <w:lang w:eastAsia="en-US"/>
          </w:rPr>
          <w:t>6.7</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Vaststellen economisch meest voordeling inschrijving o.b.v. de beste prijs-kwaliteit verhouding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_Toc138336992 \h </w:instrText>
        </w:r>
        <w:r w:rsidR="00384976" w:rsidRPr="005941DC">
          <w:rPr>
            <w:noProof/>
            <w:webHidden/>
          </w:rPr>
        </w:r>
        <w:r w:rsidR="00384976" w:rsidRPr="005941DC">
          <w:rPr>
            <w:noProof/>
            <w:webHidden/>
          </w:rPr>
          <w:fldChar w:fldCharType="separate"/>
        </w:r>
        <w:r w:rsidR="00710666">
          <w:rPr>
            <w:noProof/>
            <w:webHidden/>
          </w:rPr>
          <w:t>43</w:t>
        </w:r>
        <w:r w:rsidR="00384976" w:rsidRPr="005941DC">
          <w:rPr>
            <w:noProof/>
            <w:webHidden/>
          </w:rPr>
          <w:fldChar w:fldCharType="end"/>
        </w:r>
      </w:hyperlink>
    </w:p>
    <w:p w14:paraId="3D6A5A4B" w14:textId="0D029C05"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3" w:history="1">
        <w:r w:rsidR="00384976" w:rsidRPr="005941DC">
          <w:rPr>
            <w:rStyle w:val="Hyperlink"/>
            <w:noProof/>
            <w:lang w:eastAsia="en-US"/>
          </w:rPr>
          <w:t>6.8</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Verificatie geschiktheidseisen economisch meest voordelige inschrijving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_Toc138336993 \h </w:instrText>
        </w:r>
        <w:r w:rsidR="00384976" w:rsidRPr="005941DC">
          <w:rPr>
            <w:noProof/>
            <w:webHidden/>
          </w:rPr>
        </w:r>
        <w:r w:rsidR="00384976" w:rsidRPr="005941DC">
          <w:rPr>
            <w:noProof/>
            <w:webHidden/>
          </w:rPr>
          <w:fldChar w:fldCharType="separate"/>
        </w:r>
        <w:r w:rsidR="00710666">
          <w:rPr>
            <w:noProof/>
            <w:webHidden/>
          </w:rPr>
          <w:t>44</w:t>
        </w:r>
        <w:r w:rsidR="00384976" w:rsidRPr="005941DC">
          <w:rPr>
            <w:noProof/>
            <w:webHidden/>
          </w:rPr>
          <w:fldChar w:fldCharType="end"/>
        </w:r>
      </w:hyperlink>
    </w:p>
    <w:p w14:paraId="3416D766" w14:textId="767BEF75"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4" w:history="1">
        <w:r w:rsidR="00384976" w:rsidRPr="005941DC">
          <w:rPr>
            <w:rStyle w:val="Hyperlink"/>
            <w:noProof/>
            <w:lang w:eastAsia="en-US"/>
          </w:rPr>
          <w:t>6.9</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lang w:eastAsia="en-US"/>
          </w:rPr>
          <w:t>Voornemen tot gunnen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_Toc138336994 \h </w:instrText>
        </w:r>
        <w:r w:rsidR="00384976" w:rsidRPr="005941DC">
          <w:rPr>
            <w:noProof/>
            <w:webHidden/>
          </w:rPr>
        </w:r>
        <w:r w:rsidR="00384976" w:rsidRPr="005941DC">
          <w:rPr>
            <w:noProof/>
            <w:webHidden/>
          </w:rPr>
          <w:fldChar w:fldCharType="separate"/>
        </w:r>
        <w:r w:rsidR="00710666">
          <w:rPr>
            <w:noProof/>
            <w:webHidden/>
          </w:rPr>
          <w:t>44</w:t>
        </w:r>
        <w:r w:rsidR="00384976" w:rsidRPr="005941DC">
          <w:rPr>
            <w:noProof/>
            <w:webHidden/>
          </w:rPr>
          <w:fldChar w:fldCharType="end"/>
        </w:r>
      </w:hyperlink>
    </w:p>
    <w:p w14:paraId="6B5229F6" w14:textId="54E363EB"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5" w:history="1">
        <w:r w:rsidR="00384976" w:rsidRPr="005941DC">
          <w:rPr>
            <w:rStyle w:val="Hyperlink"/>
            <w:noProof/>
          </w:rPr>
          <w:t>6.10</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Bibob-vooronderzoek</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_Toc138336995 \h </w:instrText>
        </w:r>
        <w:r w:rsidR="00384976" w:rsidRPr="005941DC">
          <w:rPr>
            <w:noProof/>
            <w:webHidden/>
          </w:rPr>
        </w:r>
        <w:r w:rsidR="00384976" w:rsidRPr="005941DC">
          <w:rPr>
            <w:noProof/>
            <w:webHidden/>
          </w:rPr>
          <w:fldChar w:fldCharType="separate"/>
        </w:r>
        <w:r w:rsidR="00710666">
          <w:rPr>
            <w:noProof/>
            <w:webHidden/>
          </w:rPr>
          <w:t>45</w:t>
        </w:r>
        <w:r w:rsidR="00384976" w:rsidRPr="005941DC">
          <w:rPr>
            <w:noProof/>
            <w:webHidden/>
          </w:rPr>
          <w:fldChar w:fldCharType="end"/>
        </w:r>
      </w:hyperlink>
    </w:p>
    <w:p w14:paraId="4A20AE43" w14:textId="010CF8AA"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6" w:history="1">
        <w:r w:rsidR="00384976" w:rsidRPr="005941DC">
          <w:rPr>
            <w:rStyle w:val="Hyperlink"/>
            <w:noProof/>
          </w:rPr>
          <w:t>6.11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Opdracht</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_Toc138336996 \h </w:instrText>
        </w:r>
        <w:r w:rsidR="00384976" w:rsidRPr="005941DC">
          <w:rPr>
            <w:noProof/>
            <w:webHidden/>
          </w:rPr>
        </w:r>
        <w:r w:rsidR="00384976" w:rsidRPr="005941DC">
          <w:rPr>
            <w:noProof/>
            <w:webHidden/>
          </w:rPr>
          <w:fldChar w:fldCharType="separate"/>
        </w:r>
        <w:r w:rsidR="00710666">
          <w:rPr>
            <w:noProof/>
            <w:webHidden/>
          </w:rPr>
          <w:t>45</w:t>
        </w:r>
        <w:r w:rsidR="00384976" w:rsidRPr="005941DC">
          <w:rPr>
            <w:noProof/>
            <w:webHidden/>
          </w:rPr>
          <w:fldChar w:fldCharType="end"/>
        </w:r>
      </w:hyperlink>
    </w:p>
    <w:p w14:paraId="62CA2FC2" w14:textId="118CB91A"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7" w:history="1">
        <w:r w:rsidR="00384976" w:rsidRPr="005941DC">
          <w:rPr>
            <w:rStyle w:val="Hyperlink"/>
            <w:noProof/>
          </w:rPr>
          <w:t>6.12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Onderaanneming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_Toc138336997 \h </w:instrText>
        </w:r>
        <w:r w:rsidR="00384976" w:rsidRPr="005941DC">
          <w:rPr>
            <w:noProof/>
            <w:webHidden/>
          </w:rPr>
        </w:r>
        <w:r w:rsidR="00384976" w:rsidRPr="005941DC">
          <w:rPr>
            <w:noProof/>
            <w:webHidden/>
          </w:rPr>
          <w:fldChar w:fldCharType="separate"/>
        </w:r>
        <w:r w:rsidR="00710666">
          <w:rPr>
            <w:noProof/>
            <w:webHidden/>
          </w:rPr>
          <w:t>45</w:t>
        </w:r>
        <w:r w:rsidR="00384976" w:rsidRPr="005941DC">
          <w:rPr>
            <w:noProof/>
            <w:webHidden/>
          </w:rPr>
          <w:fldChar w:fldCharType="end"/>
        </w:r>
      </w:hyperlink>
    </w:p>
    <w:p w14:paraId="01970324" w14:textId="1ACB1D8C" w:rsidR="00384976" w:rsidRPr="005941DC" w:rsidRDefault="003239C1">
      <w:pPr>
        <w:pStyle w:val="Inhopg1"/>
        <w:tabs>
          <w:tab w:val="left" w:pos="1134"/>
        </w:tabs>
        <w:rPr>
          <w:rFonts w:eastAsiaTheme="minorEastAsia" w:cstheme="minorBidi"/>
          <w:b w:val="0"/>
          <w:bCs w:val="0"/>
          <w:caps w:val="0"/>
          <w:spacing w:val="0"/>
          <w:sz w:val="22"/>
          <w:szCs w:val="22"/>
          <w:lang w:eastAsia="nl-NL"/>
        </w:rPr>
      </w:pPr>
      <w:hyperlink w:anchor="_Toc138336998" w:history="1">
        <w:r w:rsidR="00384976" w:rsidRPr="005941DC">
          <w:rPr>
            <w:rStyle w:val="Hyperlink"/>
          </w:rPr>
          <w:t>7</w:t>
        </w:r>
        <w:r w:rsidR="00384976" w:rsidRPr="005941DC">
          <w:rPr>
            <w:rFonts w:eastAsiaTheme="minorEastAsia" w:cstheme="minorBidi"/>
            <w:b w:val="0"/>
            <w:bCs w:val="0"/>
            <w:caps w:val="0"/>
            <w:spacing w:val="0"/>
            <w:sz w:val="22"/>
            <w:szCs w:val="22"/>
            <w:lang w:eastAsia="nl-NL"/>
          </w:rPr>
          <w:tab/>
        </w:r>
        <w:r w:rsidR="00384976" w:rsidRPr="005941DC">
          <w:rPr>
            <w:rStyle w:val="Hyperlink"/>
          </w:rPr>
          <w:t>Overige voorwaarden en regelingen</w:t>
        </w:r>
        <w:r w:rsidR="00384976" w:rsidRPr="005941DC">
          <w:rPr>
            <w:webHidden/>
          </w:rPr>
          <w:tab/>
        </w:r>
        <w:r w:rsidR="00384976" w:rsidRPr="005941DC">
          <w:rPr>
            <w:webHidden/>
          </w:rPr>
          <w:fldChar w:fldCharType="begin"/>
        </w:r>
        <w:r w:rsidR="00384976" w:rsidRPr="005941DC">
          <w:rPr>
            <w:webHidden/>
          </w:rPr>
          <w:instrText xml:space="preserve"> PAGEREF _Toc138336998 \h </w:instrText>
        </w:r>
        <w:r w:rsidR="00384976" w:rsidRPr="005941DC">
          <w:rPr>
            <w:webHidden/>
          </w:rPr>
        </w:r>
        <w:r w:rsidR="00384976" w:rsidRPr="005941DC">
          <w:rPr>
            <w:webHidden/>
          </w:rPr>
          <w:fldChar w:fldCharType="separate"/>
        </w:r>
        <w:r w:rsidR="00710666">
          <w:rPr>
            <w:webHidden/>
          </w:rPr>
          <w:t>46</w:t>
        </w:r>
        <w:r w:rsidR="00384976" w:rsidRPr="005941DC">
          <w:rPr>
            <w:webHidden/>
          </w:rPr>
          <w:fldChar w:fldCharType="end"/>
        </w:r>
      </w:hyperlink>
    </w:p>
    <w:p w14:paraId="19603181" w14:textId="16D8F23F"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6999" w:history="1">
        <w:r w:rsidR="00384976" w:rsidRPr="005941DC">
          <w:rPr>
            <w:rStyle w:val="Hyperlink"/>
            <w:noProof/>
          </w:rPr>
          <w:t>7.1</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Aanbestedingsdocumenten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_Toc138336999 \h </w:instrText>
        </w:r>
        <w:r w:rsidR="00384976" w:rsidRPr="005941DC">
          <w:rPr>
            <w:noProof/>
            <w:webHidden/>
          </w:rPr>
        </w:r>
        <w:r w:rsidR="00384976" w:rsidRPr="005941DC">
          <w:rPr>
            <w:noProof/>
            <w:webHidden/>
          </w:rPr>
          <w:fldChar w:fldCharType="separate"/>
        </w:r>
        <w:r w:rsidR="00710666">
          <w:rPr>
            <w:noProof/>
            <w:webHidden/>
          </w:rPr>
          <w:t>46</w:t>
        </w:r>
        <w:r w:rsidR="00384976" w:rsidRPr="005941DC">
          <w:rPr>
            <w:noProof/>
            <w:webHidden/>
          </w:rPr>
          <w:fldChar w:fldCharType="end"/>
        </w:r>
      </w:hyperlink>
    </w:p>
    <w:p w14:paraId="1A57E8E6" w14:textId="640ADCA1"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0" w:history="1">
        <w:r w:rsidR="00384976" w:rsidRPr="005941DC">
          <w:rPr>
            <w:rStyle w:val="Hyperlink"/>
            <w:noProof/>
          </w:rPr>
          <w:t>7.2</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Herzieningsclausule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_Toc138337000 \h </w:instrText>
        </w:r>
        <w:r w:rsidR="00384976" w:rsidRPr="005941DC">
          <w:rPr>
            <w:noProof/>
            <w:webHidden/>
          </w:rPr>
        </w:r>
        <w:r w:rsidR="00384976" w:rsidRPr="005941DC">
          <w:rPr>
            <w:noProof/>
            <w:webHidden/>
          </w:rPr>
          <w:fldChar w:fldCharType="separate"/>
        </w:r>
        <w:r w:rsidR="00710666">
          <w:rPr>
            <w:noProof/>
            <w:webHidden/>
          </w:rPr>
          <w:t>46</w:t>
        </w:r>
        <w:r w:rsidR="00384976" w:rsidRPr="005941DC">
          <w:rPr>
            <w:noProof/>
            <w:webHidden/>
          </w:rPr>
          <w:fldChar w:fldCharType="end"/>
        </w:r>
      </w:hyperlink>
    </w:p>
    <w:p w14:paraId="398E8607" w14:textId="2B3AA34F"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1" w:history="1">
        <w:r w:rsidR="00384976" w:rsidRPr="005941DC">
          <w:rPr>
            <w:rStyle w:val="Hyperlink"/>
            <w:noProof/>
          </w:rPr>
          <w:t>7.3</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Zekerheidsstelling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_Toc138337001 \h </w:instrText>
        </w:r>
        <w:r w:rsidR="00384976" w:rsidRPr="005941DC">
          <w:rPr>
            <w:noProof/>
            <w:webHidden/>
          </w:rPr>
        </w:r>
        <w:r w:rsidR="00384976" w:rsidRPr="005941DC">
          <w:rPr>
            <w:noProof/>
            <w:webHidden/>
          </w:rPr>
          <w:fldChar w:fldCharType="separate"/>
        </w:r>
        <w:r w:rsidR="00710666">
          <w:rPr>
            <w:noProof/>
            <w:webHidden/>
          </w:rPr>
          <w:t>46</w:t>
        </w:r>
        <w:r w:rsidR="00384976" w:rsidRPr="005941DC">
          <w:rPr>
            <w:noProof/>
            <w:webHidden/>
          </w:rPr>
          <w:fldChar w:fldCharType="end"/>
        </w:r>
      </w:hyperlink>
    </w:p>
    <w:p w14:paraId="2BB87ACC" w14:textId="719B18D8"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2" w:history="1">
        <w:r w:rsidR="00384976" w:rsidRPr="005941DC">
          <w:rPr>
            <w:rStyle w:val="Hyperlink"/>
            <w:noProof/>
          </w:rPr>
          <w:t>7.4</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Tussentijdse beëindiging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_Toc138337002 \h </w:instrText>
        </w:r>
        <w:r w:rsidR="00384976" w:rsidRPr="005941DC">
          <w:rPr>
            <w:noProof/>
            <w:webHidden/>
          </w:rPr>
        </w:r>
        <w:r w:rsidR="00384976" w:rsidRPr="005941DC">
          <w:rPr>
            <w:noProof/>
            <w:webHidden/>
          </w:rPr>
          <w:fldChar w:fldCharType="separate"/>
        </w:r>
        <w:r w:rsidR="00710666">
          <w:rPr>
            <w:noProof/>
            <w:webHidden/>
          </w:rPr>
          <w:t>46</w:t>
        </w:r>
        <w:r w:rsidR="00384976" w:rsidRPr="005941DC">
          <w:rPr>
            <w:noProof/>
            <w:webHidden/>
          </w:rPr>
          <w:fldChar w:fldCharType="end"/>
        </w:r>
      </w:hyperlink>
    </w:p>
    <w:p w14:paraId="5F4BA166" w14:textId="4DA7092F"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3" w:history="1">
        <w:r w:rsidR="00384976" w:rsidRPr="005941DC">
          <w:rPr>
            <w:rStyle w:val="Hyperlink"/>
            <w:noProof/>
          </w:rPr>
          <w:t>7.5</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Inschrijfkostenvergoeding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_Toc138337003 \h </w:instrText>
        </w:r>
        <w:r w:rsidR="00384976" w:rsidRPr="005941DC">
          <w:rPr>
            <w:noProof/>
            <w:webHidden/>
          </w:rPr>
        </w:r>
        <w:r w:rsidR="00384976" w:rsidRPr="005941DC">
          <w:rPr>
            <w:noProof/>
            <w:webHidden/>
          </w:rPr>
          <w:fldChar w:fldCharType="separate"/>
        </w:r>
        <w:r w:rsidR="00710666">
          <w:rPr>
            <w:noProof/>
            <w:webHidden/>
          </w:rPr>
          <w:t>46</w:t>
        </w:r>
        <w:r w:rsidR="00384976" w:rsidRPr="005941DC">
          <w:rPr>
            <w:noProof/>
            <w:webHidden/>
          </w:rPr>
          <w:fldChar w:fldCharType="end"/>
        </w:r>
      </w:hyperlink>
    </w:p>
    <w:p w14:paraId="737BB638" w14:textId="68E406F5"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4" w:history="1">
        <w:r w:rsidR="00384976" w:rsidRPr="005941DC">
          <w:rPr>
            <w:rStyle w:val="Hyperlink"/>
            <w:noProof/>
          </w:rPr>
          <w:t>7.6</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Voertaal</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_Toc138337004 \h </w:instrText>
        </w:r>
        <w:r w:rsidR="00384976" w:rsidRPr="005941DC">
          <w:rPr>
            <w:noProof/>
            <w:webHidden/>
          </w:rPr>
        </w:r>
        <w:r w:rsidR="00384976" w:rsidRPr="005941DC">
          <w:rPr>
            <w:noProof/>
            <w:webHidden/>
          </w:rPr>
          <w:fldChar w:fldCharType="separate"/>
        </w:r>
        <w:r w:rsidR="00710666">
          <w:rPr>
            <w:noProof/>
            <w:webHidden/>
          </w:rPr>
          <w:t>47</w:t>
        </w:r>
        <w:r w:rsidR="00384976" w:rsidRPr="005941DC">
          <w:rPr>
            <w:noProof/>
            <w:webHidden/>
          </w:rPr>
          <w:fldChar w:fldCharType="end"/>
        </w:r>
      </w:hyperlink>
    </w:p>
    <w:p w14:paraId="6C0A7F52" w14:textId="09AE2079"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5" w:history="1">
        <w:r w:rsidR="00384976" w:rsidRPr="005941DC">
          <w:rPr>
            <w:rStyle w:val="Hyperlink"/>
            <w:noProof/>
          </w:rPr>
          <w:t>7.7</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Elektronische veiling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_Toc138337005 \h </w:instrText>
        </w:r>
        <w:r w:rsidR="00384976" w:rsidRPr="005941DC">
          <w:rPr>
            <w:noProof/>
            <w:webHidden/>
          </w:rPr>
        </w:r>
        <w:r w:rsidR="00384976" w:rsidRPr="005941DC">
          <w:rPr>
            <w:noProof/>
            <w:webHidden/>
          </w:rPr>
          <w:fldChar w:fldCharType="separate"/>
        </w:r>
        <w:r w:rsidR="00710666">
          <w:rPr>
            <w:noProof/>
            <w:webHidden/>
          </w:rPr>
          <w:t>47</w:t>
        </w:r>
        <w:r w:rsidR="00384976" w:rsidRPr="005941DC">
          <w:rPr>
            <w:noProof/>
            <w:webHidden/>
          </w:rPr>
          <w:fldChar w:fldCharType="end"/>
        </w:r>
      </w:hyperlink>
    </w:p>
    <w:p w14:paraId="69C36C17" w14:textId="129EB9F8"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6" w:history="1">
        <w:r w:rsidR="00384976" w:rsidRPr="005941DC">
          <w:rPr>
            <w:rStyle w:val="Hyperlink"/>
            <w:noProof/>
          </w:rPr>
          <w:t>7.8</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Klachtenprocedure</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_Toc138337006 \h </w:instrText>
        </w:r>
        <w:r w:rsidR="00384976" w:rsidRPr="005941DC">
          <w:rPr>
            <w:noProof/>
            <w:webHidden/>
          </w:rPr>
        </w:r>
        <w:r w:rsidR="00384976" w:rsidRPr="005941DC">
          <w:rPr>
            <w:noProof/>
            <w:webHidden/>
          </w:rPr>
          <w:fldChar w:fldCharType="separate"/>
        </w:r>
        <w:r w:rsidR="00710666">
          <w:rPr>
            <w:noProof/>
            <w:webHidden/>
          </w:rPr>
          <w:t>47</w:t>
        </w:r>
        <w:r w:rsidR="00384976" w:rsidRPr="005941DC">
          <w:rPr>
            <w:noProof/>
            <w:webHidden/>
          </w:rPr>
          <w:fldChar w:fldCharType="end"/>
        </w:r>
      </w:hyperlink>
    </w:p>
    <w:p w14:paraId="09169F93" w14:textId="3A5B9905"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7" w:history="1">
        <w:r w:rsidR="00384976" w:rsidRPr="005941DC">
          <w:rPr>
            <w:rStyle w:val="Hyperlink"/>
            <w:noProof/>
          </w:rPr>
          <w:t>7.9</w:t>
        </w:r>
        <w:r w:rsidR="00384976" w:rsidRPr="005941DC">
          <w:rPr>
            <w:rFonts w:asciiTheme="minorHAnsi" w:eastAsiaTheme="minorEastAsia" w:hAnsiTheme="minorHAnsi" w:cstheme="minorBidi"/>
            <w:smallCaps w:val="0"/>
            <w:noProof/>
            <w:spacing w:val="0"/>
            <w:sz w:val="22"/>
            <w:szCs w:val="22"/>
          </w:rPr>
          <w:tab/>
        </w:r>
        <w:r w:rsidR="00384976" w:rsidRPr="005941DC">
          <w:rPr>
            <w:rStyle w:val="Hyperlink"/>
            <w:noProof/>
          </w:rPr>
          <w:t>Geschillenregeling</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_Toc138337007 \h </w:instrText>
        </w:r>
        <w:r w:rsidR="00384976" w:rsidRPr="005941DC">
          <w:rPr>
            <w:noProof/>
            <w:webHidden/>
          </w:rPr>
        </w:r>
        <w:r w:rsidR="00384976" w:rsidRPr="005941DC">
          <w:rPr>
            <w:noProof/>
            <w:webHidden/>
          </w:rPr>
          <w:fldChar w:fldCharType="separate"/>
        </w:r>
        <w:r w:rsidR="00710666">
          <w:rPr>
            <w:noProof/>
            <w:webHidden/>
          </w:rPr>
          <w:t>48</w:t>
        </w:r>
        <w:r w:rsidR="00384976" w:rsidRPr="005941DC">
          <w:rPr>
            <w:noProof/>
            <w:webHidden/>
          </w:rPr>
          <w:fldChar w:fldCharType="end"/>
        </w:r>
      </w:hyperlink>
    </w:p>
    <w:p w14:paraId="43F48F7C" w14:textId="08E6E029" w:rsidR="00384976" w:rsidRPr="005941DC" w:rsidRDefault="003239C1">
      <w:pPr>
        <w:pStyle w:val="Inhopg1"/>
        <w:rPr>
          <w:rFonts w:eastAsiaTheme="minorEastAsia" w:cstheme="minorBidi"/>
          <w:b w:val="0"/>
          <w:bCs w:val="0"/>
          <w:caps w:val="0"/>
          <w:spacing w:val="0"/>
          <w:sz w:val="22"/>
          <w:szCs w:val="22"/>
          <w:lang w:eastAsia="nl-NL"/>
        </w:rPr>
      </w:pPr>
      <w:hyperlink w:anchor="_Toc138337008" w:history="1">
        <w:r w:rsidR="00384976" w:rsidRPr="005941DC">
          <w:rPr>
            <w:rStyle w:val="Hyperlink"/>
          </w:rPr>
          <w:t>Bijlagen</w:t>
        </w:r>
        <w:r w:rsidR="00384976" w:rsidRPr="005941DC">
          <w:rPr>
            <w:webHidden/>
          </w:rPr>
          <w:tab/>
        </w:r>
        <w:r w:rsidR="00384976" w:rsidRPr="005941DC">
          <w:rPr>
            <w:webHidden/>
          </w:rPr>
          <w:fldChar w:fldCharType="begin"/>
        </w:r>
        <w:r w:rsidR="00384976" w:rsidRPr="005941DC">
          <w:rPr>
            <w:webHidden/>
          </w:rPr>
          <w:instrText xml:space="preserve"> PAGEREF _Toc138337008 \h </w:instrText>
        </w:r>
        <w:r w:rsidR="00384976" w:rsidRPr="005941DC">
          <w:rPr>
            <w:webHidden/>
          </w:rPr>
        </w:r>
        <w:r w:rsidR="00384976" w:rsidRPr="005941DC">
          <w:rPr>
            <w:webHidden/>
          </w:rPr>
          <w:fldChar w:fldCharType="separate"/>
        </w:r>
        <w:r w:rsidR="00710666">
          <w:rPr>
            <w:webHidden/>
          </w:rPr>
          <w:t>49</w:t>
        </w:r>
        <w:r w:rsidR="00384976" w:rsidRPr="005941DC">
          <w:rPr>
            <w:webHidden/>
          </w:rPr>
          <w:fldChar w:fldCharType="end"/>
        </w:r>
      </w:hyperlink>
    </w:p>
    <w:p w14:paraId="18317405" w14:textId="4E2220C0"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09" w:history="1">
        <w:r w:rsidR="00384976" w:rsidRPr="005941DC">
          <w:rPr>
            <w:rStyle w:val="Hyperlink"/>
            <w:noProof/>
            <w:lang w:eastAsia="en-US"/>
          </w:rPr>
          <w:t>Bijlage 01 - Eigen verklaring (UEA 2016)</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_Toc138337009 \h </w:instrText>
        </w:r>
        <w:r w:rsidR="00384976" w:rsidRPr="005941DC">
          <w:rPr>
            <w:noProof/>
            <w:webHidden/>
          </w:rPr>
        </w:r>
        <w:r w:rsidR="00384976" w:rsidRPr="005941DC">
          <w:rPr>
            <w:noProof/>
            <w:webHidden/>
          </w:rPr>
          <w:fldChar w:fldCharType="separate"/>
        </w:r>
        <w:r w:rsidR="00710666">
          <w:rPr>
            <w:noProof/>
            <w:webHidden/>
          </w:rPr>
          <w:t>49</w:t>
        </w:r>
        <w:r w:rsidR="00384976" w:rsidRPr="005941DC">
          <w:rPr>
            <w:noProof/>
            <w:webHidden/>
          </w:rPr>
          <w:fldChar w:fldCharType="end"/>
        </w:r>
      </w:hyperlink>
    </w:p>
    <w:p w14:paraId="3C3CB3D7" w14:textId="1404B5FA"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10" w:history="1">
        <w:r w:rsidR="00384976" w:rsidRPr="005941DC">
          <w:rPr>
            <w:rStyle w:val="Hyperlink"/>
            <w:noProof/>
            <w:lang w:eastAsia="en-US"/>
          </w:rPr>
          <w:t>Bijlage 02 - Verklaring van geen-Russische betrokkenheid</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_Toc138337010 \h </w:instrText>
        </w:r>
        <w:r w:rsidR="00384976" w:rsidRPr="005941DC">
          <w:rPr>
            <w:noProof/>
            <w:webHidden/>
          </w:rPr>
        </w:r>
        <w:r w:rsidR="00384976" w:rsidRPr="005941DC">
          <w:rPr>
            <w:noProof/>
            <w:webHidden/>
          </w:rPr>
          <w:fldChar w:fldCharType="separate"/>
        </w:r>
        <w:r w:rsidR="00710666">
          <w:rPr>
            <w:noProof/>
            <w:webHidden/>
          </w:rPr>
          <w:t>49</w:t>
        </w:r>
        <w:r w:rsidR="00384976" w:rsidRPr="005941DC">
          <w:rPr>
            <w:noProof/>
            <w:webHidden/>
          </w:rPr>
          <w:fldChar w:fldCharType="end"/>
        </w:r>
      </w:hyperlink>
    </w:p>
    <w:p w14:paraId="7FCC18A4" w14:textId="2998E307"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11" w:history="1">
        <w:r w:rsidR="00384976" w:rsidRPr="005941DC">
          <w:rPr>
            <w:rStyle w:val="Hyperlink"/>
            <w:noProof/>
            <w:lang w:eastAsia="en-US"/>
          </w:rPr>
          <w:t>Bijlage 03 - Model referentieverklaring ten behoeve van de ervaringseis om te voldoen aan de geschiktheidseisen</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_Toc138337011 \h </w:instrText>
        </w:r>
        <w:r w:rsidR="00384976" w:rsidRPr="005941DC">
          <w:rPr>
            <w:noProof/>
            <w:webHidden/>
          </w:rPr>
        </w:r>
        <w:r w:rsidR="00384976" w:rsidRPr="005941DC">
          <w:rPr>
            <w:noProof/>
            <w:webHidden/>
          </w:rPr>
          <w:fldChar w:fldCharType="separate"/>
        </w:r>
        <w:r w:rsidR="00710666">
          <w:rPr>
            <w:noProof/>
            <w:webHidden/>
          </w:rPr>
          <w:t>49</w:t>
        </w:r>
        <w:r w:rsidR="00384976" w:rsidRPr="005941DC">
          <w:rPr>
            <w:noProof/>
            <w:webHidden/>
          </w:rPr>
          <w:fldChar w:fldCharType="end"/>
        </w:r>
      </w:hyperlink>
    </w:p>
    <w:p w14:paraId="53DA4E1A" w14:textId="60867CF8" w:rsidR="00384976" w:rsidRPr="005941DC" w:rsidRDefault="003239C1">
      <w:pPr>
        <w:pStyle w:val="Inhopg2"/>
        <w:rPr>
          <w:rFonts w:asciiTheme="minorHAnsi" w:eastAsiaTheme="minorEastAsia" w:hAnsiTheme="minorHAnsi" w:cstheme="minorBidi"/>
          <w:smallCaps w:val="0"/>
          <w:noProof/>
          <w:spacing w:val="0"/>
          <w:sz w:val="22"/>
          <w:szCs w:val="22"/>
        </w:rPr>
      </w:pPr>
      <w:hyperlink w:anchor="_Toc138337012" w:history="1">
        <w:r w:rsidR="00384976" w:rsidRPr="005941DC">
          <w:rPr>
            <w:rStyle w:val="Hyperlink"/>
            <w:noProof/>
            <w:lang w:eastAsia="en-US"/>
          </w:rPr>
          <w:t>Bijlage 04 - Model curriculum vitae voorgestelde sleutelfunctionaris</w:t>
        </w:r>
        <w:r w:rsidR="00384976" w:rsidRPr="005941DC">
          <w:rPr>
            <w:noProof/>
            <w:webHidden/>
          </w:rPr>
          <w:tab/>
        </w:r>
        <w:r w:rsidR="00384976" w:rsidRPr="005941DC">
          <w:rPr>
            <w:noProof/>
            <w:webHidden/>
          </w:rPr>
          <w:fldChar w:fldCharType="begin"/>
        </w:r>
        <w:r w:rsidR="00384976" w:rsidRPr="005941DC">
          <w:rPr>
            <w:noProof/>
            <w:webHidden/>
          </w:rPr>
          <w:instrText xml:space="preserve"> PAGEREF _Toc138337012 \h </w:instrText>
        </w:r>
        <w:r w:rsidR="00384976" w:rsidRPr="005941DC">
          <w:rPr>
            <w:noProof/>
            <w:webHidden/>
          </w:rPr>
        </w:r>
        <w:r w:rsidR="00384976" w:rsidRPr="005941DC">
          <w:rPr>
            <w:noProof/>
            <w:webHidden/>
          </w:rPr>
          <w:fldChar w:fldCharType="separate"/>
        </w:r>
        <w:r w:rsidR="00710666">
          <w:rPr>
            <w:noProof/>
            <w:webHidden/>
          </w:rPr>
          <w:t>49</w:t>
        </w:r>
        <w:r w:rsidR="00384976" w:rsidRPr="005941DC">
          <w:rPr>
            <w:noProof/>
            <w:webHidden/>
          </w:rPr>
          <w:fldChar w:fldCharType="end"/>
        </w:r>
      </w:hyperlink>
    </w:p>
    <w:p w14:paraId="3686C002" w14:textId="78F32577" w:rsidR="00AB4372" w:rsidRPr="005941DC" w:rsidRDefault="00C13F3F" w:rsidP="00A3570B">
      <w:pPr>
        <w:ind w:left="0"/>
        <w:rPr>
          <w:rStyle w:val="OpmaakprofielKop185ptChar"/>
          <w:rFonts w:asciiTheme="minorHAnsi" w:hAnsiTheme="minorHAnsi" w:cstheme="minorHAnsi"/>
          <w:bCs w:val="0"/>
          <w:sz w:val="20"/>
          <w:szCs w:val="20"/>
        </w:rPr>
      </w:pPr>
      <w:r w:rsidRPr="005941DC">
        <w:rPr>
          <w:rFonts w:asciiTheme="minorHAnsi" w:hAnsiTheme="minorHAnsi" w:cstheme="minorHAnsi"/>
          <w:b/>
          <w:bCs/>
          <w:sz w:val="20"/>
        </w:rPr>
        <w:fldChar w:fldCharType="end"/>
      </w:r>
    </w:p>
    <w:bookmarkEnd w:id="0"/>
    <w:bookmarkEnd w:id="1"/>
    <w:bookmarkEnd w:id="2"/>
    <w:bookmarkEnd w:id="3"/>
    <w:bookmarkEnd w:id="4"/>
    <w:bookmarkEnd w:id="5"/>
    <w:p w14:paraId="6A80E25E" w14:textId="77777777" w:rsidR="00DF12B4" w:rsidRPr="005941DC" w:rsidRDefault="00DF12B4">
      <w:pPr>
        <w:spacing w:line="240" w:lineRule="auto"/>
        <w:ind w:left="0"/>
        <w:rPr>
          <w:rFonts w:asciiTheme="minorHAnsi" w:hAnsiTheme="minorHAnsi" w:cstheme="minorHAnsi"/>
          <w:b/>
          <w:snapToGrid w:val="0"/>
          <w:spacing w:val="0"/>
          <w:sz w:val="28"/>
          <w:szCs w:val="28"/>
        </w:rPr>
      </w:pPr>
      <w:r w:rsidRPr="005941DC">
        <w:rPr>
          <w:rFonts w:asciiTheme="minorHAnsi" w:hAnsiTheme="minorHAnsi" w:cstheme="minorHAnsi"/>
        </w:rPr>
        <w:br w:type="page"/>
      </w:r>
    </w:p>
    <w:p w14:paraId="6D792196" w14:textId="5C2E5B76" w:rsidR="00B8045D" w:rsidRPr="005941DC" w:rsidRDefault="005A025F" w:rsidP="007D599C">
      <w:pPr>
        <w:pStyle w:val="Kop1"/>
        <w:rPr>
          <w:rFonts w:asciiTheme="minorHAnsi" w:hAnsiTheme="minorHAnsi" w:cstheme="minorHAnsi"/>
        </w:rPr>
      </w:pPr>
      <w:bookmarkStart w:id="12" w:name="_Toc138336932"/>
      <w:r w:rsidRPr="005941DC">
        <w:rPr>
          <w:rFonts w:asciiTheme="minorHAnsi" w:hAnsiTheme="minorHAnsi" w:cstheme="minorHAnsi"/>
        </w:rPr>
        <w:lastRenderedPageBreak/>
        <w:t>Algemeen</w:t>
      </w:r>
      <w:bookmarkEnd w:id="12"/>
    </w:p>
    <w:p w14:paraId="1896EDF0" w14:textId="46D82864" w:rsidR="00861C85" w:rsidRPr="005941DC" w:rsidRDefault="00861C85" w:rsidP="00E53726">
      <w:pPr>
        <w:pStyle w:val="Kop2"/>
      </w:pPr>
      <w:bookmarkStart w:id="13" w:name="_Toc43822107"/>
      <w:bookmarkStart w:id="14" w:name="_Toc138336933"/>
      <w:r w:rsidRPr="005941DC">
        <w:t>Begrippenlijst</w:t>
      </w:r>
      <w:bookmarkEnd w:id="13"/>
      <w:bookmarkEnd w:id="14"/>
    </w:p>
    <w:p w14:paraId="7132BC3E" w14:textId="77777777" w:rsidR="00861C85" w:rsidRPr="005941DC" w:rsidRDefault="00861C85" w:rsidP="00861C85">
      <w:pPr>
        <w:jc w:val="both"/>
        <w:rPr>
          <w:rFonts w:asciiTheme="minorHAnsi" w:hAnsiTheme="minorHAnsi"/>
          <w:sz w:val="20"/>
        </w:rPr>
      </w:pPr>
      <w:r w:rsidRPr="005941DC">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5941DC" w:rsidRDefault="00861C85" w:rsidP="00861C85"/>
    <w:p w14:paraId="59BFBC40" w14:textId="71D3373F" w:rsidR="00861C85" w:rsidRPr="005941DC" w:rsidRDefault="004F5B1D" w:rsidP="00861C85">
      <w:pPr>
        <w:tabs>
          <w:tab w:val="left" w:pos="4253"/>
          <w:tab w:val="left" w:pos="4536"/>
        </w:tabs>
        <w:spacing w:line="240" w:lineRule="auto"/>
        <w:ind w:left="4535" w:hanging="2550"/>
        <w:jc w:val="both"/>
        <w:rPr>
          <w:rFonts w:asciiTheme="minorHAnsi" w:hAnsiTheme="minorHAnsi"/>
          <w:sz w:val="20"/>
        </w:rPr>
      </w:pPr>
      <w:r w:rsidRPr="005941DC">
        <w:rPr>
          <w:rFonts w:asciiTheme="minorHAnsi" w:hAnsiTheme="minorHAnsi"/>
          <w:i/>
          <w:sz w:val="20"/>
        </w:rPr>
        <w:t>Aanbestedende dienst</w:t>
      </w:r>
      <w:r w:rsidR="00861C85" w:rsidRPr="005941DC">
        <w:rPr>
          <w:rFonts w:asciiTheme="minorHAnsi" w:hAnsiTheme="minorHAnsi"/>
          <w:sz w:val="20"/>
        </w:rPr>
        <w:tab/>
      </w:r>
      <w:r w:rsidR="00861C85" w:rsidRPr="005941DC">
        <w:rPr>
          <w:rFonts w:asciiTheme="minorHAnsi" w:hAnsiTheme="minorHAnsi"/>
          <w:sz w:val="20"/>
        </w:rPr>
        <w:tab/>
      </w:r>
      <w:r w:rsidR="00861C85" w:rsidRPr="005941DC">
        <w:rPr>
          <w:rFonts w:asciiTheme="minorHAnsi" w:hAnsiTheme="minorHAnsi"/>
          <w:sz w:val="20"/>
        </w:rPr>
        <w:tab/>
        <w:t xml:space="preserve">Gemeente Tilburg. </w:t>
      </w:r>
    </w:p>
    <w:p w14:paraId="2BA5B9B8" w14:textId="68D48611" w:rsidR="00861C85" w:rsidRPr="005941DC" w:rsidRDefault="004F5B1D"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Aanbestedingsdossier</w:t>
      </w:r>
      <w:r w:rsidR="00861C85" w:rsidRPr="005941DC">
        <w:rPr>
          <w:rFonts w:asciiTheme="minorHAnsi" w:hAnsiTheme="minorHAnsi"/>
          <w:sz w:val="20"/>
        </w:rPr>
        <w:tab/>
      </w:r>
      <w:r w:rsidR="00733E3E" w:rsidRPr="005941DC">
        <w:rPr>
          <w:rFonts w:asciiTheme="minorHAnsi" w:hAnsiTheme="minorHAnsi"/>
          <w:sz w:val="20"/>
        </w:rPr>
        <w:t xml:space="preserve">De </w:t>
      </w:r>
      <w:r w:rsidRPr="005941DC">
        <w:rPr>
          <w:rFonts w:asciiTheme="minorHAnsi" w:hAnsiTheme="minorHAnsi"/>
          <w:sz w:val="20"/>
        </w:rPr>
        <w:t>Aankondiging</w:t>
      </w:r>
      <w:r w:rsidR="00733E3E" w:rsidRPr="005941DC">
        <w:rPr>
          <w:rFonts w:asciiTheme="minorHAnsi" w:hAnsiTheme="minorHAnsi"/>
          <w:sz w:val="20"/>
        </w:rPr>
        <w:t xml:space="preserve"> van de </w:t>
      </w:r>
      <w:r w:rsidR="00185E30" w:rsidRPr="005941DC">
        <w:rPr>
          <w:rFonts w:asciiTheme="minorHAnsi" w:hAnsiTheme="minorHAnsi"/>
          <w:sz w:val="20"/>
        </w:rPr>
        <w:t>Opdracht</w:t>
      </w:r>
      <w:r w:rsidR="00733E3E" w:rsidRPr="005941DC">
        <w:rPr>
          <w:rFonts w:asciiTheme="minorHAnsi" w:hAnsiTheme="minorHAnsi"/>
          <w:sz w:val="20"/>
        </w:rPr>
        <w:t>, h</w:t>
      </w:r>
      <w:r w:rsidR="00861C85" w:rsidRPr="005941DC">
        <w:rPr>
          <w:rFonts w:asciiTheme="minorHAnsi" w:hAnsiTheme="minorHAnsi"/>
          <w:sz w:val="20"/>
        </w:rPr>
        <w:t xml:space="preserve">et onderhavige document, </w:t>
      </w:r>
      <w:r w:rsidR="00733E3E" w:rsidRPr="005941DC">
        <w:rPr>
          <w:rFonts w:asciiTheme="minorHAnsi" w:hAnsiTheme="minorHAnsi"/>
          <w:sz w:val="20"/>
        </w:rPr>
        <w:t xml:space="preserve">het </w:t>
      </w:r>
      <w:r w:rsidRPr="005941DC">
        <w:rPr>
          <w:rFonts w:asciiTheme="minorHAnsi" w:hAnsiTheme="minorHAnsi"/>
          <w:sz w:val="20"/>
        </w:rPr>
        <w:t>Bestek</w:t>
      </w:r>
      <w:r w:rsidR="00733E3E" w:rsidRPr="005941DC">
        <w:rPr>
          <w:rFonts w:asciiTheme="minorHAnsi" w:hAnsiTheme="minorHAnsi"/>
          <w:sz w:val="20"/>
        </w:rPr>
        <w:t xml:space="preserve">, </w:t>
      </w:r>
      <w:r w:rsidR="00861C85" w:rsidRPr="005941DC">
        <w:rPr>
          <w:rFonts w:asciiTheme="minorHAnsi" w:hAnsiTheme="minorHAnsi"/>
          <w:sz w:val="20"/>
        </w:rPr>
        <w:t xml:space="preserve">de Nota('s) van Inlichtingen, inclusief alle bijlagen bij voornoemde documenten. </w:t>
      </w:r>
    </w:p>
    <w:p w14:paraId="0FD292DA" w14:textId="2C6728DB" w:rsidR="00861C85" w:rsidRPr="005941DC" w:rsidRDefault="004F5B1D"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Aankondiging</w:t>
      </w:r>
      <w:r w:rsidR="00861C85" w:rsidRPr="005941DC">
        <w:rPr>
          <w:rFonts w:asciiTheme="minorHAnsi" w:hAnsiTheme="minorHAnsi"/>
          <w:i/>
          <w:sz w:val="20"/>
        </w:rPr>
        <w:tab/>
      </w:r>
      <w:r w:rsidR="00861C85" w:rsidRPr="005941DC">
        <w:rPr>
          <w:rFonts w:asciiTheme="minorHAnsi" w:hAnsiTheme="minorHAnsi"/>
          <w:sz w:val="20"/>
        </w:rPr>
        <w:t xml:space="preserve">Bekendmaking van deze aanbestedingsprocedure op TenderNed. </w:t>
      </w:r>
    </w:p>
    <w:p w14:paraId="05AECBEE" w14:textId="6941275D" w:rsidR="00861C85" w:rsidRPr="005941DC" w:rsidRDefault="004F5B1D"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Aannemer</w:t>
      </w:r>
      <w:r w:rsidR="00861C85" w:rsidRPr="005941DC">
        <w:rPr>
          <w:rFonts w:asciiTheme="minorHAnsi" w:hAnsiTheme="minorHAnsi"/>
          <w:i/>
          <w:sz w:val="20"/>
        </w:rPr>
        <w:tab/>
      </w:r>
      <w:r w:rsidR="00185E30" w:rsidRPr="005941DC">
        <w:rPr>
          <w:rFonts w:asciiTheme="minorHAnsi" w:hAnsiTheme="minorHAnsi"/>
          <w:sz w:val="20"/>
        </w:rPr>
        <w:t>Inschrijver</w:t>
      </w:r>
      <w:r w:rsidR="00861C85" w:rsidRPr="005941DC">
        <w:rPr>
          <w:rFonts w:asciiTheme="minorHAnsi" w:hAnsiTheme="minorHAnsi"/>
          <w:sz w:val="20"/>
        </w:rPr>
        <w:t xml:space="preserve"> aan wie onderhavige </w:t>
      </w:r>
      <w:r w:rsidR="00185E30" w:rsidRPr="005941DC">
        <w:rPr>
          <w:rFonts w:asciiTheme="minorHAnsi" w:hAnsiTheme="minorHAnsi"/>
          <w:sz w:val="20"/>
        </w:rPr>
        <w:t>Opdracht</w:t>
      </w:r>
      <w:r w:rsidR="00861C85" w:rsidRPr="005941DC">
        <w:rPr>
          <w:rFonts w:asciiTheme="minorHAnsi" w:hAnsiTheme="minorHAnsi"/>
          <w:sz w:val="20"/>
        </w:rPr>
        <w:t xml:space="preserve"> wordt gegund.</w:t>
      </w:r>
    </w:p>
    <w:p w14:paraId="1DD213DF" w14:textId="1E5198C6" w:rsidR="00861C85" w:rsidRPr="005941DC" w:rsidRDefault="004F5B1D"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Bestek</w:t>
      </w:r>
      <w:r w:rsidR="00861C85" w:rsidRPr="005941DC">
        <w:rPr>
          <w:rFonts w:asciiTheme="minorHAnsi" w:hAnsiTheme="minorHAnsi"/>
          <w:i/>
          <w:sz w:val="20"/>
        </w:rPr>
        <w:t xml:space="preserve"> </w:t>
      </w:r>
      <w:r w:rsidR="00861C85" w:rsidRPr="005941DC">
        <w:rPr>
          <w:rFonts w:asciiTheme="minorHAnsi" w:hAnsiTheme="minorHAnsi"/>
          <w:i/>
          <w:sz w:val="20"/>
        </w:rPr>
        <w:tab/>
      </w:r>
      <w:r w:rsidR="00861C85" w:rsidRPr="005941DC">
        <w:rPr>
          <w:rFonts w:asciiTheme="minorHAnsi" w:hAnsiTheme="minorHAnsi"/>
          <w:sz w:val="20"/>
        </w:rPr>
        <w:t xml:space="preserve">De beschrijving van het </w:t>
      </w:r>
      <w:r w:rsidR="00185E30" w:rsidRPr="005941DC">
        <w:rPr>
          <w:rFonts w:asciiTheme="minorHAnsi" w:hAnsiTheme="minorHAnsi"/>
          <w:sz w:val="20"/>
        </w:rPr>
        <w:t>Werk</w:t>
      </w:r>
      <w:r w:rsidR="00861C85" w:rsidRPr="005941DC">
        <w:rPr>
          <w:rFonts w:asciiTheme="minorHAnsi" w:hAnsiTheme="minorHAnsi"/>
          <w:sz w:val="20"/>
        </w:rPr>
        <w:t xml:space="preserve">, de daarbij behorende tekeningen en de voor het </w:t>
      </w:r>
      <w:r w:rsidR="00185E30" w:rsidRPr="005941DC">
        <w:rPr>
          <w:rFonts w:asciiTheme="minorHAnsi" w:hAnsiTheme="minorHAnsi"/>
          <w:sz w:val="20"/>
        </w:rPr>
        <w:t>Werk</w:t>
      </w:r>
      <w:r w:rsidR="00861C85" w:rsidRPr="005941DC">
        <w:rPr>
          <w:rFonts w:asciiTheme="minorHAnsi" w:hAnsiTheme="minorHAnsi"/>
          <w:sz w:val="20"/>
        </w:rPr>
        <w:t xml:space="preserve"> geldende (uitvoerings-) voorwaarden; tezamen het geheel aan technische en administratieve eisen die in acht genomen moeten worden bij de uitvoering van de </w:t>
      </w:r>
      <w:r w:rsidR="00185E30" w:rsidRPr="005941DC">
        <w:rPr>
          <w:rFonts w:asciiTheme="minorHAnsi" w:hAnsiTheme="minorHAnsi"/>
          <w:sz w:val="20"/>
        </w:rPr>
        <w:t>Opdracht</w:t>
      </w:r>
      <w:r w:rsidR="00861C85" w:rsidRPr="005941DC">
        <w:rPr>
          <w:rFonts w:asciiTheme="minorHAnsi" w:hAnsiTheme="minorHAnsi"/>
          <w:sz w:val="20"/>
        </w:rPr>
        <w:t>.</w:t>
      </w:r>
    </w:p>
    <w:p w14:paraId="4014D3E3" w14:textId="77777777" w:rsidR="000D0378" w:rsidRPr="005941DC" w:rsidRDefault="000D0378" w:rsidP="000D0378">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Combinatie</w:t>
      </w:r>
      <w:r w:rsidRPr="005941DC">
        <w:rPr>
          <w:rFonts w:asciiTheme="minorHAnsi" w:hAnsiTheme="minorHAnsi"/>
          <w:i/>
          <w:sz w:val="20"/>
        </w:rPr>
        <w:tab/>
      </w:r>
      <w:r w:rsidRPr="005941DC">
        <w:rPr>
          <w:rFonts w:asciiTheme="minorHAnsi" w:hAnsiTheme="minorHAnsi" w:cstheme="minorHAnsi"/>
          <w:sz w:val="20"/>
        </w:rPr>
        <w:t>Samenwerkingsverband van ondernemers die een gezamenlijke Inschrijving doen.</w:t>
      </w:r>
    </w:p>
    <w:p w14:paraId="7A11872D" w14:textId="77777777" w:rsidR="000D0378" w:rsidRPr="005941DC" w:rsidRDefault="000D0378" w:rsidP="000D0378">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Derde</w:t>
      </w:r>
      <w:r w:rsidRPr="005941DC">
        <w:rPr>
          <w:rFonts w:asciiTheme="minorHAnsi" w:hAnsiTheme="minorHAnsi"/>
          <w:i/>
          <w:sz w:val="20"/>
        </w:rPr>
        <w:tab/>
      </w:r>
      <w:r w:rsidRPr="005941DC">
        <w:rPr>
          <w:rFonts w:asciiTheme="minorHAnsi" w:hAnsiTheme="minorHAnsi"/>
          <w:sz w:val="20"/>
        </w:rPr>
        <w:t>De ondernemer waar Inschrijver een beroep op doet ten behoeve van de financiële en economische draagkracht en/of technische bekwaamheid.</w:t>
      </w:r>
    </w:p>
    <w:p w14:paraId="1F512483" w14:textId="0EEE109A" w:rsidR="00861C85" w:rsidRPr="005941DC" w:rsidRDefault="00861C85" w:rsidP="00861C85">
      <w:pPr>
        <w:tabs>
          <w:tab w:val="left" w:pos="4536"/>
        </w:tabs>
        <w:spacing w:line="240" w:lineRule="auto"/>
        <w:ind w:left="4535" w:hanging="2550"/>
        <w:jc w:val="both"/>
        <w:rPr>
          <w:rFonts w:asciiTheme="minorHAnsi" w:hAnsiTheme="minorHAnsi"/>
          <w:i/>
          <w:sz w:val="20"/>
        </w:rPr>
      </w:pPr>
      <w:r w:rsidRPr="005941DC">
        <w:rPr>
          <w:rFonts w:asciiTheme="minorHAnsi" w:hAnsiTheme="minorHAnsi"/>
          <w:i/>
          <w:sz w:val="20"/>
        </w:rPr>
        <w:t>Eigen Verklaring</w:t>
      </w:r>
      <w:r w:rsidRPr="005941DC">
        <w:rPr>
          <w:rFonts w:asciiTheme="minorHAnsi" w:hAnsiTheme="minorHAnsi"/>
          <w:i/>
          <w:sz w:val="20"/>
        </w:rPr>
        <w:tab/>
      </w:r>
      <w:r w:rsidRPr="005941DC">
        <w:rPr>
          <w:rFonts w:asciiTheme="minorHAnsi" w:hAnsiTheme="minorHAnsi"/>
          <w:sz w:val="20"/>
        </w:rPr>
        <w:t xml:space="preserve">Het volledig ingevulde en rechtsgeldig ondertekende model Uniform Europees Aanbestedingsdocument, zoals opgenomen in </w:t>
      </w:r>
      <w:r w:rsidR="00F50E8C" w:rsidRPr="005941DC">
        <w:rPr>
          <w:rFonts w:asciiTheme="minorHAnsi" w:hAnsiTheme="minorHAnsi"/>
          <w:sz w:val="20"/>
        </w:rPr>
        <w:t>bijlage 1 van deze Inschrijvingsleidraad.</w:t>
      </w:r>
      <w:r w:rsidRPr="005941DC">
        <w:rPr>
          <w:rFonts w:asciiTheme="minorHAnsi" w:hAnsiTheme="minorHAnsi"/>
          <w:sz w:val="20"/>
        </w:rPr>
        <w:t>.</w:t>
      </w:r>
    </w:p>
    <w:p w14:paraId="65792227" w14:textId="77777777" w:rsidR="00F50E8C" w:rsidRPr="005941DC" w:rsidRDefault="00F50E8C" w:rsidP="00F50E8C">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Inschrijver</w:t>
      </w:r>
      <w:r w:rsidRPr="005941DC">
        <w:rPr>
          <w:rFonts w:asciiTheme="minorHAnsi" w:hAnsiTheme="minorHAnsi"/>
          <w:i/>
          <w:sz w:val="20"/>
        </w:rPr>
        <w:tab/>
      </w:r>
      <w:r w:rsidRPr="005941DC">
        <w:rPr>
          <w:rFonts w:asciiTheme="minorHAnsi" w:hAnsiTheme="minorHAnsi" w:cstheme="minorHAnsi"/>
          <w:sz w:val="20"/>
        </w:rPr>
        <w:t>De ondernemer die een Inschrijving doet op basis van het Aanbestedingsdossier:</w:t>
      </w:r>
    </w:p>
    <w:p w14:paraId="73202E52" w14:textId="77777777" w:rsidR="00F50E8C" w:rsidRPr="005941DC" w:rsidRDefault="00F50E8C" w:rsidP="00346628">
      <w:pPr>
        <w:pStyle w:val="Lijstalinea"/>
        <w:numPr>
          <w:ilvl w:val="0"/>
          <w:numId w:val="38"/>
        </w:numPr>
        <w:jc w:val="both"/>
        <w:rPr>
          <w:rFonts w:asciiTheme="minorHAnsi" w:hAnsiTheme="minorHAnsi" w:cstheme="minorHAnsi"/>
          <w:sz w:val="20"/>
        </w:rPr>
      </w:pPr>
      <w:r w:rsidRPr="005941DC">
        <w:rPr>
          <w:rFonts w:asciiTheme="minorHAnsi" w:hAnsiTheme="minorHAnsi" w:cstheme="minorHAnsi"/>
          <w:sz w:val="20"/>
        </w:rPr>
        <w:t>de ondernemer die zelfstandig inschrijft;</w:t>
      </w:r>
    </w:p>
    <w:p w14:paraId="349DFF2B" w14:textId="77777777" w:rsidR="00F50E8C" w:rsidRPr="005941DC" w:rsidRDefault="00F50E8C" w:rsidP="00346628">
      <w:pPr>
        <w:pStyle w:val="Lijstalinea"/>
        <w:numPr>
          <w:ilvl w:val="0"/>
          <w:numId w:val="38"/>
        </w:numPr>
        <w:jc w:val="both"/>
        <w:rPr>
          <w:rFonts w:asciiTheme="minorHAnsi" w:hAnsiTheme="minorHAnsi" w:cstheme="minorHAnsi"/>
          <w:sz w:val="20"/>
        </w:rPr>
      </w:pPr>
      <w:r w:rsidRPr="005941DC">
        <w:rPr>
          <w:rFonts w:asciiTheme="minorHAnsi" w:hAnsiTheme="minorHAnsi" w:cstheme="minorHAnsi"/>
          <w:sz w:val="20"/>
        </w:rPr>
        <w:t>het samenwerkingsverband van ondernemers die gezamenlijk inschrijven.</w:t>
      </w:r>
    </w:p>
    <w:p w14:paraId="10B4C146" w14:textId="284609AF" w:rsidR="00861C85" w:rsidRPr="005941DC" w:rsidRDefault="004F5B1D"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Inschrijving</w:t>
      </w:r>
      <w:r w:rsidR="00861C85" w:rsidRPr="005941DC">
        <w:rPr>
          <w:rFonts w:asciiTheme="minorHAnsi" w:hAnsiTheme="minorHAnsi"/>
          <w:i/>
          <w:sz w:val="20"/>
        </w:rPr>
        <w:tab/>
      </w:r>
      <w:r w:rsidR="00861C85" w:rsidRPr="005941DC">
        <w:rPr>
          <w:rFonts w:asciiTheme="minorHAnsi" w:hAnsiTheme="minorHAnsi"/>
          <w:sz w:val="20"/>
        </w:rPr>
        <w:t xml:space="preserve">Een door </w:t>
      </w:r>
      <w:r w:rsidR="00185E30" w:rsidRPr="005941DC">
        <w:rPr>
          <w:rFonts w:asciiTheme="minorHAnsi" w:hAnsiTheme="minorHAnsi"/>
          <w:sz w:val="20"/>
        </w:rPr>
        <w:t>Inschrijver</w:t>
      </w:r>
      <w:r w:rsidR="00861C85" w:rsidRPr="005941DC">
        <w:rPr>
          <w:rFonts w:asciiTheme="minorHAnsi" w:hAnsiTheme="minorHAnsi"/>
          <w:sz w:val="20"/>
        </w:rPr>
        <w:t xml:space="preserve"> op basis van </w:t>
      </w:r>
      <w:r w:rsidR="00A250F1" w:rsidRPr="005941DC">
        <w:rPr>
          <w:rFonts w:asciiTheme="minorHAnsi" w:hAnsiTheme="minorHAnsi"/>
          <w:sz w:val="20"/>
        </w:rPr>
        <w:t xml:space="preserve">het </w:t>
      </w:r>
      <w:r w:rsidRPr="005941DC">
        <w:rPr>
          <w:rFonts w:asciiTheme="minorHAnsi" w:hAnsiTheme="minorHAnsi"/>
          <w:sz w:val="20"/>
        </w:rPr>
        <w:t>Aanbestedingsdossier</w:t>
      </w:r>
      <w:r w:rsidR="00861C85" w:rsidRPr="005941DC">
        <w:rPr>
          <w:rFonts w:asciiTheme="minorHAnsi" w:hAnsiTheme="minorHAnsi"/>
          <w:sz w:val="20"/>
        </w:rPr>
        <w:t xml:space="preserve"> ingediende aanbieding.</w:t>
      </w:r>
    </w:p>
    <w:p w14:paraId="6EBF41D0" w14:textId="4E52BCBC" w:rsidR="00A250F1" w:rsidRPr="005941DC" w:rsidRDefault="004F5B1D" w:rsidP="00A250F1">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Inschrijving</w:t>
      </w:r>
      <w:r w:rsidR="003A5658" w:rsidRPr="005941DC">
        <w:rPr>
          <w:rFonts w:asciiTheme="minorHAnsi" w:hAnsiTheme="minorHAnsi"/>
          <w:i/>
          <w:sz w:val="20"/>
        </w:rPr>
        <w:t>sleidraad</w:t>
      </w:r>
      <w:r w:rsidR="00A250F1" w:rsidRPr="005941DC">
        <w:rPr>
          <w:rFonts w:asciiTheme="minorHAnsi" w:hAnsiTheme="minorHAnsi"/>
          <w:i/>
          <w:sz w:val="20"/>
        </w:rPr>
        <w:tab/>
      </w:r>
      <w:r w:rsidR="00A250F1" w:rsidRPr="005941DC">
        <w:rPr>
          <w:rFonts w:asciiTheme="minorHAnsi" w:hAnsiTheme="minorHAnsi"/>
          <w:iCs/>
          <w:sz w:val="20"/>
        </w:rPr>
        <w:t xml:space="preserve">Het onderhavige document op basis waarvan  </w:t>
      </w:r>
      <w:r w:rsidR="00185E30" w:rsidRPr="005941DC">
        <w:rPr>
          <w:rFonts w:asciiTheme="minorHAnsi" w:hAnsiTheme="minorHAnsi"/>
          <w:iCs/>
          <w:sz w:val="20"/>
        </w:rPr>
        <w:t>Inschrijver</w:t>
      </w:r>
      <w:r w:rsidR="00A250F1" w:rsidRPr="005941DC">
        <w:rPr>
          <w:rFonts w:asciiTheme="minorHAnsi" w:hAnsiTheme="minorHAnsi"/>
          <w:iCs/>
          <w:sz w:val="20"/>
        </w:rPr>
        <w:t xml:space="preserve">s mede hun </w:t>
      </w:r>
      <w:r w:rsidRPr="005941DC">
        <w:rPr>
          <w:rFonts w:asciiTheme="minorHAnsi" w:hAnsiTheme="minorHAnsi"/>
          <w:iCs/>
          <w:sz w:val="20"/>
        </w:rPr>
        <w:t>Inschrijving</w:t>
      </w:r>
      <w:r w:rsidR="00A250F1" w:rsidRPr="005941DC">
        <w:rPr>
          <w:rFonts w:asciiTheme="minorHAnsi" w:hAnsiTheme="minorHAnsi"/>
          <w:iCs/>
          <w:sz w:val="20"/>
        </w:rPr>
        <w:t xml:space="preserve"> doen.</w:t>
      </w:r>
    </w:p>
    <w:p w14:paraId="016743B8" w14:textId="2A717D91" w:rsidR="00861C85" w:rsidRPr="005941DC" w:rsidRDefault="00185E30" w:rsidP="00861C85">
      <w:pPr>
        <w:tabs>
          <w:tab w:val="left" w:pos="4536"/>
        </w:tabs>
        <w:spacing w:line="240" w:lineRule="auto"/>
        <w:ind w:left="4535" w:hanging="2550"/>
        <w:jc w:val="both"/>
        <w:rPr>
          <w:rFonts w:asciiTheme="minorHAnsi" w:hAnsiTheme="minorHAnsi"/>
          <w:i/>
          <w:sz w:val="20"/>
        </w:rPr>
      </w:pPr>
      <w:r w:rsidRPr="005941DC">
        <w:rPr>
          <w:rFonts w:asciiTheme="minorHAnsi" w:hAnsiTheme="minorHAnsi"/>
          <w:i/>
          <w:sz w:val="20"/>
        </w:rPr>
        <w:t>Nota van Inlichtingen</w:t>
      </w:r>
      <w:r w:rsidR="00861C85" w:rsidRPr="005941DC">
        <w:rPr>
          <w:rFonts w:asciiTheme="minorHAnsi" w:hAnsiTheme="minorHAnsi"/>
          <w:i/>
          <w:sz w:val="20"/>
        </w:rPr>
        <w:tab/>
      </w:r>
      <w:r w:rsidR="00861C85" w:rsidRPr="005941DC">
        <w:rPr>
          <w:rFonts w:asciiTheme="minorHAnsi" w:hAnsiTheme="minorHAnsi"/>
          <w:sz w:val="20"/>
        </w:rPr>
        <w:t>Een document waarin gestelde</w:t>
      </w:r>
      <w:r w:rsidR="00C02DD2" w:rsidRPr="005941DC">
        <w:rPr>
          <w:rFonts w:asciiTheme="minorHAnsi" w:hAnsiTheme="minorHAnsi"/>
          <w:sz w:val="20"/>
        </w:rPr>
        <w:t xml:space="preserve"> </w:t>
      </w:r>
      <w:r w:rsidR="00861C85" w:rsidRPr="005941DC">
        <w:rPr>
          <w:rFonts w:asciiTheme="minorHAnsi" w:hAnsiTheme="minorHAnsi"/>
          <w:sz w:val="20"/>
        </w:rPr>
        <w:t xml:space="preserve">vragen  worden beantwoord of eventuele aanvullingen </w:t>
      </w:r>
      <w:r w:rsidR="00C02DD2" w:rsidRPr="005941DC">
        <w:rPr>
          <w:rFonts w:asciiTheme="minorHAnsi" w:hAnsiTheme="minorHAnsi"/>
          <w:sz w:val="20"/>
        </w:rPr>
        <w:t>en/</w:t>
      </w:r>
      <w:r w:rsidR="00861C85" w:rsidRPr="005941DC">
        <w:rPr>
          <w:rFonts w:asciiTheme="minorHAnsi" w:hAnsiTheme="minorHAnsi"/>
          <w:sz w:val="20"/>
        </w:rPr>
        <w:t xml:space="preserve">of wijzigingen op het </w:t>
      </w:r>
      <w:r w:rsidR="004F5B1D" w:rsidRPr="005941DC">
        <w:rPr>
          <w:rFonts w:asciiTheme="minorHAnsi" w:hAnsiTheme="minorHAnsi"/>
          <w:sz w:val="20"/>
        </w:rPr>
        <w:t>Aanbestedingsdossier</w:t>
      </w:r>
      <w:r w:rsidR="00861C85" w:rsidRPr="005941DC">
        <w:rPr>
          <w:rFonts w:asciiTheme="minorHAnsi" w:hAnsiTheme="minorHAnsi"/>
          <w:sz w:val="20"/>
        </w:rPr>
        <w:t xml:space="preserve"> worden weergegeven.</w:t>
      </w:r>
    </w:p>
    <w:p w14:paraId="21CE9B95" w14:textId="153DAF99" w:rsidR="000D0378" w:rsidRPr="005941DC" w:rsidRDefault="000D0378" w:rsidP="000D0378">
      <w:pPr>
        <w:tabs>
          <w:tab w:val="left" w:pos="4536"/>
        </w:tabs>
        <w:spacing w:line="240" w:lineRule="auto"/>
        <w:ind w:left="4535" w:hanging="2550"/>
        <w:jc w:val="both"/>
        <w:rPr>
          <w:rFonts w:asciiTheme="minorHAnsi" w:hAnsiTheme="minorHAnsi"/>
          <w:i/>
          <w:sz w:val="20"/>
        </w:rPr>
      </w:pPr>
      <w:r w:rsidRPr="005941DC">
        <w:rPr>
          <w:rFonts w:asciiTheme="minorHAnsi" w:hAnsiTheme="minorHAnsi"/>
          <w:i/>
          <w:sz w:val="20"/>
        </w:rPr>
        <w:t>Onderaannemer</w:t>
      </w:r>
      <w:r w:rsidRPr="005941DC">
        <w:rPr>
          <w:rFonts w:asciiTheme="minorHAnsi" w:hAnsiTheme="minorHAnsi"/>
          <w:i/>
          <w:sz w:val="20"/>
        </w:rPr>
        <w:tab/>
      </w:r>
      <w:r w:rsidRPr="005941DC">
        <w:rPr>
          <w:rFonts w:asciiTheme="minorHAnsi" w:hAnsiTheme="minorHAnsi"/>
          <w:sz w:val="20"/>
        </w:rPr>
        <w:t xml:space="preserve">Een </w:t>
      </w:r>
      <w:r w:rsidRPr="005941DC">
        <w:rPr>
          <w:rFonts w:asciiTheme="minorHAnsi" w:hAnsiTheme="minorHAnsi" w:cstheme="minorHAnsi"/>
          <w:sz w:val="20"/>
        </w:rPr>
        <w:t>ondernemer aan wie een deel van de Opdracht in onderaanneming is of zal worden gegeven door Inschrijver, niet zijnde een toeleverancier.</w:t>
      </w:r>
      <w:r w:rsidRPr="005941DC">
        <w:rPr>
          <w:rFonts w:asciiTheme="minorHAnsi" w:hAnsiTheme="minorHAnsi"/>
          <w:sz w:val="20"/>
        </w:rPr>
        <w:t xml:space="preserve"> </w:t>
      </w:r>
    </w:p>
    <w:p w14:paraId="719DA08A" w14:textId="365F0867" w:rsidR="00861C85" w:rsidRPr="005941DC" w:rsidRDefault="00185E30"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Opdracht</w:t>
      </w:r>
      <w:r w:rsidR="00861C85" w:rsidRPr="005941DC">
        <w:rPr>
          <w:rFonts w:asciiTheme="minorHAnsi" w:hAnsiTheme="minorHAnsi"/>
          <w:i/>
          <w:sz w:val="20"/>
        </w:rPr>
        <w:tab/>
      </w:r>
      <w:r w:rsidR="00861C85" w:rsidRPr="005941DC">
        <w:rPr>
          <w:rFonts w:asciiTheme="minorHAnsi" w:hAnsiTheme="minorHAnsi"/>
          <w:sz w:val="20"/>
        </w:rPr>
        <w:t xml:space="preserve">Het </w:t>
      </w:r>
      <w:r w:rsidRPr="005941DC">
        <w:rPr>
          <w:rFonts w:asciiTheme="minorHAnsi" w:hAnsiTheme="minorHAnsi"/>
          <w:sz w:val="20"/>
        </w:rPr>
        <w:t>Werk</w:t>
      </w:r>
      <w:r w:rsidR="00861C85" w:rsidRPr="005941DC">
        <w:rPr>
          <w:rFonts w:asciiTheme="minorHAnsi" w:hAnsiTheme="minorHAnsi"/>
          <w:sz w:val="20"/>
        </w:rPr>
        <w:t xml:space="preserve"> dat in het kader van deze aanbesteding wordt gegund aan de </w:t>
      </w:r>
      <w:r w:rsidR="004F5B1D" w:rsidRPr="005941DC">
        <w:rPr>
          <w:rFonts w:asciiTheme="minorHAnsi" w:hAnsiTheme="minorHAnsi"/>
          <w:sz w:val="20"/>
        </w:rPr>
        <w:t>Aannemer</w:t>
      </w:r>
      <w:r w:rsidR="00861C85" w:rsidRPr="005941DC">
        <w:rPr>
          <w:rFonts w:asciiTheme="minorHAnsi" w:hAnsiTheme="minorHAnsi"/>
          <w:sz w:val="20"/>
        </w:rPr>
        <w:t xml:space="preserve"> door middel van een Overeenkomst.</w:t>
      </w:r>
    </w:p>
    <w:p w14:paraId="4724BEE7" w14:textId="23163866" w:rsidR="00861C85" w:rsidRPr="005941DC" w:rsidRDefault="00185E30"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Opdrachtgever</w:t>
      </w:r>
      <w:r w:rsidR="00861C85" w:rsidRPr="005941DC">
        <w:rPr>
          <w:rFonts w:asciiTheme="minorHAnsi" w:hAnsiTheme="minorHAnsi"/>
          <w:i/>
          <w:sz w:val="20"/>
        </w:rPr>
        <w:tab/>
      </w:r>
      <w:r w:rsidR="00861C85" w:rsidRPr="005941DC">
        <w:rPr>
          <w:rFonts w:asciiTheme="minorHAnsi" w:hAnsiTheme="minorHAnsi"/>
          <w:sz w:val="20"/>
        </w:rPr>
        <w:t>Gemeente Tilburg.</w:t>
      </w:r>
    </w:p>
    <w:p w14:paraId="6D0231DD" w14:textId="77777777" w:rsidR="000D0378" w:rsidRPr="005941DC" w:rsidRDefault="000D0378" w:rsidP="000D0378">
      <w:pPr>
        <w:tabs>
          <w:tab w:val="left" w:pos="4536"/>
        </w:tabs>
        <w:spacing w:line="240" w:lineRule="auto"/>
        <w:ind w:left="4535" w:hanging="2550"/>
        <w:jc w:val="both"/>
        <w:rPr>
          <w:rFonts w:asciiTheme="minorHAnsi" w:hAnsiTheme="minorHAnsi"/>
          <w:i/>
          <w:iCs/>
          <w:sz w:val="20"/>
        </w:rPr>
      </w:pPr>
      <w:r w:rsidRPr="005941DC">
        <w:rPr>
          <w:rFonts w:asciiTheme="minorHAnsi" w:hAnsiTheme="minorHAnsi"/>
          <w:i/>
          <w:iCs/>
          <w:sz w:val="20"/>
        </w:rPr>
        <w:t>Opdrachtnemer</w:t>
      </w:r>
      <w:r w:rsidRPr="005941DC">
        <w:rPr>
          <w:rFonts w:asciiTheme="minorHAnsi" w:hAnsiTheme="minorHAnsi"/>
          <w:sz w:val="20"/>
        </w:rPr>
        <w:tab/>
        <w:t>Inschrijver aan wie onderhavige Opdracht wordt gegund.</w:t>
      </w:r>
    </w:p>
    <w:p w14:paraId="06747F76" w14:textId="77777777" w:rsidR="000D0378" w:rsidRPr="005941DC" w:rsidRDefault="000D0378">
      <w:pPr>
        <w:spacing w:line="240" w:lineRule="auto"/>
        <w:ind w:left="0"/>
        <w:rPr>
          <w:rFonts w:asciiTheme="minorHAnsi" w:hAnsiTheme="minorHAnsi"/>
          <w:i/>
          <w:sz w:val="20"/>
        </w:rPr>
      </w:pPr>
      <w:r w:rsidRPr="005941DC">
        <w:rPr>
          <w:rFonts w:asciiTheme="minorHAnsi" w:hAnsiTheme="minorHAnsi"/>
          <w:i/>
          <w:sz w:val="20"/>
        </w:rPr>
        <w:br w:type="page"/>
      </w:r>
    </w:p>
    <w:p w14:paraId="33EC9E53" w14:textId="47B50458" w:rsidR="00861C85" w:rsidRPr="005941DC" w:rsidRDefault="00861C85" w:rsidP="00861C85">
      <w:pPr>
        <w:tabs>
          <w:tab w:val="left" w:pos="4536"/>
        </w:tabs>
        <w:spacing w:line="240" w:lineRule="auto"/>
        <w:ind w:left="4535" w:hanging="2550"/>
        <w:jc w:val="both"/>
        <w:rPr>
          <w:rFonts w:asciiTheme="minorHAnsi" w:hAnsiTheme="minorHAnsi"/>
          <w:i/>
          <w:sz w:val="20"/>
        </w:rPr>
      </w:pPr>
      <w:r w:rsidRPr="005941DC">
        <w:rPr>
          <w:rFonts w:asciiTheme="minorHAnsi" w:hAnsiTheme="minorHAnsi"/>
          <w:i/>
          <w:sz w:val="20"/>
        </w:rPr>
        <w:lastRenderedPageBreak/>
        <w:t>Uniform Europees Aanbestedingsdocument (UEA)</w:t>
      </w:r>
    </w:p>
    <w:p w14:paraId="1782B218" w14:textId="62F0FEB9" w:rsidR="00861C85" w:rsidRPr="005941DC" w:rsidRDefault="00861C85"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ab/>
      </w:r>
      <w:r w:rsidR="000D0378" w:rsidRPr="005941DC">
        <w:rPr>
          <w:rFonts w:asciiTheme="minorHAnsi" w:hAnsiTheme="minorHAnsi"/>
          <w:sz w:val="20"/>
        </w:rPr>
        <w:t>Uniforme (eigen) verklaring welke vanuit de Aanbestedingswet 2012 verplicht ingesteld is, waarmee de Inschrijver verklaart of hij voldoet aan de gestelde eisen in deze aanbesteding en aangeeft of er uitsluitingsgronden op hem van toepassing zijn. Dit Uniform Europees aanbestedingsdocument is bijgevoegd in bijlage 1 van deze Inschrijvingsleidraad. Inschrijver dient deze naar waarheid in te vullen en rechtsgeldig ondertekend bij zijn Inschrijving in te dienen.</w:t>
      </w:r>
    </w:p>
    <w:p w14:paraId="0BF6F154" w14:textId="3E4A7D07" w:rsidR="00861C85" w:rsidRPr="005941DC" w:rsidRDefault="00185E30" w:rsidP="00861C85">
      <w:pPr>
        <w:tabs>
          <w:tab w:val="left" w:pos="4536"/>
        </w:tabs>
        <w:spacing w:line="240" w:lineRule="auto"/>
        <w:ind w:left="4535" w:hanging="2550"/>
        <w:jc w:val="both"/>
        <w:rPr>
          <w:rFonts w:asciiTheme="minorHAnsi" w:hAnsiTheme="minorHAnsi"/>
          <w:sz w:val="20"/>
        </w:rPr>
      </w:pPr>
      <w:r w:rsidRPr="005941DC">
        <w:rPr>
          <w:rFonts w:asciiTheme="minorHAnsi" w:hAnsiTheme="minorHAnsi"/>
          <w:i/>
          <w:sz w:val="20"/>
        </w:rPr>
        <w:t>Werk</w:t>
      </w:r>
      <w:r w:rsidR="00861C85" w:rsidRPr="005941DC">
        <w:rPr>
          <w:rFonts w:asciiTheme="minorHAnsi" w:hAnsiTheme="minorHAnsi"/>
          <w:sz w:val="20"/>
        </w:rPr>
        <w:tab/>
        <w:t xml:space="preserve">De </w:t>
      </w:r>
      <w:r w:rsidRPr="005941DC">
        <w:rPr>
          <w:rFonts w:asciiTheme="minorHAnsi" w:hAnsiTheme="minorHAnsi"/>
          <w:sz w:val="20"/>
        </w:rPr>
        <w:t>Werk</w:t>
      </w:r>
      <w:r w:rsidR="00861C85" w:rsidRPr="005941DC">
        <w:rPr>
          <w:rFonts w:asciiTheme="minorHAnsi" w:hAnsiTheme="minorHAnsi"/>
          <w:sz w:val="20"/>
        </w:rPr>
        <w:t xml:space="preserve">zaamheden zoals beschreven in het </w:t>
      </w:r>
      <w:r w:rsidR="004F5B1D" w:rsidRPr="005941DC">
        <w:rPr>
          <w:rFonts w:asciiTheme="minorHAnsi" w:hAnsiTheme="minorHAnsi"/>
          <w:sz w:val="20"/>
        </w:rPr>
        <w:t>Aanbestedingsdossier</w:t>
      </w:r>
      <w:r w:rsidR="00861C85" w:rsidRPr="005941DC">
        <w:rPr>
          <w:rFonts w:asciiTheme="minorHAnsi" w:hAnsiTheme="minorHAnsi"/>
          <w:sz w:val="20"/>
        </w:rPr>
        <w:t>.</w:t>
      </w:r>
    </w:p>
    <w:p w14:paraId="7CAD2829" w14:textId="2E143196" w:rsidR="000D0378" w:rsidRPr="005941DC" w:rsidRDefault="000D0378">
      <w:pPr>
        <w:spacing w:line="240" w:lineRule="auto"/>
        <w:ind w:left="0"/>
        <w:rPr>
          <w:rFonts w:ascii="Calibri" w:hAnsi="Calibri"/>
          <w:b/>
          <w:snapToGrid w:val="0"/>
          <w:spacing w:val="0"/>
          <w:sz w:val="20"/>
        </w:rPr>
      </w:pPr>
      <w:bookmarkStart w:id="15" w:name="_Toc135210019"/>
      <w:bookmarkStart w:id="16" w:name="_Toc135210273"/>
      <w:bookmarkStart w:id="17" w:name="_Toc135210358"/>
      <w:bookmarkStart w:id="18" w:name="_Toc135210414"/>
      <w:bookmarkStart w:id="19" w:name="_Toc135213553"/>
      <w:bookmarkStart w:id="20" w:name="_Toc143313115"/>
      <w:bookmarkStart w:id="21" w:name="_Toc404621226"/>
      <w:bookmarkStart w:id="22" w:name="_Toc404622129"/>
    </w:p>
    <w:p w14:paraId="5B0A77D8" w14:textId="30E5D871" w:rsidR="00B8045D" w:rsidRPr="005941DC" w:rsidRDefault="00B8045D" w:rsidP="00E53726">
      <w:pPr>
        <w:pStyle w:val="Kop2"/>
      </w:pPr>
      <w:bookmarkStart w:id="23" w:name="_Toc138336934"/>
      <w:r w:rsidRPr="005941DC">
        <w:t>Inleiding</w:t>
      </w:r>
      <w:bookmarkEnd w:id="15"/>
      <w:bookmarkEnd w:id="16"/>
      <w:bookmarkEnd w:id="17"/>
      <w:bookmarkEnd w:id="18"/>
      <w:bookmarkEnd w:id="19"/>
      <w:bookmarkEnd w:id="20"/>
      <w:bookmarkEnd w:id="21"/>
      <w:bookmarkEnd w:id="22"/>
      <w:bookmarkEnd w:id="23"/>
    </w:p>
    <w:p w14:paraId="58036380" w14:textId="59CF98EC" w:rsidR="00A10F0F" w:rsidRPr="005941DC" w:rsidRDefault="00A10F0F" w:rsidP="00A10F0F">
      <w:pPr>
        <w:jc w:val="both"/>
        <w:rPr>
          <w:rFonts w:asciiTheme="minorHAnsi" w:hAnsiTheme="minorHAnsi"/>
          <w:sz w:val="20"/>
        </w:rPr>
      </w:pPr>
      <w:r w:rsidRPr="005941DC">
        <w:rPr>
          <w:rFonts w:asciiTheme="minorHAnsi" w:hAnsiTheme="minorHAnsi"/>
          <w:sz w:val="20"/>
        </w:rPr>
        <w:t xml:space="preserve">Deze Inschrijvingsleidraad bevat de beschrijving van het verloop van de Europese openbare aanbestedingsprocedure om tot gunning te komen van de Opdracht ten behoeve van het Werk “Stadsforum Fase 2, herinrichting” met projectnummer </w:t>
      </w:r>
      <w:r w:rsidR="007B0039" w:rsidRPr="005941DC">
        <w:rPr>
          <w:rFonts w:asciiTheme="minorHAnsi" w:hAnsiTheme="minorHAnsi"/>
          <w:sz w:val="20"/>
        </w:rPr>
        <w:t>93810367</w:t>
      </w:r>
      <w:r w:rsidR="00361CCE" w:rsidRPr="005941DC">
        <w:rPr>
          <w:rFonts w:asciiTheme="minorHAnsi" w:hAnsiTheme="minorHAnsi"/>
          <w:sz w:val="20"/>
        </w:rPr>
        <w:t>.</w:t>
      </w:r>
    </w:p>
    <w:p w14:paraId="3AA54DAA" w14:textId="77777777" w:rsidR="00361CCE" w:rsidRPr="005941DC" w:rsidRDefault="00361CCE" w:rsidP="00A10F0F">
      <w:pPr>
        <w:jc w:val="both"/>
        <w:rPr>
          <w:rFonts w:asciiTheme="minorHAnsi" w:hAnsiTheme="minorHAnsi"/>
          <w:sz w:val="20"/>
        </w:rPr>
      </w:pPr>
    </w:p>
    <w:p w14:paraId="03769E94" w14:textId="77777777" w:rsidR="00A10F0F" w:rsidRPr="005941DC" w:rsidRDefault="00A10F0F" w:rsidP="00A10F0F">
      <w:pPr>
        <w:jc w:val="both"/>
        <w:rPr>
          <w:rFonts w:ascii="Calibri" w:hAnsi="Calibri"/>
          <w:sz w:val="20"/>
        </w:rPr>
      </w:pPr>
      <w:r w:rsidRPr="005941DC">
        <w:rPr>
          <w:rFonts w:ascii="Calibri" w:hAnsi="Calibri"/>
          <w:sz w:val="20"/>
        </w:rPr>
        <w:t xml:space="preserve">De Inschrijvingsleidraad is bestemd voor de Inschrijvers die deelnemen aan deze aanbestedingsprocedure. Deze Inschrijvers zullen ten tijde van de </w:t>
      </w:r>
      <w:r w:rsidRPr="005941DC">
        <w:rPr>
          <w:rFonts w:ascii="Calibri" w:hAnsi="Calibri"/>
          <w:spacing w:val="0"/>
          <w:sz w:val="20"/>
        </w:rPr>
        <w:t>Inschrijving</w:t>
      </w:r>
      <w:r w:rsidRPr="005941DC">
        <w:rPr>
          <w:rFonts w:ascii="Calibri" w:hAnsi="Calibri"/>
          <w:sz w:val="20"/>
        </w:rPr>
        <w:t xml:space="preserve"> en op de dag van de Opdrachtverlening steeds moeten voldoen aan de uitsluitingsgronden en geschiktheidseisen zoals die zijn gesteld in de Aankondiging en deze Inschrijvingsleidraad. </w:t>
      </w:r>
    </w:p>
    <w:p w14:paraId="78AE3D59" w14:textId="77777777" w:rsidR="00A10F0F" w:rsidRPr="005941DC" w:rsidRDefault="00A10F0F" w:rsidP="00A10F0F">
      <w:pPr>
        <w:jc w:val="both"/>
        <w:rPr>
          <w:rFonts w:ascii="Calibri" w:hAnsi="Calibri"/>
          <w:sz w:val="20"/>
        </w:rPr>
      </w:pPr>
    </w:p>
    <w:p w14:paraId="4F747844" w14:textId="77777777" w:rsidR="00A10F0F" w:rsidRPr="005941DC" w:rsidRDefault="00A10F0F" w:rsidP="00A10F0F">
      <w:pPr>
        <w:jc w:val="both"/>
        <w:rPr>
          <w:rFonts w:ascii="Calibri" w:hAnsi="Calibri"/>
          <w:sz w:val="20"/>
        </w:rPr>
      </w:pPr>
      <w:r w:rsidRPr="005941DC">
        <w:rPr>
          <w:rFonts w:ascii="Calibri" w:hAnsi="Calibri"/>
          <w:sz w:val="20"/>
        </w:rPr>
        <w:t xml:space="preserve">Elke Inschrijver is dan ook verplicht de Aanbestedende dienst onverwijld in kennis te stellen van wijzigingen in zijn omstandigheden die relevant zijn voor de toets aan de uitsluitingsgronden en de toets aan de gestelde geschiktheidseisen. </w:t>
      </w:r>
    </w:p>
    <w:p w14:paraId="4236A923" w14:textId="77777777" w:rsidR="00A10F0F" w:rsidRPr="005941DC" w:rsidRDefault="00A10F0F" w:rsidP="00A10F0F">
      <w:pPr>
        <w:jc w:val="both"/>
        <w:rPr>
          <w:rFonts w:asciiTheme="minorHAnsi" w:hAnsiTheme="minorHAnsi"/>
          <w:sz w:val="20"/>
        </w:rPr>
      </w:pPr>
    </w:p>
    <w:p w14:paraId="460374CA" w14:textId="77777777" w:rsidR="00A10F0F" w:rsidRPr="005941DC" w:rsidRDefault="00A10F0F" w:rsidP="00A10F0F">
      <w:pPr>
        <w:jc w:val="both"/>
        <w:rPr>
          <w:rFonts w:asciiTheme="minorHAnsi" w:hAnsiTheme="minorHAnsi"/>
          <w:sz w:val="20"/>
        </w:rPr>
      </w:pPr>
      <w:r w:rsidRPr="005941DC">
        <w:rPr>
          <w:rFonts w:asciiTheme="minorHAnsi" w:hAnsiTheme="minorHAnsi"/>
          <w:sz w:val="20"/>
        </w:rPr>
        <w:t>Degene die tegenover de Aanbestedende dienst blijk heeft gegeven voornemens te zijn een Inschrijving te doen wordt geacht te hebben ingestemd met de toepasselijkheid en inhoud van het Aanbestedingsdossier.</w:t>
      </w:r>
    </w:p>
    <w:p w14:paraId="57231BD8" w14:textId="77777777" w:rsidR="003E6BBA" w:rsidRPr="005941DC" w:rsidRDefault="003E6BBA" w:rsidP="003E6BBA">
      <w:pPr>
        <w:jc w:val="both"/>
        <w:rPr>
          <w:rFonts w:asciiTheme="minorHAnsi" w:hAnsiTheme="minorHAnsi" w:cstheme="minorHAnsi"/>
          <w:sz w:val="20"/>
        </w:rPr>
      </w:pPr>
    </w:p>
    <w:p w14:paraId="78F00701" w14:textId="2B7EBB5B" w:rsidR="00B8045D" w:rsidRPr="005941DC" w:rsidRDefault="004F5B1D" w:rsidP="00E53726">
      <w:pPr>
        <w:pStyle w:val="Kop2"/>
      </w:pPr>
      <w:bookmarkStart w:id="24" w:name="_Toc138336935"/>
      <w:r w:rsidRPr="005941DC">
        <w:t>Aanbestedende dienst</w:t>
      </w:r>
      <w:bookmarkEnd w:id="24"/>
    </w:p>
    <w:p w14:paraId="5E1B6AE5" w14:textId="77777777" w:rsidR="00F1752B" w:rsidRPr="005941DC" w:rsidRDefault="00F1752B" w:rsidP="00F1752B">
      <w:pPr>
        <w:jc w:val="both"/>
        <w:rPr>
          <w:rFonts w:asciiTheme="minorHAnsi" w:hAnsiTheme="minorHAnsi" w:cstheme="minorHAnsi"/>
          <w:sz w:val="20"/>
        </w:rPr>
      </w:pPr>
      <w:bookmarkStart w:id="25" w:name="_Hlk101443902"/>
      <w:r w:rsidRPr="005941DC">
        <w:rPr>
          <w:rFonts w:asciiTheme="minorHAnsi" w:hAnsiTheme="minorHAnsi" w:cstheme="minorHAnsi"/>
          <w:sz w:val="20"/>
        </w:rPr>
        <w:t>De stad Tilburg en de dorpen Udenhout, Berkel-Enschot en Biezenmortel liggen in het Hart van Brabant, waar het leven goed is en mensen zich snel thuis voelen. Met ruim 217.000 inwoners is Tilburg een stad van formaat. Nog niet eens zo heel lang geleden een plek waar de textielindustrie centraal stond, nu een broedplaats voor creatief en innovatief denken. De Tilburgers zijn gewend om samen te werken. Wij sluiten daarop aan. Dat leidt tot nieuwe initiatieven zoals de ‘community school’ en een persoonlijke aanpak waarmee we inwoners die dat nodig hebben verder op weg helpen. Ons hoofddoel is: een stad met gezonde en gelukkige inwoners.</w:t>
      </w:r>
    </w:p>
    <w:p w14:paraId="5CE0B69F" w14:textId="77777777" w:rsidR="00F1752B" w:rsidRPr="005941DC" w:rsidRDefault="00F1752B" w:rsidP="00F1752B">
      <w:pPr>
        <w:jc w:val="both"/>
        <w:rPr>
          <w:rFonts w:asciiTheme="minorHAnsi" w:hAnsiTheme="minorHAnsi" w:cstheme="minorHAnsi"/>
          <w:sz w:val="20"/>
        </w:rPr>
      </w:pPr>
    </w:p>
    <w:p w14:paraId="33CACD07" w14:textId="4D29F36E" w:rsidR="00F1752B" w:rsidRPr="005941DC" w:rsidRDefault="00F1752B" w:rsidP="00F1752B">
      <w:pPr>
        <w:jc w:val="both"/>
        <w:rPr>
          <w:rFonts w:asciiTheme="minorHAnsi" w:hAnsiTheme="minorHAnsi" w:cstheme="minorHAnsi"/>
          <w:sz w:val="20"/>
        </w:rPr>
      </w:pPr>
      <w:r w:rsidRPr="005941DC">
        <w:rPr>
          <w:rFonts w:asciiTheme="minorHAnsi" w:hAnsiTheme="minorHAnsi" w:cstheme="minorHAnsi"/>
          <w:sz w:val="20"/>
        </w:rPr>
        <w:t>Samen met inwoners, ondernemers en partners werkt de gemeente Tilburg aan een stad waar mensen gezond en gelukkig kunnen zijn. De manier waarop Tilburg dat doet krijgt steeds meer landelijke erkenning en Tilburg is in 2019 uitgeroepen tot beste overheidsorganisatie van het jaar.</w:t>
      </w:r>
    </w:p>
    <w:p w14:paraId="0628422A" w14:textId="77777777" w:rsidR="00F1752B" w:rsidRPr="005941DC" w:rsidRDefault="00F1752B" w:rsidP="00F1752B">
      <w:pPr>
        <w:jc w:val="both"/>
        <w:rPr>
          <w:rFonts w:asciiTheme="minorHAnsi" w:hAnsiTheme="minorHAnsi" w:cstheme="minorHAnsi"/>
          <w:sz w:val="20"/>
        </w:rPr>
      </w:pPr>
    </w:p>
    <w:p w14:paraId="1E76C3AA" w14:textId="352D514A" w:rsidR="00F1752B" w:rsidRPr="005941DC" w:rsidRDefault="00F1752B" w:rsidP="00F1752B">
      <w:pPr>
        <w:jc w:val="both"/>
        <w:rPr>
          <w:rFonts w:asciiTheme="minorHAnsi" w:hAnsiTheme="minorHAnsi" w:cstheme="minorHAnsi"/>
          <w:sz w:val="20"/>
        </w:rPr>
      </w:pPr>
      <w:r w:rsidRPr="005941DC">
        <w:rPr>
          <w:rFonts w:asciiTheme="minorHAnsi" w:hAnsiTheme="minorHAnsi" w:cstheme="minorHAnsi"/>
          <w:sz w:val="20"/>
        </w:rPr>
        <w:t xml:space="preserve">Voor meer uitgebreide informatie over de gemeente Tilburg verwijzen wij u naar onze website </w:t>
      </w:r>
      <w:hyperlink r:id="rId9" w:history="1">
        <w:r w:rsidRPr="005941DC">
          <w:rPr>
            <w:rStyle w:val="Hyperlink"/>
            <w:rFonts w:asciiTheme="minorHAnsi" w:hAnsiTheme="minorHAnsi" w:cstheme="minorHAnsi"/>
            <w:sz w:val="20"/>
          </w:rPr>
          <w:t>www.tilburg.nl</w:t>
        </w:r>
      </w:hyperlink>
    </w:p>
    <w:p w14:paraId="1E221D7A" w14:textId="77777777" w:rsidR="00F1752B" w:rsidRPr="005941DC" w:rsidRDefault="00F1752B" w:rsidP="00F1752B">
      <w:pPr>
        <w:jc w:val="both"/>
        <w:rPr>
          <w:rFonts w:asciiTheme="minorHAnsi" w:hAnsiTheme="minorHAnsi" w:cstheme="minorHAnsi"/>
          <w:sz w:val="20"/>
        </w:rPr>
      </w:pPr>
    </w:p>
    <w:p w14:paraId="73BD6ED7" w14:textId="77777777" w:rsidR="00F1752B" w:rsidRPr="005941DC" w:rsidRDefault="00F1752B">
      <w:pPr>
        <w:spacing w:line="240" w:lineRule="auto"/>
        <w:ind w:left="0"/>
        <w:rPr>
          <w:rFonts w:asciiTheme="minorHAnsi" w:hAnsiTheme="minorHAnsi" w:cstheme="minorHAnsi"/>
          <w:sz w:val="20"/>
        </w:rPr>
      </w:pPr>
      <w:r w:rsidRPr="005941DC">
        <w:rPr>
          <w:rFonts w:asciiTheme="minorHAnsi" w:hAnsiTheme="minorHAnsi" w:cstheme="minorHAnsi"/>
          <w:sz w:val="20"/>
        </w:rPr>
        <w:br w:type="page"/>
      </w:r>
    </w:p>
    <w:p w14:paraId="551D89FC" w14:textId="7AC20E31" w:rsidR="00F1752B" w:rsidRPr="005941DC" w:rsidRDefault="00F1752B" w:rsidP="00F1752B">
      <w:pPr>
        <w:jc w:val="both"/>
        <w:rPr>
          <w:rFonts w:asciiTheme="minorHAnsi" w:hAnsiTheme="minorHAnsi" w:cstheme="minorHAnsi"/>
          <w:sz w:val="20"/>
          <w:u w:val="single"/>
        </w:rPr>
      </w:pPr>
      <w:r w:rsidRPr="005941DC">
        <w:rPr>
          <w:rFonts w:asciiTheme="minorHAnsi" w:hAnsiTheme="minorHAnsi" w:cstheme="minorHAnsi"/>
          <w:sz w:val="20"/>
          <w:u w:val="single"/>
        </w:rPr>
        <w:lastRenderedPageBreak/>
        <w:t>Opdrachtgever:</w:t>
      </w:r>
    </w:p>
    <w:p w14:paraId="4B35BA32" w14:textId="36D644E3" w:rsidR="008A2F07" w:rsidRPr="005941DC" w:rsidRDefault="008A2F07" w:rsidP="00F1752B">
      <w:pPr>
        <w:jc w:val="both"/>
        <w:rPr>
          <w:rFonts w:asciiTheme="minorHAnsi" w:hAnsiTheme="minorHAnsi" w:cstheme="minorHAnsi"/>
          <w:sz w:val="20"/>
        </w:rPr>
      </w:pPr>
      <w:r w:rsidRPr="005941DC">
        <w:rPr>
          <w:rFonts w:asciiTheme="minorHAnsi" w:hAnsiTheme="minorHAnsi" w:cstheme="minorHAnsi"/>
          <w:sz w:val="20"/>
        </w:rPr>
        <w:t>Gemeente Tilburg</w:t>
      </w:r>
    </w:p>
    <w:p w14:paraId="6734F7B7" w14:textId="63622443" w:rsidR="008A2F07" w:rsidRPr="005941DC" w:rsidRDefault="008A2F07" w:rsidP="008A2F07">
      <w:pPr>
        <w:jc w:val="both"/>
        <w:rPr>
          <w:rFonts w:asciiTheme="minorHAnsi" w:hAnsiTheme="minorHAnsi" w:cstheme="minorHAnsi"/>
          <w:sz w:val="20"/>
        </w:rPr>
      </w:pPr>
      <w:r w:rsidRPr="005941DC">
        <w:rPr>
          <w:rFonts w:asciiTheme="minorHAnsi" w:hAnsiTheme="minorHAnsi" w:cstheme="minorHAnsi"/>
          <w:sz w:val="20"/>
        </w:rPr>
        <w:t>Namens het College van Burgemeester en Wethouders</w:t>
      </w:r>
    </w:p>
    <w:p w14:paraId="72838D74" w14:textId="048C7D9A" w:rsidR="00F1752B" w:rsidRPr="005941DC" w:rsidRDefault="00F1752B" w:rsidP="00F1752B">
      <w:pPr>
        <w:rPr>
          <w:rFonts w:asciiTheme="minorHAnsi" w:hAnsiTheme="minorHAnsi"/>
          <w:sz w:val="20"/>
        </w:rPr>
      </w:pPr>
      <w:r w:rsidRPr="005941DC">
        <w:rPr>
          <w:rFonts w:asciiTheme="minorHAnsi" w:hAnsiTheme="minorHAnsi"/>
          <w:sz w:val="20"/>
        </w:rPr>
        <w:t>Het hoofd van de afdeling Ruimte, mevrouw A.O. Barendregt.</w:t>
      </w:r>
    </w:p>
    <w:p w14:paraId="7F05A754" w14:textId="2121EDDE" w:rsidR="00F1752B" w:rsidRPr="005941DC" w:rsidRDefault="00F1752B" w:rsidP="00F1752B">
      <w:pPr>
        <w:rPr>
          <w:rFonts w:asciiTheme="minorHAnsi" w:hAnsiTheme="minorHAnsi"/>
          <w:sz w:val="20"/>
        </w:rPr>
      </w:pPr>
      <w:r w:rsidRPr="005941DC">
        <w:rPr>
          <w:rFonts w:asciiTheme="minorHAnsi" w:hAnsiTheme="minorHAnsi"/>
          <w:sz w:val="20"/>
        </w:rPr>
        <w:t>Gedelegeerd Ambtelijk Opdrachtgever</w:t>
      </w:r>
      <w:r w:rsidR="00F80E1E" w:rsidRPr="005941DC">
        <w:rPr>
          <w:rFonts w:asciiTheme="minorHAnsi" w:hAnsiTheme="minorHAnsi"/>
          <w:sz w:val="20"/>
        </w:rPr>
        <w:t>:</w:t>
      </w:r>
      <w:r w:rsidRPr="005941DC">
        <w:rPr>
          <w:rFonts w:asciiTheme="minorHAnsi" w:hAnsiTheme="minorHAnsi"/>
          <w:sz w:val="20"/>
        </w:rPr>
        <w:t xml:space="preserve"> de heer E.J. van der Werf, programmamanager </w:t>
      </w:r>
      <w:r w:rsidR="00053CBB" w:rsidRPr="005941DC">
        <w:rPr>
          <w:rFonts w:asciiTheme="minorHAnsi" w:hAnsiTheme="minorHAnsi"/>
          <w:sz w:val="20"/>
        </w:rPr>
        <w:t>S</w:t>
      </w:r>
      <w:r w:rsidRPr="005941DC">
        <w:rPr>
          <w:rFonts w:asciiTheme="minorHAnsi" w:hAnsiTheme="minorHAnsi"/>
          <w:sz w:val="20"/>
        </w:rPr>
        <w:t xml:space="preserve">tedelijke </w:t>
      </w:r>
      <w:r w:rsidR="00053CBB" w:rsidRPr="005941DC">
        <w:rPr>
          <w:rFonts w:asciiTheme="minorHAnsi" w:hAnsiTheme="minorHAnsi"/>
          <w:sz w:val="20"/>
        </w:rPr>
        <w:t>O</w:t>
      </w:r>
      <w:r w:rsidRPr="005941DC">
        <w:rPr>
          <w:rFonts w:asciiTheme="minorHAnsi" w:hAnsiTheme="minorHAnsi"/>
          <w:sz w:val="20"/>
        </w:rPr>
        <w:t>ntwikkeling.</w:t>
      </w:r>
    </w:p>
    <w:p w14:paraId="78E78782" w14:textId="70FA6C21" w:rsidR="00F1752B" w:rsidRPr="005941DC" w:rsidRDefault="00F1752B" w:rsidP="00F1752B">
      <w:pPr>
        <w:rPr>
          <w:rFonts w:asciiTheme="minorHAnsi" w:hAnsiTheme="minorHAnsi"/>
          <w:sz w:val="20"/>
        </w:rPr>
      </w:pPr>
      <w:r w:rsidRPr="005941DC">
        <w:rPr>
          <w:rFonts w:asciiTheme="minorHAnsi" w:hAnsiTheme="minorHAnsi"/>
          <w:sz w:val="20"/>
        </w:rPr>
        <w:t>Ambtelijk Opdrachtgever</w:t>
      </w:r>
      <w:r w:rsidR="00F80E1E" w:rsidRPr="005941DC">
        <w:rPr>
          <w:rFonts w:asciiTheme="minorHAnsi" w:hAnsiTheme="minorHAnsi"/>
          <w:sz w:val="20"/>
        </w:rPr>
        <w:t>:</w:t>
      </w:r>
      <w:r w:rsidRPr="005941DC">
        <w:rPr>
          <w:rFonts w:asciiTheme="minorHAnsi" w:hAnsiTheme="minorHAnsi"/>
          <w:sz w:val="20"/>
        </w:rPr>
        <w:t xml:space="preserve"> mevrouw </w:t>
      </w:r>
      <w:r w:rsidR="00053CBB" w:rsidRPr="005941DC">
        <w:rPr>
          <w:rFonts w:asciiTheme="minorHAnsi" w:hAnsiTheme="minorHAnsi"/>
          <w:sz w:val="20"/>
        </w:rPr>
        <w:t>M.T.A. Mol, projectleider Stedelijke Ontwikkeling</w:t>
      </w:r>
    </w:p>
    <w:p w14:paraId="7766EAB9" w14:textId="77777777" w:rsidR="008A2F07" w:rsidRPr="005941DC" w:rsidRDefault="008A2F07" w:rsidP="008A2F07">
      <w:pPr>
        <w:rPr>
          <w:rFonts w:asciiTheme="minorHAnsi" w:hAnsiTheme="minorHAnsi"/>
          <w:sz w:val="20"/>
        </w:rPr>
      </w:pPr>
    </w:p>
    <w:bookmarkEnd w:id="25"/>
    <w:p w14:paraId="414F0D4D" w14:textId="77777777" w:rsidR="008A2F07" w:rsidRPr="005941DC" w:rsidRDefault="008A2F07" w:rsidP="008A2F07">
      <w:pPr>
        <w:rPr>
          <w:rFonts w:asciiTheme="minorHAnsi" w:hAnsiTheme="minorHAnsi"/>
          <w:sz w:val="20"/>
        </w:rPr>
      </w:pPr>
      <w:r w:rsidRPr="005941DC">
        <w:rPr>
          <w:rFonts w:asciiTheme="minorHAnsi" w:hAnsiTheme="minorHAnsi"/>
          <w:sz w:val="20"/>
        </w:rPr>
        <w:t>Contactpersoon aanbesteding: L. van Leeuwen, adviseur inkoop</w:t>
      </w:r>
    </w:p>
    <w:p w14:paraId="10BE1EC3" w14:textId="77777777" w:rsidR="008A2F07" w:rsidRPr="005941DC" w:rsidRDefault="008A2F07" w:rsidP="008A2F07">
      <w:pPr>
        <w:rPr>
          <w:rFonts w:asciiTheme="minorHAnsi" w:hAnsiTheme="minorHAnsi"/>
          <w:sz w:val="20"/>
          <w:lang w:val="de-DE"/>
        </w:rPr>
      </w:pPr>
      <w:r w:rsidRPr="005941DC">
        <w:rPr>
          <w:rFonts w:asciiTheme="minorHAnsi" w:hAnsiTheme="minorHAnsi"/>
          <w:sz w:val="20"/>
          <w:lang w:val="de-DE"/>
        </w:rPr>
        <w:t>e-mail: lourian.van.leeuwen@tilburg.nl</w:t>
      </w:r>
    </w:p>
    <w:p w14:paraId="18B57D59" w14:textId="77777777" w:rsidR="008A2F07" w:rsidRPr="005941DC" w:rsidRDefault="008A2F07" w:rsidP="008A2F07">
      <w:pPr>
        <w:tabs>
          <w:tab w:val="left" w:pos="2552"/>
        </w:tabs>
        <w:suppressAutoHyphens/>
        <w:rPr>
          <w:rFonts w:asciiTheme="minorHAnsi" w:hAnsiTheme="minorHAnsi"/>
          <w:sz w:val="20"/>
          <w:lang w:val="en-US"/>
        </w:rPr>
      </w:pPr>
    </w:p>
    <w:p w14:paraId="059670F0" w14:textId="6AE13147" w:rsidR="008A2F07" w:rsidRPr="005941DC" w:rsidRDefault="008A2F07" w:rsidP="008A2F07">
      <w:pPr>
        <w:rPr>
          <w:rFonts w:asciiTheme="minorHAnsi" w:hAnsiTheme="minorHAnsi"/>
          <w:i/>
          <w:sz w:val="20"/>
          <w:u w:val="single"/>
        </w:rPr>
      </w:pPr>
      <w:r w:rsidRPr="005941DC">
        <w:rPr>
          <w:rFonts w:asciiTheme="minorHAnsi" w:hAnsiTheme="minorHAnsi"/>
          <w:i/>
          <w:sz w:val="20"/>
          <w:u w:val="single"/>
        </w:rPr>
        <w:t>Vestigingsadres</w:t>
      </w:r>
      <w:r w:rsidRPr="005941DC">
        <w:rPr>
          <w:rFonts w:asciiTheme="minorHAnsi" w:hAnsiTheme="minorHAnsi"/>
          <w:i/>
          <w:sz w:val="20"/>
          <w:u w:val="single"/>
        </w:rPr>
        <w:tab/>
      </w:r>
      <w:r w:rsidRPr="005941DC">
        <w:rPr>
          <w:rFonts w:asciiTheme="minorHAnsi" w:hAnsiTheme="minorHAnsi"/>
          <w:i/>
          <w:sz w:val="20"/>
          <w:u w:val="single"/>
        </w:rPr>
        <w:tab/>
      </w:r>
      <w:r w:rsidRPr="005941DC">
        <w:rPr>
          <w:rFonts w:asciiTheme="minorHAnsi" w:hAnsiTheme="minorHAnsi"/>
          <w:i/>
          <w:sz w:val="20"/>
          <w:u w:val="single"/>
        </w:rPr>
        <w:tab/>
        <w:t>Postadres</w:t>
      </w:r>
      <w:r w:rsidR="00053CBB" w:rsidRPr="005941DC">
        <w:rPr>
          <w:rFonts w:asciiTheme="minorHAnsi" w:hAnsiTheme="minorHAnsi"/>
          <w:i/>
          <w:sz w:val="20"/>
          <w:u w:val="single"/>
        </w:rPr>
        <w:tab/>
      </w:r>
    </w:p>
    <w:p w14:paraId="7777641A" w14:textId="32A7E631" w:rsidR="008A2F07" w:rsidRPr="005941DC" w:rsidRDefault="008A2F07" w:rsidP="008A2F07">
      <w:pPr>
        <w:rPr>
          <w:rFonts w:asciiTheme="minorHAnsi" w:hAnsiTheme="minorHAnsi"/>
          <w:i/>
          <w:iCs/>
          <w:sz w:val="20"/>
        </w:rPr>
      </w:pPr>
      <w:r w:rsidRPr="005941DC">
        <w:rPr>
          <w:rFonts w:asciiTheme="minorHAnsi" w:hAnsiTheme="minorHAnsi"/>
          <w:i/>
          <w:iCs/>
          <w:sz w:val="20"/>
        </w:rPr>
        <w:t>Stadhuis</w:t>
      </w:r>
      <w:r w:rsidRPr="005941DC">
        <w:rPr>
          <w:rFonts w:asciiTheme="minorHAnsi" w:hAnsiTheme="minorHAnsi"/>
          <w:i/>
          <w:iCs/>
          <w:sz w:val="20"/>
        </w:rPr>
        <w:tab/>
      </w:r>
      <w:r w:rsidRPr="005941DC">
        <w:rPr>
          <w:rFonts w:asciiTheme="minorHAnsi" w:hAnsiTheme="minorHAnsi"/>
          <w:i/>
          <w:iCs/>
          <w:sz w:val="20"/>
        </w:rPr>
        <w:tab/>
      </w:r>
      <w:r w:rsidRPr="005941DC">
        <w:rPr>
          <w:rFonts w:asciiTheme="minorHAnsi" w:hAnsiTheme="minorHAnsi"/>
          <w:i/>
          <w:iCs/>
          <w:sz w:val="20"/>
        </w:rPr>
        <w:tab/>
      </w:r>
    </w:p>
    <w:p w14:paraId="3A482D23" w14:textId="2784E2A7" w:rsidR="008A2F07" w:rsidRPr="005941DC" w:rsidRDefault="008A2F07" w:rsidP="008A2F07">
      <w:pPr>
        <w:rPr>
          <w:rFonts w:asciiTheme="minorHAnsi" w:hAnsiTheme="minorHAnsi"/>
          <w:sz w:val="20"/>
        </w:rPr>
      </w:pPr>
      <w:r w:rsidRPr="005941DC">
        <w:rPr>
          <w:rFonts w:asciiTheme="minorHAnsi" w:hAnsiTheme="minorHAnsi"/>
          <w:sz w:val="20"/>
        </w:rPr>
        <w:t>Stadhuisplein 130</w:t>
      </w:r>
      <w:r w:rsidRPr="005941DC">
        <w:rPr>
          <w:rFonts w:asciiTheme="minorHAnsi" w:hAnsiTheme="minorHAnsi"/>
          <w:sz w:val="20"/>
        </w:rPr>
        <w:tab/>
      </w:r>
      <w:r w:rsidRPr="005941DC">
        <w:rPr>
          <w:rFonts w:asciiTheme="minorHAnsi" w:hAnsiTheme="minorHAnsi"/>
          <w:sz w:val="20"/>
        </w:rPr>
        <w:tab/>
      </w:r>
      <w:r w:rsidRPr="005941DC">
        <w:rPr>
          <w:rFonts w:asciiTheme="minorHAnsi" w:hAnsiTheme="minorHAnsi"/>
          <w:sz w:val="20"/>
        </w:rPr>
        <w:tab/>
        <w:t>Postbus 90155</w:t>
      </w:r>
    </w:p>
    <w:p w14:paraId="7DF85C92" w14:textId="3722C945" w:rsidR="008A2F07" w:rsidRPr="005941DC" w:rsidRDefault="008A2F07" w:rsidP="008A2F07">
      <w:pPr>
        <w:rPr>
          <w:rFonts w:asciiTheme="minorHAnsi" w:hAnsiTheme="minorHAnsi"/>
          <w:sz w:val="20"/>
        </w:rPr>
      </w:pPr>
      <w:r w:rsidRPr="005941DC">
        <w:rPr>
          <w:rFonts w:asciiTheme="minorHAnsi" w:hAnsiTheme="minorHAnsi"/>
          <w:sz w:val="20"/>
        </w:rPr>
        <w:t>5038 TC Tilburg</w:t>
      </w:r>
      <w:r w:rsidRPr="005941DC">
        <w:rPr>
          <w:rFonts w:asciiTheme="minorHAnsi" w:hAnsiTheme="minorHAnsi"/>
          <w:sz w:val="20"/>
        </w:rPr>
        <w:tab/>
      </w:r>
      <w:r w:rsidRPr="005941DC">
        <w:rPr>
          <w:rFonts w:asciiTheme="minorHAnsi" w:hAnsiTheme="minorHAnsi"/>
          <w:sz w:val="20"/>
        </w:rPr>
        <w:tab/>
      </w:r>
      <w:r w:rsidRPr="005941DC">
        <w:rPr>
          <w:rFonts w:asciiTheme="minorHAnsi" w:hAnsiTheme="minorHAnsi"/>
          <w:sz w:val="20"/>
        </w:rPr>
        <w:tab/>
        <w:t xml:space="preserve">5000 LH Tilburg </w:t>
      </w:r>
    </w:p>
    <w:p w14:paraId="537AB5C6" w14:textId="77777777" w:rsidR="00A74F01" w:rsidRPr="005941DC" w:rsidRDefault="00A74F01" w:rsidP="006F23F8">
      <w:pPr>
        <w:jc w:val="both"/>
        <w:rPr>
          <w:rFonts w:asciiTheme="minorHAnsi" w:hAnsiTheme="minorHAnsi" w:cstheme="minorHAnsi"/>
          <w:sz w:val="20"/>
        </w:rPr>
      </w:pPr>
    </w:p>
    <w:p w14:paraId="3BB6D0DC" w14:textId="77777777" w:rsidR="00425691" w:rsidRPr="005941DC" w:rsidRDefault="00425691" w:rsidP="00E53726">
      <w:pPr>
        <w:pStyle w:val="Kop2"/>
      </w:pPr>
      <w:bookmarkStart w:id="26" w:name="_Toc403554469"/>
      <w:bookmarkStart w:id="27" w:name="_Toc404621229"/>
      <w:bookmarkStart w:id="28" w:name="_Toc404622132"/>
      <w:bookmarkStart w:id="29" w:name="_Toc138336936"/>
      <w:bookmarkStart w:id="30" w:name="_Toc135210024"/>
      <w:bookmarkStart w:id="31" w:name="_Toc135210278"/>
      <w:bookmarkStart w:id="32" w:name="_Toc135210363"/>
      <w:bookmarkStart w:id="33" w:name="_Toc135210419"/>
      <w:bookmarkStart w:id="34" w:name="_Toc135213558"/>
      <w:bookmarkStart w:id="35" w:name="_Toc143313120"/>
      <w:r w:rsidRPr="005941DC">
        <w:t>Bepaling inzake digitale verstrekking</w:t>
      </w:r>
      <w:bookmarkEnd w:id="26"/>
      <w:bookmarkEnd w:id="27"/>
      <w:bookmarkEnd w:id="28"/>
      <w:bookmarkEnd w:id="29"/>
    </w:p>
    <w:p w14:paraId="6F776521" w14:textId="12BFF05E" w:rsidR="001840C3" w:rsidRPr="005941DC" w:rsidRDefault="00512870" w:rsidP="001840C3">
      <w:pPr>
        <w:tabs>
          <w:tab w:val="left" w:pos="2552"/>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 xml:space="preserve">Het </w:t>
      </w:r>
      <w:r w:rsidR="004F5B1D" w:rsidRPr="005941DC">
        <w:rPr>
          <w:rFonts w:asciiTheme="minorHAnsi" w:hAnsiTheme="minorHAnsi" w:cstheme="minorHAnsi"/>
          <w:spacing w:val="0"/>
          <w:sz w:val="20"/>
        </w:rPr>
        <w:t>Aanbestedingsdossier</w:t>
      </w:r>
      <w:r w:rsidR="001840C3" w:rsidRPr="005941DC">
        <w:rPr>
          <w:rFonts w:asciiTheme="minorHAnsi" w:hAnsiTheme="minorHAnsi" w:cstheme="minorHAnsi"/>
          <w:spacing w:val="0"/>
          <w:sz w:val="20"/>
        </w:rPr>
        <w:t xml:space="preserve"> wordt op TenderNed in digitale vorm verstrekt in de volgende formaten:</w:t>
      </w:r>
    </w:p>
    <w:p w14:paraId="526FA1B1" w14:textId="77777777" w:rsidR="001840C3" w:rsidRPr="005941DC" w:rsidRDefault="001840C3" w:rsidP="008410C2">
      <w:pPr>
        <w:numPr>
          <w:ilvl w:val="0"/>
          <w:numId w:val="6"/>
        </w:numPr>
        <w:tabs>
          <w:tab w:val="num" w:pos="2410"/>
          <w:tab w:val="left" w:pos="2552"/>
        </w:tabs>
        <w:suppressAutoHyphens/>
        <w:ind w:left="2410" w:hanging="425"/>
        <w:jc w:val="both"/>
        <w:rPr>
          <w:rFonts w:asciiTheme="minorHAnsi" w:hAnsiTheme="minorHAnsi" w:cstheme="minorHAnsi"/>
          <w:spacing w:val="0"/>
          <w:sz w:val="20"/>
        </w:rPr>
      </w:pPr>
      <w:r w:rsidRPr="005941DC">
        <w:rPr>
          <w:rFonts w:asciiTheme="minorHAnsi" w:hAnsiTheme="minorHAnsi" w:cstheme="minorHAnsi"/>
          <w:spacing w:val="0"/>
          <w:sz w:val="20"/>
        </w:rPr>
        <w:t>Adobe Acrobat (*.pdf) en/of</w:t>
      </w:r>
    </w:p>
    <w:p w14:paraId="1F9AE323" w14:textId="77777777" w:rsidR="001840C3" w:rsidRPr="005941DC" w:rsidRDefault="001840C3" w:rsidP="008410C2">
      <w:pPr>
        <w:numPr>
          <w:ilvl w:val="0"/>
          <w:numId w:val="6"/>
        </w:numPr>
        <w:tabs>
          <w:tab w:val="num" w:pos="2410"/>
          <w:tab w:val="left" w:pos="2552"/>
        </w:tabs>
        <w:suppressAutoHyphens/>
        <w:ind w:left="2410" w:hanging="425"/>
        <w:jc w:val="both"/>
        <w:rPr>
          <w:rFonts w:asciiTheme="minorHAnsi" w:hAnsiTheme="minorHAnsi" w:cstheme="minorHAnsi"/>
          <w:spacing w:val="0"/>
          <w:sz w:val="20"/>
          <w:lang w:val="en-US"/>
        </w:rPr>
      </w:pPr>
      <w:r w:rsidRPr="005941DC">
        <w:rPr>
          <w:rFonts w:asciiTheme="minorHAnsi" w:hAnsiTheme="minorHAnsi" w:cstheme="minorHAnsi"/>
          <w:spacing w:val="0"/>
          <w:sz w:val="20"/>
          <w:lang w:val="en-US"/>
        </w:rPr>
        <w:t>Microsoft Office Word (*.doc(x)) en/of</w:t>
      </w:r>
    </w:p>
    <w:p w14:paraId="14087568" w14:textId="77777777" w:rsidR="001840C3" w:rsidRPr="005941DC" w:rsidRDefault="001840C3" w:rsidP="008410C2">
      <w:pPr>
        <w:numPr>
          <w:ilvl w:val="0"/>
          <w:numId w:val="6"/>
        </w:numPr>
        <w:tabs>
          <w:tab w:val="num" w:pos="2410"/>
          <w:tab w:val="left" w:pos="2552"/>
        </w:tabs>
        <w:suppressAutoHyphens/>
        <w:ind w:left="2410" w:hanging="425"/>
        <w:jc w:val="both"/>
        <w:rPr>
          <w:rFonts w:asciiTheme="minorHAnsi" w:hAnsiTheme="minorHAnsi" w:cstheme="minorHAnsi"/>
          <w:spacing w:val="0"/>
          <w:sz w:val="20"/>
          <w:lang w:val="en-US"/>
        </w:rPr>
      </w:pPr>
      <w:r w:rsidRPr="005941DC">
        <w:rPr>
          <w:rFonts w:asciiTheme="minorHAnsi" w:hAnsiTheme="minorHAnsi" w:cstheme="minorHAnsi"/>
          <w:spacing w:val="0"/>
          <w:sz w:val="20"/>
          <w:lang w:val="en-US"/>
        </w:rPr>
        <w:t>Microsoft Office Excel (*.xls)</w:t>
      </w:r>
    </w:p>
    <w:p w14:paraId="16B857EC" w14:textId="29BA213E" w:rsidR="0031647A" w:rsidRPr="005941DC" w:rsidRDefault="0031647A" w:rsidP="008410C2">
      <w:pPr>
        <w:numPr>
          <w:ilvl w:val="0"/>
          <w:numId w:val="6"/>
        </w:numPr>
        <w:tabs>
          <w:tab w:val="num" w:pos="2410"/>
          <w:tab w:val="left" w:pos="2552"/>
        </w:tabs>
        <w:suppressAutoHyphens/>
        <w:ind w:left="2410" w:hanging="425"/>
        <w:jc w:val="both"/>
        <w:rPr>
          <w:rFonts w:asciiTheme="minorHAnsi" w:hAnsiTheme="minorHAnsi"/>
          <w:spacing w:val="0"/>
          <w:sz w:val="20"/>
          <w:lang w:val="en-US"/>
        </w:rPr>
      </w:pPr>
      <w:r w:rsidRPr="005941DC">
        <w:rPr>
          <w:rFonts w:asciiTheme="minorHAnsi" w:hAnsiTheme="minorHAnsi"/>
          <w:spacing w:val="0"/>
          <w:sz w:val="20"/>
          <w:lang w:val="en-US"/>
        </w:rPr>
        <w:t>*.</w:t>
      </w:r>
      <w:proofErr w:type="spellStart"/>
      <w:r w:rsidRPr="005941DC">
        <w:rPr>
          <w:rFonts w:asciiTheme="minorHAnsi" w:hAnsiTheme="minorHAnsi"/>
          <w:spacing w:val="0"/>
          <w:sz w:val="20"/>
          <w:lang w:val="en-US"/>
        </w:rPr>
        <w:t>rsx</w:t>
      </w:r>
      <w:proofErr w:type="spellEnd"/>
    </w:p>
    <w:p w14:paraId="07D0C088" w14:textId="72CEBD1A" w:rsidR="0031647A" w:rsidRPr="005941DC" w:rsidRDefault="0031647A" w:rsidP="008410C2">
      <w:pPr>
        <w:numPr>
          <w:ilvl w:val="0"/>
          <w:numId w:val="6"/>
        </w:numPr>
        <w:tabs>
          <w:tab w:val="num" w:pos="2410"/>
          <w:tab w:val="left" w:pos="2552"/>
        </w:tabs>
        <w:suppressAutoHyphens/>
        <w:ind w:left="2410" w:hanging="425"/>
        <w:jc w:val="both"/>
        <w:rPr>
          <w:rFonts w:asciiTheme="minorHAnsi" w:hAnsiTheme="minorHAnsi" w:cstheme="minorHAnsi"/>
          <w:spacing w:val="0"/>
          <w:sz w:val="20"/>
          <w:lang w:val="en-US"/>
        </w:rPr>
      </w:pPr>
      <w:r w:rsidRPr="005941DC">
        <w:rPr>
          <w:rFonts w:asciiTheme="minorHAnsi" w:hAnsiTheme="minorHAnsi" w:cstheme="minorHAnsi"/>
          <w:spacing w:val="0"/>
          <w:sz w:val="20"/>
          <w:lang w:val="en-US"/>
        </w:rPr>
        <w:t>Overige digitale bestanden</w:t>
      </w:r>
    </w:p>
    <w:p w14:paraId="00398CDB" w14:textId="3ADD4B28" w:rsidR="009706F7" w:rsidRPr="005941DC" w:rsidRDefault="009706F7" w:rsidP="009706F7">
      <w:pPr>
        <w:tabs>
          <w:tab w:val="num" w:pos="2410"/>
          <w:tab w:val="left" w:pos="2552"/>
        </w:tabs>
        <w:suppressAutoHyphens/>
        <w:ind w:left="2410"/>
        <w:jc w:val="both"/>
        <w:rPr>
          <w:rFonts w:asciiTheme="minorHAnsi" w:hAnsiTheme="minorHAnsi" w:cstheme="minorHAnsi"/>
          <w:spacing w:val="0"/>
          <w:sz w:val="20"/>
          <w:lang w:val="en-US"/>
        </w:rPr>
      </w:pPr>
    </w:p>
    <w:p w14:paraId="34EEACEA" w14:textId="48AFA841" w:rsidR="0013435C" w:rsidRPr="005941DC" w:rsidRDefault="0031647A" w:rsidP="009706F7">
      <w:pPr>
        <w:spacing w:line="240" w:lineRule="auto"/>
        <w:rPr>
          <w:rFonts w:asciiTheme="minorHAnsi" w:hAnsiTheme="minorHAnsi"/>
          <w:spacing w:val="0"/>
          <w:sz w:val="20"/>
        </w:rPr>
      </w:pPr>
      <w:r w:rsidRPr="005941DC">
        <w:rPr>
          <w:rFonts w:asciiTheme="minorHAnsi" w:hAnsiTheme="minorHAnsi"/>
          <w:spacing w:val="0"/>
          <w:sz w:val="20"/>
        </w:rPr>
        <w:t>Indien aanbestedingsdocumenten zijn verstrekt in zowel *.xls en/of *.doc(x)-bestand en/of *.</w:t>
      </w:r>
      <w:proofErr w:type="spellStart"/>
      <w:r w:rsidRPr="005941DC">
        <w:rPr>
          <w:rFonts w:asciiTheme="minorHAnsi" w:hAnsiTheme="minorHAnsi"/>
          <w:spacing w:val="0"/>
          <w:sz w:val="20"/>
        </w:rPr>
        <w:t>rsx</w:t>
      </w:r>
      <w:proofErr w:type="spellEnd"/>
      <w:r w:rsidRPr="005941DC">
        <w:rPr>
          <w:rFonts w:asciiTheme="minorHAnsi" w:hAnsiTheme="minorHAnsi"/>
          <w:spacing w:val="0"/>
          <w:sz w:val="20"/>
        </w:rPr>
        <w:t xml:space="preserve"> </w:t>
      </w:r>
      <w:r w:rsidR="0013435C" w:rsidRPr="005941DC">
        <w:rPr>
          <w:rFonts w:asciiTheme="minorHAnsi" w:hAnsiTheme="minorHAnsi"/>
          <w:spacing w:val="0"/>
          <w:sz w:val="20"/>
        </w:rPr>
        <w:t xml:space="preserve">en/of overige digitale bestanden </w:t>
      </w:r>
      <w:r w:rsidRPr="005941DC">
        <w:rPr>
          <w:rFonts w:asciiTheme="minorHAnsi" w:hAnsiTheme="minorHAnsi"/>
          <w:spacing w:val="0"/>
          <w:sz w:val="20"/>
        </w:rPr>
        <w:t>als in *.pdf bestand gaan de tekst en inhoud van de digitale *.pdf bestanden voor de tekst en inhoud van de digitale *.xls en</w:t>
      </w:r>
      <w:r w:rsidR="0013435C" w:rsidRPr="005941DC">
        <w:rPr>
          <w:rFonts w:asciiTheme="minorHAnsi" w:hAnsiTheme="minorHAnsi"/>
          <w:spacing w:val="0"/>
          <w:sz w:val="20"/>
        </w:rPr>
        <w:t>/</w:t>
      </w:r>
      <w:r w:rsidRPr="005941DC">
        <w:rPr>
          <w:rFonts w:asciiTheme="minorHAnsi" w:hAnsiTheme="minorHAnsi"/>
          <w:spacing w:val="0"/>
          <w:sz w:val="20"/>
        </w:rPr>
        <w:t xml:space="preserve">of*.doc(x) en/of </w:t>
      </w:r>
      <w:proofErr w:type="spellStart"/>
      <w:r w:rsidRPr="005941DC">
        <w:rPr>
          <w:rFonts w:asciiTheme="minorHAnsi" w:hAnsiTheme="minorHAnsi"/>
          <w:spacing w:val="0"/>
          <w:sz w:val="20"/>
        </w:rPr>
        <w:t>rsx</w:t>
      </w:r>
      <w:proofErr w:type="spellEnd"/>
      <w:r w:rsidR="0013435C" w:rsidRPr="005941DC">
        <w:rPr>
          <w:rFonts w:asciiTheme="minorHAnsi" w:hAnsiTheme="minorHAnsi"/>
          <w:spacing w:val="0"/>
          <w:sz w:val="20"/>
        </w:rPr>
        <w:t xml:space="preserve"> en/of overige digitale </w:t>
      </w:r>
      <w:r w:rsidRPr="005941DC">
        <w:rPr>
          <w:rFonts w:asciiTheme="minorHAnsi" w:hAnsiTheme="minorHAnsi"/>
          <w:spacing w:val="0"/>
          <w:sz w:val="20"/>
        </w:rPr>
        <w:t xml:space="preserve">bestanden. </w:t>
      </w:r>
    </w:p>
    <w:p w14:paraId="2F36F594" w14:textId="77777777" w:rsidR="0013435C" w:rsidRPr="005941DC" w:rsidRDefault="0013435C" w:rsidP="0031647A">
      <w:pPr>
        <w:tabs>
          <w:tab w:val="left" w:pos="2552"/>
        </w:tabs>
        <w:suppressAutoHyphens/>
        <w:jc w:val="both"/>
        <w:rPr>
          <w:rFonts w:asciiTheme="minorHAnsi" w:hAnsiTheme="minorHAnsi"/>
          <w:spacing w:val="0"/>
          <w:sz w:val="20"/>
        </w:rPr>
      </w:pPr>
    </w:p>
    <w:p w14:paraId="2DC02863" w14:textId="77777777" w:rsidR="0058775F" w:rsidRPr="005941DC" w:rsidRDefault="0031647A" w:rsidP="0013435C">
      <w:pPr>
        <w:tabs>
          <w:tab w:val="left" w:pos="2552"/>
        </w:tabs>
        <w:suppressAutoHyphens/>
        <w:jc w:val="both"/>
        <w:rPr>
          <w:rFonts w:asciiTheme="minorHAnsi" w:hAnsiTheme="minorHAnsi"/>
          <w:spacing w:val="0"/>
          <w:sz w:val="20"/>
        </w:rPr>
      </w:pPr>
      <w:r w:rsidRPr="005941DC">
        <w:rPr>
          <w:rFonts w:asciiTheme="minorHAnsi" w:hAnsiTheme="minorHAnsi"/>
          <w:spacing w:val="0"/>
          <w:sz w:val="20"/>
        </w:rPr>
        <w:t>Digitale *.xls en/of *.doc(x) en/of *.</w:t>
      </w:r>
      <w:proofErr w:type="spellStart"/>
      <w:r w:rsidRPr="005941DC">
        <w:rPr>
          <w:rFonts w:asciiTheme="minorHAnsi" w:hAnsiTheme="minorHAnsi"/>
          <w:spacing w:val="0"/>
          <w:sz w:val="20"/>
        </w:rPr>
        <w:t>rsx</w:t>
      </w:r>
      <w:proofErr w:type="spellEnd"/>
      <w:r w:rsidRPr="005941DC">
        <w:rPr>
          <w:rFonts w:asciiTheme="minorHAnsi" w:hAnsiTheme="minorHAnsi"/>
          <w:spacing w:val="0"/>
          <w:sz w:val="20"/>
        </w:rPr>
        <w:t xml:space="preserve">-bestanden kunnen door de </w:t>
      </w:r>
      <w:r w:rsidR="00185E30" w:rsidRPr="005941DC">
        <w:rPr>
          <w:rFonts w:asciiTheme="minorHAnsi" w:hAnsiTheme="minorHAnsi"/>
          <w:spacing w:val="0"/>
          <w:sz w:val="20"/>
        </w:rPr>
        <w:t>Inschrijver</w:t>
      </w:r>
      <w:r w:rsidRPr="005941DC">
        <w:rPr>
          <w:rFonts w:asciiTheme="minorHAnsi" w:hAnsiTheme="minorHAnsi"/>
          <w:spacing w:val="0"/>
          <w:sz w:val="20"/>
        </w:rPr>
        <w:t xml:space="preserve"> worden gebruikt voor het invullen van de formulieren en verklaringen.</w:t>
      </w:r>
      <w:r w:rsidR="0013435C" w:rsidRPr="005941DC">
        <w:rPr>
          <w:rFonts w:asciiTheme="minorHAnsi" w:hAnsiTheme="minorHAnsi"/>
          <w:spacing w:val="0"/>
          <w:sz w:val="20"/>
        </w:rPr>
        <w:t xml:space="preserve"> </w:t>
      </w:r>
    </w:p>
    <w:p w14:paraId="3225A54D" w14:textId="77777777" w:rsidR="0058775F" w:rsidRPr="005941DC" w:rsidRDefault="0058775F" w:rsidP="0013435C">
      <w:pPr>
        <w:tabs>
          <w:tab w:val="left" w:pos="2552"/>
        </w:tabs>
        <w:suppressAutoHyphens/>
        <w:jc w:val="both"/>
        <w:rPr>
          <w:rFonts w:asciiTheme="minorHAnsi" w:hAnsiTheme="minorHAnsi"/>
          <w:spacing w:val="0"/>
          <w:sz w:val="20"/>
        </w:rPr>
      </w:pPr>
    </w:p>
    <w:p w14:paraId="657FA29B" w14:textId="3FDA3B67" w:rsidR="001840C3" w:rsidRPr="005941DC" w:rsidRDefault="00D830DC" w:rsidP="0013435C">
      <w:pPr>
        <w:tabs>
          <w:tab w:val="left" w:pos="2552"/>
        </w:tabs>
        <w:suppressAutoHyphens/>
        <w:jc w:val="both"/>
        <w:rPr>
          <w:rFonts w:asciiTheme="minorHAnsi" w:hAnsiTheme="minorHAnsi" w:cstheme="minorHAnsi"/>
          <w:spacing w:val="0"/>
          <w:sz w:val="20"/>
        </w:rPr>
      </w:pPr>
      <w:r w:rsidRPr="005941DC">
        <w:rPr>
          <w:rFonts w:ascii="Calibri" w:hAnsi="Calibri"/>
          <w:sz w:val="20"/>
        </w:rPr>
        <w:t>Het wijzigen van het format van de formulieren en verklaringen kan tot uitsluiting leiden van de</w:t>
      </w:r>
      <w:r w:rsidR="00731B47" w:rsidRPr="005941DC">
        <w:rPr>
          <w:rFonts w:ascii="Calibri" w:hAnsi="Calibri"/>
          <w:sz w:val="20"/>
        </w:rPr>
        <w:t xml:space="preserve"> </w:t>
      </w:r>
      <w:r w:rsidR="00185E30" w:rsidRPr="005941DC">
        <w:rPr>
          <w:rFonts w:ascii="Calibri" w:hAnsi="Calibri"/>
          <w:sz w:val="20"/>
        </w:rPr>
        <w:t>Inschrijver</w:t>
      </w:r>
      <w:r w:rsidR="00731B47" w:rsidRPr="005941DC">
        <w:rPr>
          <w:rFonts w:ascii="Calibri" w:hAnsi="Calibri"/>
          <w:sz w:val="20"/>
        </w:rPr>
        <w:t xml:space="preserve"> </w:t>
      </w:r>
      <w:r w:rsidRPr="005941DC">
        <w:rPr>
          <w:rFonts w:ascii="Calibri" w:hAnsi="Calibri"/>
          <w:sz w:val="20"/>
        </w:rPr>
        <w:t>van verdere deelname aan de aanbestedingsprocedure.</w:t>
      </w:r>
    </w:p>
    <w:p w14:paraId="6C8E07EC" w14:textId="6E03314C" w:rsidR="00B8045D" w:rsidRPr="005941DC" w:rsidRDefault="00FA13A8" w:rsidP="007D599C">
      <w:pPr>
        <w:pStyle w:val="Kop1"/>
        <w:rPr>
          <w:rFonts w:asciiTheme="minorHAnsi" w:hAnsiTheme="minorHAnsi" w:cstheme="minorHAnsi"/>
        </w:rPr>
      </w:pPr>
      <w:r w:rsidRPr="005941DC">
        <w:rPr>
          <w:rFonts w:asciiTheme="minorHAnsi" w:hAnsiTheme="minorHAnsi" w:cstheme="minorHAnsi"/>
        </w:rPr>
        <w:br w:type="page"/>
      </w:r>
      <w:bookmarkStart w:id="36" w:name="_Toc404621230"/>
      <w:bookmarkStart w:id="37" w:name="_Toc404622133"/>
      <w:bookmarkStart w:id="38" w:name="_Toc138336937"/>
      <w:r w:rsidR="00F66BA9" w:rsidRPr="005941DC">
        <w:rPr>
          <w:rFonts w:asciiTheme="minorHAnsi" w:hAnsiTheme="minorHAnsi" w:cstheme="minorHAnsi"/>
        </w:rPr>
        <w:lastRenderedPageBreak/>
        <w:t xml:space="preserve">Informatie over de </w:t>
      </w:r>
      <w:r w:rsidR="00185E30" w:rsidRPr="005941DC">
        <w:rPr>
          <w:rFonts w:asciiTheme="minorHAnsi" w:hAnsiTheme="minorHAnsi" w:cstheme="minorHAnsi"/>
        </w:rPr>
        <w:t>Opdracht</w:t>
      </w:r>
      <w:bookmarkEnd w:id="30"/>
      <w:bookmarkEnd w:id="31"/>
      <w:bookmarkEnd w:id="32"/>
      <w:bookmarkEnd w:id="33"/>
      <w:bookmarkEnd w:id="34"/>
      <w:bookmarkEnd w:id="35"/>
      <w:bookmarkEnd w:id="36"/>
      <w:bookmarkEnd w:id="37"/>
      <w:bookmarkEnd w:id="38"/>
    </w:p>
    <w:p w14:paraId="1FD2CCFE" w14:textId="50EE8977" w:rsidR="00B8045D" w:rsidRPr="005941DC" w:rsidRDefault="00185E30" w:rsidP="00E53726">
      <w:pPr>
        <w:pStyle w:val="Kop2"/>
      </w:pPr>
      <w:bookmarkStart w:id="39" w:name="_Toc404621231"/>
      <w:bookmarkStart w:id="40" w:name="_Toc404622134"/>
      <w:bookmarkStart w:id="41" w:name="_Toc138336938"/>
      <w:r w:rsidRPr="005941DC">
        <w:t>Opdracht</w:t>
      </w:r>
      <w:r w:rsidR="00B8045D" w:rsidRPr="005941DC">
        <w:t>type</w:t>
      </w:r>
      <w:bookmarkEnd w:id="39"/>
      <w:bookmarkEnd w:id="40"/>
      <w:bookmarkEnd w:id="41"/>
    </w:p>
    <w:p w14:paraId="750EE13F" w14:textId="511E7648" w:rsidR="00B8045D" w:rsidRPr="005941DC" w:rsidRDefault="00440492" w:rsidP="00E02BD4">
      <w:pPr>
        <w:rPr>
          <w:rFonts w:asciiTheme="minorHAnsi" w:hAnsiTheme="minorHAnsi" w:cstheme="minorHAnsi"/>
          <w:sz w:val="20"/>
        </w:rPr>
      </w:pPr>
      <w:r w:rsidRPr="005941DC">
        <w:rPr>
          <w:rFonts w:asciiTheme="minorHAnsi" w:hAnsiTheme="minorHAnsi" w:cstheme="minorHAnsi"/>
          <w:sz w:val="20"/>
        </w:rPr>
        <w:t>Overheids</w:t>
      </w:r>
      <w:r w:rsidR="009706F7" w:rsidRPr="005941DC">
        <w:rPr>
          <w:rFonts w:asciiTheme="minorHAnsi" w:hAnsiTheme="minorHAnsi" w:cstheme="minorHAnsi"/>
          <w:sz w:val="20"/>
        </w:rPr>
        <w:t>o</w:t>
      </w:r>
      <w:r w:rsidR="00185E30" w:rsidRPr="005941DC">
        <w:rPr>
          <w:rFonts w:asciiTheme="minorHAnsi" w:hAnsiTheme="minorHAnsi" w:cstheme="minorHAnsi"/>
          <w:sz w:val="20"/>
        </w:rPr>
        <w:t>pdracht</w:t>
      </w:r>
      <w:r w:rsidRPr="005941DC">
        <w:rPr>
          <w:rFonts w:asciiTheme="minorHAnsi" w:hAnsiTheme="minorHAnsi" w:cstheme="minorHAnsi"/>
          <w:sz w:val="20"/>
        </w:rPr>
        <w:t xml:space="preserve"> voor een </w:t>
      </w:r>
      <w:r w:rsidR="00185E30" w:rsidRPr="005941DC">
        <w:rPr>
          <w:rFonts w:asciiTheme="minorHAnsi" w:hAnsiTheme="minorHAnsi" w:cstheme="minorHAnsi"/>
          <w:sz w:val="20"/>
        </w:rPr>
        <w:t>Werk</w:t>
      </w:r>
      <w:r w:rsidR="006A7C23" w:rsidRPr="005941DC">
        <w:rPr>
          <w:rFonts w:asciiTheme="minorHAnsi" w:hAnsiTheme="minorHAnsi" w:cstheme="minorHAnsi"/>
          <w:sz w:val="20"/>
        </w:rPr>
        <w:t>.</w:t>
      </w:r>
    </w:p>
    <w:p w14:paraId="56E417D6" w14:textId="77777777" w:rsidR="00AB4372" w:rsidRPr="005941DC" w:rsidRDefault="00AB4372" w:rsidP="00E02BD4">
      <w:pPr>
        <w:rPr>
          <w:rFonts w:asciiTheme="minorHAnsi" w:hAnsiTheme="minorHAnsi" w:cstheme="minorHAnsi"/>
          <w:sz w:val="20"/>
        </w:rPr>
      </w:pPr>
    </w:p>
    <w:p w14:paraId="07734097" w14:textId="77777777" w:rsidR="005E22EF" w:rsidRPr="005941DC" w:rsidRDefault="00B8045D" w:rsidP="00E53726">
      <w:pPr>
        <w:pStyle w:val="Kop2"/>
      </w:pPr>
      <w:bookmarkStart w:id="42" w:name="_Toc404621232"/>
      <w:bookmarkStart w:id="43" w:name="_Toc404622135"/>
      <w:bookmarkStart w:id="44" w:name="_Toc138336939"/>
      <w:r w:rsidRPr="005941DC">
        <w:t>Contractvorm</w:t>
      </w:r>
      <w:bookmarkEnd w:id="42"/>
      <w:bookmarkEnd w:id="43"/>
      <w:bookmarkEnd w:id="44"/>
    </w:p>
    <w:p w14:paraId="07365A72" w14:textId="663F5E2F" w:rsidR="00F66BA9" w:rsidRPr="005941DC" w:rsidRDefault="00F66BA9" w:rsidP="006F4260">
      <w:pPr>
        <w:jc w:val="both"/>
        <w:rPr>
          <w:rFonts w:asciiTheme="minorHAnsi" w:hAnsiTheme="minorHAnsi" w:cs="Arial"/>
          <w:sz w:val="20"/>
        </w:rPr>
      </w:pPr>
      <w:bookmarkStart w:id="45" w:name="_Hlk41315363"/>
      <w:r w:rsidRPr="005941DC">
        <w:rPr>
          <w:rFonts w:asciiTheme="minorHAnsi" w:hAnsiTheme="minorHAnsi" w:cs="Arial"/>
          <w:sz w:val="20"/>
        </w:rPr>
        <w:t xml:space="preserve">Het betreft een contract voor de uitvoering van een </w:t>
      </w:r>
      <w:r w:rsidR="00343329" w:rsidRPr="005941DC">
        <w:rPr>
          <w:rFonts w:asciiTheme="minorHAnsi" w:hAnsiTheme="minorHAnsi" w:cs="Arial"/>
          <w:sz w:val="20"/>
        </w:rPr>
        <w:t>Werk</w:t>
      </w:r>
      <w:r w:rsidRPr="005941DC">
        <w:rPr>
          <w:rFonts w:asciiTheme="minorHAnsi" w:hAnsiTheme="minorHAnsi" w:cs="Arial"/>
          <w:sz w:val="20"/>
        </w:rPr>
        <w:t xml:space="preserve"> onder de Uniforme Administratieve Voorwaarden voor de uitvoering van </w:t>
      </w:r>
      <w:r w:rsidR="00185E30" w:rsidRPr="005941DC">
        <w:rPr>
          <w:rFonts w:asciiTheme="minorHAnsi" w:hAnsiTheme="minorHAnsi" w:cs="Arial"/>
          <w:sz w:val="20"/>
        </w:rPr>
        <w:t>Werk</w:t>
      </w:r>
      <w:r w:rsidRPr="005941DC">
        <w:rPr>
          <w:rFonts w:asciiTheme="minorHAnsi" w:hAnsiTheme="minorHAnsi" w:cs="Arial"/>
          <w:sz w:val="20"/>
        </w:rPr>
        <w:t>en en technische installatie</w:t>
      </w:r>
      <w:r w:rsidR="009706F7" w:rsidRPr="005941DC">
        <w:rPr>
          <w:rFonts w:asciiTheme="minorHAnsi" w:hAnsiTheme="minorHAnsi" w:cs="Arial"/>
          <w:sz w:val="20"/>
        </w:rPr>
        <w:t>w</w:t>
      </w:r>
      <w:r w:rsidR="00185E30" w:rsidRPr="005941DC">
        <w:rPr>
          <w:rFonts w:asciiTheme="minorHAnsi" w:hAnsiTheme="minorHAnsi" w:cs="Arial"/>
          <w:sz w:val="20"/>
        </w:rPr>
        <w:t>erk</w:t>
      </w:r>
      <w:r w:rsidRPr="005941DC">
        <w:rPr>
          <w:rFonts w:asciiTheme="minorHAnsi" w:hAnsiTheme="minorHAnsi" w:cs="Arial"/>
          <w:sz w:val="20"/>
        </w:rPr>
        <w:t xml:space="preserve">en 2012 (UAV 2012). </w:t>
      </w:r>
    </w:p>
    <w:bookmarkEnd w:id="45"/>
    <w:p w14:paraId="2D785650" w14:textId="77777777" w:rsidR="00F66BA9" w:rsidRPr="005941DC" w:rsidRDefault="00F66BA9" w:rsidP="00EE5D5A">
      <w:pPr>
        <w:rPr>
          <w:rFonts w:asciiTheme="minorHAnsi" w:hAnsiTheme="minorHAnsi" w:cstheme="minorHAnsi"/>
          <w:sz w:val="20"/>
        </w:rPr>
      </w:pPr>
    </w:p>
    <w:p w14:paraId="2B87F45E" w14:textId="77777777" w:rsidR="00B8045D" w:rsidRPr="005941DC" w:rsidRDefault="00B8045D" w:rsidP="00E53726">
      <w:pPr>
        <w:pStyle w:val="Kop2"/>
      </w:pPr>
      <w:bookmarkStart w:id="46" w:name="_Toc404621233"/>
      <w:bookmarkStart w:id="47" w:name="_Toc404622136"/>
      <w:bookmarkStart w:id="48" w:name="_Toc138336940"/>
      <w:r w:rsidRPr="005941DC">
        <w:t>Plaats van uitvoering</w:t>
      </w:r>
      <w:bookmarkEnd w:id="46"/>
      <w:bookmarkEnd w:id="47"/>
      <w:bookmarkEnd w:id="48"/>
    </w:p>
    <w:p w14:paraId="6C19CEBD" w14:textId="3B7CE6F2" w:rsidR="0004289A" w:rsidRPr="005941DC" w:rsidRDefault="00875577" w:rsidP="00F80E1E">
      <w:pPr>
        <w:jc w:val="both"/>
        <w:rPr>
          <w:rFonts w:asciiTheme="minorHAnsi" w:hAnsiTheme="minorHAnsi"/>
          <w:sz w:val="20"/>
        </w:rPr>
      </w:pPr>
      <w:r w:rsidRPr="005941DC">
        <w:rPr>
          <w:rFonts w:asciiTheme="minorHAnsi" w:hAnsiTheme="minorHAnsi"/>
          <w:sz w:val="20"/>
        </w:rPr>
        <w:t>Het uit te voeren werk is gelegen in het centrum van de stad Tilburg ter hoogte van de Paleisring, tussen de</w:t>
      </w:r>
      <w:r w:rsidR="00F80E1E" w:rsidRPr="005941DC">
        <w:rPr>
          <w:rFonts w:asciiTheme="minorHAnsi" w:hAnsiTheme="minorHAnsi"/>
          <w:sz w:val="20"/>
        </w:rPr>
        <w:t xml:space="preserve"> </w:t>
      </w:r>
      <w:r w:rsidRPr="005941DC">
        <w:rPr>
          <w:rFonts w:asciiTheme="minorHAnsi" w:hAnsiTheme="minorHAnsi"/>
          <w:sz w:val="20"/>
        </w:rPr>
        <w:t xml:space="preserve">Schouwburg en de Katterug. </w:t>
      </w:r>
      <w:r w:rsidR="00F80E1E" w:rsidRPr="005941DC">
        <w:rPr>
          <w:rFonts w:asciiTheme="minorHAnsi" w:hAnsiTheme="minorHAnsi"/>
          <w:sz w:val="20"/>
        </w:rPr>
        <w:t>Het uit te voeren werk b</w:t>
      </w:r>
      <w:r w:rsidRPr="005941DC">
        <w:rPr>
          <w:rFonts w:asciiTheme="minorHAnsi" w:hAnsiTheme="minorHAnsi"/>
          <w:sz w:val="20"/>
        </w:rPr>
        <w:t>etreft het gedeelte Paleisring en Schouwburgring tussen de Katterug en</w:t>
      </w:r>
      <w:r w:rsidR="00F80E1E" w:rsidRPr="005941DC">
        <w:rPr>
          <w:rFonts w:asciiTheme="minorHAnsi" w:hAnsiTheme="minorHAnsi"/>
          <w:sz w:val="20"/>
        </w:rPr>
        <w:t xml:space="preserve"> </w:t>
      </w:r>
      <w:r w:rsidRPr="005941DC">
        <w:rPr>
          <w:rFonts w:asciiTheme="minorHAnsi" w:hAnsiTheme="minorHAnsi"/>
          <w:sz w:val="20"/>
        </w:rPr>
        <w:t xml:space="preserve">Schouwburg inclusief de aansluiting van de Bisschop </w:t>
      </w:r>
      <w:proofErr w:type="spellStart"/>
      <w:r w:rsidRPr="005941DC">
        <w:rPr>
          <w:rFonts w:asciiTheme="minorHAnsi" w:hAnsiTheme="minorHAnsi"/>
          <w:sz w:val="20"/>
        </w:rPr>
        <w:t>Zwijsenstraat</w:t>
      </w:r>
      <w:proofErr w:type="spellEnd"/>
      <w:r w:rsidRPr="005941DC">
        <w:rPr>
          <w:rFonts w:asciiTheme="minorHAnsi" w:hAnsiTheme="minorHAnsi"/>
          <w:sz w:val="20"/>
        </w:rPr>
        <w:t>.</w:t>
      </w:r>
    </w:p>
    <w:p w14:paraId="41B495CD" w14:textId="77777777" w:rsidR="00F80E1E" w:rsidRPr="005941DC" w:rsidRDefault="00F80E1E" w:rsidP="00F80E1E">
      <w:pPr>
        <w:jc w:val="both"/>
        <w:rPr>
          <w:rFonts w:asciiTheme="minorHAnsi" w:hAnsiTheme="minorHAnsi"/>
          <w:sz w:val="20"/>
        </w:rPr>
      </w:pPr>
    </w:p>
    <w:p w14:paraId="4AEE3F46" w14:textId="77777777" w:rsidR="00343329" w:rsidRPr="005941DC" w:rsidRDefault="00343329" w:rsidP="00F80E1E">
      <w:pPr>
        <w:jc w:val="both"/>
        <w:rPr>
          <w:rFonts w:asciiTheme="minorHAnsi" w:hAnsiTheme="minorHAnsi" w:cs="Arial"/>
          <w:sz w:val="20"/>
        </w:rPr>
      </w:pPr>
      <w:r w:rsidRPr="005941DC">
        <w:rPr>
          <w:rFonts w:asciiTheme="minorHAnsi" w:hAnsiTheme="minorHAnsi" w:cs="Arial"/>
          <w:sz w:val="20"/>
        </w:rPr>
        <w:t>V</w:t>
      </w:r>
      <w:r w:rsidRPr="005941DC">
        <w:rPr>
          <w:rFonts w:asciiTheme="minorHAnsi" w:hAnsiTheme="minorHAnsi" w:cstheme="minorHAnsi"/>
          <w:sz w:val="20"/>
        </w:rPr>
        <w:t>oor overige gegevens wordt kortheidshalve verwezen naar het Bestek</w:t>
      </w:r>
      <w:r w:rsidRPr="005941DC">
        <w:rPr>
          <w:rFonts w:asciiTheme="minorHAnsi" w:hAnsiTheme="minorHAnsi" w:cs="Arial"/>
          <w:sz w:val="20"/>
        </w:rPr>
        <w:t xml:space="preserve"> en bijbehorende bijlagen.</w:t>
      </w:r>
    </w:p>
    <w:p w14:paraId="5AD27B0D" w14:textId="77777777" w:rsidR="005E0FD2" w:rsidRPr="005941DC" w:rsidRDefault="005E0FD2" w:rsidP="00674EEE">
      <w:pPr>
        <w:jc w:val="both"/>
        <w:rPr>
          <w:rFonts w:asciiTheme="minorHAnsi" w:hAnsiTheme="minorHAnsi" w:cs="Arial"/>
          <w:sz w:val="20"/>
        </w:rPr>
      </w:pPr>
    </w:p>
    <w:p w14:paraId="03A740A6" w14:textId="359B38EA" w:rsidR="00B8045D" w:rsidRPr="005941DC" w:rsidRDefault="00F5402E" w:rsidP="00E53726">
      <w:pPr>
        <w:pStyle w:val="Kop2"/>
      </w:pPr>
      <w:bookmarkStart w:id="49" w:name="_Ref230154534"/>
      <w:bookmarkStart w:id="50" w:name="_Toc404621234"/>
      <w:bookmarkStart w:id="51" w:name="_Toc404622137"/>
      <w:bookmarkStart w:id="52" w:name="_Toc138336941"/>
      <w:r w:rsidRPr="005941DC">
        <w:t xml:space="preserve">Korte omschrijving van de </w:t>
      </w:r>
      <w:r w:rsidR="00185E30" w:rsidRPr="005941DC">
        <w:t>Werk</w:t>
      </w:r>
      <w:r w:rsidRPr="005941DC">
        <w:t>zaamhed</w:t>
      </w:r>
      <w:bookmarkEnd w:id="49"/>
      <w:bookmarkEnd w:id="50"/>
      <w:bookmarkEnd w:id="51"/>
      <w:r w:rsidR="006F4260" w:rsidRPr="005941DC">
        <w:t>en</w:t>
      </w:r>
      <w:bookmarkEnd w:id="52"/>
    </w:p>
    <w:p w14:paraId="4AD036FD" w14:textId="0AE781A8" w:rsidR="00343329" w:rsidRPr="005941DC" w:rsidRDefault="00343329" w:rsidP="00343329">
      <w:pPr>
        <w:rPr>
          <w:rFonts w:asciiTheme="minorHAnsi" w:hAnsiTheme="minorHAnsi" w:cstheme="minorHAnsi"/>
          <w:sz w:val="20"/>
        </w:rPr>
      </w:pPr>
      <w:r w:rsidRPr="005941DC">
        <w:rPr>
          <w:rFonts w:asciiTheme="minorHAnsi" w:hAnsiTheme="minorHAnsi" w:cstheme="minorHAnsi"/>
          <w:sz w:val="20"/>
        </w:rPr>
        <w:t>Het werk bestaat in hoofdzaak uit:</w:t>
      </w:r>
    </w:p>
    <w:p w14:paraId="76F002A8" w14:textId="19453E78" w:rsidR="00875577" w:rsidRPr="005941DC" w:rsidRDefault="00875577" w:rsidP="00346628">
      <w:pPr>
        <w:pStyle w:val="Lijstalinea"/>
        <w:numPr>
          <w:ilvl w:val="0"/>
          <w:numId w:val="37"/>
        </w:numPr>
        <w:rPr>
          <w:rFonts w:asciiTheme="minorHAnsi" w:hAnsiTheme="minorHAnsi" w:cstheme="minorHAnsi"/>
          <w:sz w:val="20"/>
        </w:rPr>
      </w:pPr>
      <w:r w:rsidRPr="005941DC">
        <w:rPr>
          <w:rFonts w:asciiTheme="minorHAnsi" w:hAnsiTheme="minorHAnsi" w:cstheme="minorHAnsi"/>
          <w:sz w:val="20"/>
        </w:rPr>
        <w:t>Opruimingswerkzaamheden;</w:t>
      </w:r>
    </w:p>
    <w:p w14:paraId="70A2DDA4" w14:textId="51239469" w:rsidR="00875577" w:rsidRPr="005941DC" w:rsidRDefault="00875577" w:rsidP="00346628">
      <w:pPr>
        <w:pStyle w:val="Lijstalinea"/>
        <w:numPr>
          <w:ilvl w:val="0"/>
          <w:numId w:val="37"/>
        </w:numPr>
        <w:rPr>
          <w:rFonts w:asciiTheme="minorHAnsi" w:hAnsiTheme="minorHAnsi" w:cstheme="minorHAnsi"/>
          <w:sz w:val="20"/>
        </w:rPr>
      </w:pPr>
      <w:r w:rsidRPr="005941DC">
        <w:rPr>
          <w:rFonts w:asciiTheme="minorHAnsi" w:hAnsiTheme="minorHAnsi" w:cstheme="minorHAnsi"/>
          <w:sz w:val="20"/>
        </w:rPr>
        <w:t>Grondwerkzaamheden;</w:t>
      </w:r>
    </w:p>
    <w:p w14:paraId="331DCB19" w14:textId="755C1EDE" w:rsidR="00875577" w:rsidRPr="005941DC" w:rsidRDefault="00875577" w:rsidP="00346628">
      <w:pPr>
        <w:pStyle w:val="Lijstalinea"/>
        <w:numPr>
          <w:ilvl w:val="0"/>
          <w:numId w:val="37"/>
        </w:numPr>
        <w:rPr>
          <w:rFonts w:asciiTheme="minorHAnsi" w:hAnsiTheme="minorHAnsi" w:cstheme="minorHAnsi"/>
          <w:sz w:val="20"/>
        </w:rPr>
      </w:pPr>
      <w:r w:rsidRPr="005941DC">
        <w:rPr>
          <w:rFonts w:asciiTheme="minorHAnsi" w:hAnsiTheme="minorHAnsi" w:cstheme="minorHAnsi"/>
          <w:sz w:val="20"/>
        </w:rPr>
        <w:t>Rioleringswerkzaamheden;</w:t>
      </w:r>
    </w:p>
    <w:p w14:paraId="190554ED" w14:textId="63146264" w:rsidR="00875577" w:rsidRPr="005941DC" w:rsidRDefault="00875577" w:rsidP="00346628">
      <w:pPr>
        <w:pStyle w:val="Lijstalinea"/>
        <w:numPr>
          <w:ilvl w:val="0"/>
          <w:numId w:val="37"/>
        </w:numPr>
        <w:rPr>
          <w:rFonts w:asciiTheme="minorHAnsi" w:hAnsiTheme="minorHAnsi" w:cstheme="minorHAnsi"/>
          <w:sz w:val="20"/>
        </w:rPr>
      </w:pPr>
      <w:r w:rsidRPr="005941DC">
        <w:rPr>
          <w:rFonts w:asciiTheme="minorHAnsi" w:hAnsiTheme="minorHAnsi" w:cstheme="minorHAnsi"/>
          <w:sz w:val="20"/>
        </w:rPr>
        <w:t>Verhardingswerkzaamheden;</w:t>
      </w:r>
    </w:p>
    <w:p w14:paraId="7C97CF93" w14:textId="5D0EFB07" w:rsidR="00875577" w:rsidRPr="005941DC" w:rsidRDefault="00875577" w:rsidP="00346628">
      <w:pPr>
        <w:pStyle w:val="Lijstalinea"/>
        <w:numPr>
          <w:ilvl w:val="0"/>
          <w:numId w:val="37"/>
        </w:numPr>
        <w:rPr>
          <w:rFonts w:asciiTheme="minorHAnsi" w:hAnsiTheme="minorHAnsi" w:cstheme="minorHAnsi"/>
          <w:sz w:val="20"/>
        </w:rPr>
      </w:pPr>
      <w:r w:rsidRPr="005941DC">
        <w:rPr>
          <w:rFonts w:asciiTheme="minorHAnsi" w:hAnsiTheme="minorHAnsi" w:cstheme="minorHAnsi"/>
          <w:sz w:val="20"/>
        </w:rPr>
        <w:t>Het verrichten van bijkomende werkzaamheden;</w:t>
      </w:r>
    </w:p>
    <w:p w14:paraId="13322040" w14:textId="38AC2971" w:rsidR="00343329" w:rsidRPr="005941DC" w:rsidRDefault="00875577" w:rsidP="00346628">
      <w:pPr>
        <w:pStyle w:val="Lijstalinea"/>
        <w:numPr>
          <w:ilvl w:val="0"/>
          <w:numId w:val="37"/>
        </w:numPr>
        <w:rPr>
          <w:rFonts w:asciiTheme="minorHAnsi" w:hAnsiTheme="minorHAnsi" w:cstheme="minorHAnsi"/>
          <w:sz w:val="20"/>
        </w:rPr>
      </w:pPr>
      <w:r w:rsidRPr="005941DC">
        <w:rPr>
          <w:rFonts w:asciiTheme="minorHAnsi" w:hAnsiTheme="minorHAnsi" w:cstheme="minorHAnsi"/>
          <w:sz w:val="20"/>
        </w:rPr>
        <w:t>Het onderhouden van de gemaakte werken.</w:t>
      </w:r>
    </w:p>
    <w:p w14:paraId="3E72437B" w14:textId="77777777" w:rsidR="00875577" w:rsidRPr="005941DC" w:rsidRDefault="00875577" w:rsidP="00875577">
      <w:pPr>
        <w:rPr>
          <w:rFonts w:asciiTheme="minorHAnsi" w:hAnsiTheme="minorHAnsi" w:cstheme="minorHAnsi"/>
          <w:sz w:val="20"/>
        </w:rPr>
      </w:pPr>
    </w:p>
    <w:p w14:paraId="7AE8D98B" w14:textId="77777777" w:rsidR="00343329" w:rsidRPr="005941DC" w:rsidRDefault="00343329" w:rsidP="00343329">
      <w:pPr>
        <w:jc w:val="both"/>
        <w:rPr>
          <w:rFonts w:asciiTheme="minorHAnsi" w:hAnsiTheme="minorHAnsi" w:cs="Arial"/>
          <w:sz w:val="20"/>
        </w:rPr>
      </w:pPr>
      <w:r w:rsidRPr="005941DC">
        <w:rPr>
          <w:rFonts w:asciiTheme="minorHAnsi" w:hAnsiTheme="minorHAnsi" w:cs="Arial"/>
          <w:sz w:val="20"/>
        </w:rPr>
        <w:t>V</w:t>
      </w:r>
      <w:r w:rsidRPr="005941DC">
        <w:rPr>
          <w:rFonts w:asciiTheme="minorHAnsi" w:hAnsiTheme="minorHAnsi" w:cstheme="minorHAnsi"/>
          <w:sz w:val="20"/>
        </w:rPr>
        <w:t>oor overige gegevens wordt kortheidshalve verwezen naar het Bestek</w:t>
      </w:r>
      <w:r w:rsidRPr="005941DC">
        <w:rPr>
          <w:rFonts w:asciiTheme="minorHAnsi" w:hAnsiTheme="minorHAnsi" w:cs="Arial"/>
          <w:sz w:val="20"/>
        </w:rPr>
        <w:t xml:space="preserve"> en bijbehorende bijlagen.</w:t>
      </w:r>
    </w:p>
    <w:p w14:paraId="63F0E4C6" w14:textId="684FE858" w:rsidR="005E0FD2" w:rsidRPr="005941DC" w:rsidRDefault="005E0FD2" w:rsidP="000F54FD">
      <w:pPr>
        <w:autoSpaceDE w:val="0"/>
        <w:autoSpaceDN w:val="0"/>
        <w:adjustRightInd w:val="0"/>
        <w:snapToGrid w:val="0"/>
        <w:spacing w:line="240" w:lineRule="auto"/>
        <w:rPr>
          <w:rFonts w:asciiTheme="minorHAnsi" w:hAnsiTheme="minorHAnsi" w:cs="Arial"/>
          <w:sz w:val="20"/>
        </w:rPr>
      </w:pPr>
    </w:p>
    <w:p w14:paraId="4833774D" w14:textId="77777777" w:rsidR="00325004" w:rsidRPr="005941DC" w:rsidRDefault="00325004" w:rsidP="00E53726">
      <w:pPr>
        <w:pStyle w:val="Kop2"/>
      </w:pPr>
      <w:bookmarkStart w:id="53" w:name="_Toc66967165"/>
      <w:bookmarkStart w:id="54" w:name="_Toc138336942"/>
      <w:r w:rsidRPr="005941DC">
        <w:t>Percelen</w:t>
      </w:r>
      <w:bookmarkEnd w:id="53"/>
      <w:bookmarkEnd w:id="54"/>
    </w:p>
    <w:p w14:paraId="79749358" w14:textId="77777777" w:rsidR="00325004" w:rsidRPr="005941DC" w:rsidRDefault="00325004" w:rsidP="00325004">
      <w:pPr>
        <w:jc w:val="both"/>
        <w:rPr>
          <w:rFonts w:asciiTheme="minorHAnsi" w:hAnsiTheme="minorHAnsi" w:cs="Arial"/>
          <w:sz w:val="20"/>
        </w:rPr>
      </w:pPr>
      <w:r w:rsidRPr="005941DC">
        <w:rPr>
          <w:rFonts w:ascii="Calibri" w:hAnsi="Calibri"/>
          <w:sz w:val="20"/>
        </w:rPr>
        <w:t xml:space="preserve">De Aanbestedende dienst kiest niet voor het toepassen van percelen met de volgende motivering: De samenhang in tijd, techniek en materialen tussen de verschillende werkzaamheden is zodanig dat beschrijven in percelen niet wenselijk is. </w:t>
      </w:r>
      <w:r w:rsidRPr="005941DC">
        <w:rPr>
          <w:rFonts w:asciiTheme="minorHAnsi" w:hAnsiTheme="minorHAnsi" w:cs="Arial"/>
          <w:sz w:val="20"/>
        </w:rPr>
        <w:t>Daarnaast wil de Opdrachtgever in geval van gebreken, garantiekwesties e.d. met één aansprakelijke partij van doen te hebben en niet met meerdere partijen die de aansprakelijkheid ten aanzien van deze zaken bij elkaar proberen weg te leggen.</w:t>
      </w:r>
    </w:p>
    <w:p w14:paraId="5C9172C6" w14:textId="77777777" w:rsidR="00325004" w:rsidRPr="005941DC" w:rsidRDefault="00325004" w:rsidP="000F54FD">
      <w:pPr>
        <w:autoSpaceDE w:val="0"/>
        <w:autoSpaceDN w:val="0"/>
        <w:adjustRightInd w:val="0"/>
        <w:snapToGrid w:val="0"/>
        <w:spacing w:line="240" w:lineRule="auto"/>
        <w:rPr>
          <w:rFonts w:asciiTheme="minorHAnsi" w:hAnsiTheme="minorHAnsi" w:cs="Arial"/>
          <w:sz w:val="20"/>
        </w:rPr>
      </w:pPr>
    </w:p>
    <w:p w14:paraId="492DAF71" w14:textId="77777777" w:rsidR="009A4EF0" w:rsidRPr="005941DC" w:rsidRDefault="009A4EF0">
      <w:pPr>
        <w:spacing w:line="240" w:lineRule="auto"/>
        <w:ind w:left="0"/>
        <w:rPr>
          <w:rFonts w:ascii="Calibri" w:hAnsi="Calibri"/>
          <w:b/>
          <w:snapToGrid w:val="0"/>
          <w:spacing w:val="0"/>
          <w:sz w:val="20"/>
        </w:rPr>
      </w:pPr>
      <w:r w:rsidRPr="005941DC">
        <w:br w:type="page"/>
      </w:r>
    </w:p>
    <w:p w14:paraId="123AE412" w14:textId="0A5710D7" w:rsidR="009E547F" w:rsidRPr="005941DC" w:rsidRDefault="004A7622" w:rsidP="00E53726">
      <w:pPr>
        <w:pStyle w:val="Kop2"/>
      </w:pPr>
      <w:bookmarkStart w:id="55" w:name="_Toc138336943"/>
      <w:r w:rsidRPr="005941DC">
        <w:lastRenderedPageBreak/>
        <w:t>P</w:t>
      </w:r>
      <w:r w:rsidR="009E547F" w:rsidRPr="005941DC">
        <w:t xml:space="preserve">lanning van de </w:t>
      </w:r>
      <w:r w:rsidR="00185E30" w:rsidRPr="005941DC">
        <w:t>Opdracht</w:t>
      </w:r>
      <w:bookmarkEnd w:id="55"/>
      <w:r w:rsidR="009E547F" w:rsidRPr="005941DC">
        <w:t xml:space="preserve"> </w:t>
      </w:r>
      <w:r w:rsidR="009E547F" w:rsidRPr="005941DC">
        <w:tab/>
      </w:r>
    </w:p>
    <w:p w14:paraId="75B40A02" w14:textId="1DEAA2C8" w:rsidR="00343329" w:rsidRPr="005941DC" w:rsidRDefault="005E4D70" w:rsidP="00343329">
      <w:pPr>
        <w:jc w:val="both"/>
        <w:rPr>
          <w:rFonts w:asciiTheme="minorHAnsi" w:hAnsiTheme="minorHAnsi" w:cs="Calibri"/>
          <w:sz w:val="20"/>
        </w:rPr>
      </w:pPr>
      <w:bookmarkStart w:id="56" w:name="_Hlk137816024"/>
      <w:r w:rsidRPr="005941DC">
        <w:rPr>
          <w:rFonts w:asciiTheme="minorHAnsi" w:hAnsiTheme="minorHAnsi" w:cs="Calibri"/>
          <w:sz w:val="20"/>
        </w:rPr>
        <w:t>De realisatie</w:t>
      </w:r>
      <w:r w:rsidR="00343329" w:rsidRPr="005941DC">
        <w:rPr>
          <w:rFonts w:asciiTheme="minorHAnsi" w:hAnsiTheme="minorHAnsi" w:cs="Calibri"/>
          <w:sz w:val="20"/>
        </w:rPr>
        <w:t xml:space="preserve"> moet starten op </w:t>
      </w:r>
      <w:r w:rsidR="00F80E1E" w:rsidRPr="005941DC">
        <w:rPr>
          <w:rFonts w:asciiTheme="minorHAnsi" w:hAnsiTheme="minorHAnsi" w:cs="Calibri"/>
          <w:sz w:val="20"/>
        </w:rPr>
        <w:t>0</w:t>
      </w:r>
      <w:r w:rsidRPr="005941DC">
        <w:rPr>
          <w:rFonts w:asciiTheme="minorHAnsi" w:hAnsiTheme="minorHAnsi" w:cs="Calibri"/>
          <w:sz w:val="20"/>
        </w:rPr>
        <w:t>8</w:t>
      </w:r>
      <w:r w:rsidR="00343329" w:rsidRPr="005941DC">
        <w:rPr>
          <w:rFonts w:asciiTheme="minorHAnsi" w:hAnsiTheme="minorHAnsi" w:cs="Calibri"/>
          <w:sz w:val="20"/>
        </w:rPr>
        <w:t>-</w:t>
      </w:r>
      <w:r w:rsidRPr="005941DC">
        <w:rPr>
          <w:rFonts w:asciiTheme="minorHAnsi" w:hAnsiTheme="minorHAnsi" w:cs="Calibri"/>
          <w:sz w:val="20"/>
        </w:rPr>
        <w:t>0</w:t>
      </w:r>
      <w:r w:rsidR="00343329" w:rsidRPr="005941DC">
        <w:rPr>
          <w:rFonts w:asciiTheme="minorHAnsi" w:hAnsiTheme="minorHAnsi" w:cs="Calibri"/>
          <w:sz w:val="20"/>
        </w:rPr>
        <w:t>1-202</w:t>
      </w:r>
      <w:r w:rsidRPr="005941DC">
        <w:rPr>
          <w:rFonts w:asciiTheme="minorHAnsi" w:hAnsiTheme="minorHAnsi" w:cs="Calibri"/>
          <w:sz w:val="20"/>
        </w:rPr>
        <w:t>4</w:t>
      </w:r>
      <w:r w:rsidR="00343329" w:rsidRPr="005941DC">
        <w:rPr>
          <w:rFonts w:asciiTheme="minorHAnsi" w:hAnsiTheme="minorHAnsi" w:cs="Calibri"/>
          <w:sz w:val="20"/>
        </w:rPr>
        <w:t>.</w:t>
      </w:r>
    </w:p>
    <w:p w14:paraId="16F0F394" w14:textId="77777777" w:rsidR="00343329" w:rsidRPr="005941DC" w:rsidRDefault="00343329" w:rsidP="00343329">
      <w:pPr>
        <w:jc w:val="both"/>
        <w:rPr>
          <w:rFonts w:asciiTheme="minorHAnsi" w:hAnsiTheme="minorHAnsi" w:cs="Calibri"/>
          <w:sz w:val="20"/>
        </w:rPr>
      </w:pPr>
    </w:p>
    <w:p w14:paraId="34BD2A31" w14:textId="33B25E7F" w:rsidR="00343329" w:rsidRPr="005941DC" w:rsidRDefault="00343329" w:rsidP="00343329">
      <w:pPr>
        <w:jc w:val="both"/>
        <w:rPr>
          <w:rFonts w:asciiTheme="minorHAnsi" w:hAnsiTheme="minorHAnsi" w:cs="Calibri"/>
          <w:sz w:val="20"/>
        </w:rPr>
      </w:pPr>
      <w:r w:rsidRPr="005941DC">
        <w:rPr>
          <w:rFonts w:asciiTheme="minorHAnsi" w:hAnsiTheme="minorHAnsi" w:cs="Calibri"/>
          <w:sz w:val="20"/>
        </w:rPr>
        <w:t xml:space="preserve">Het civiele werk moet uiterlijk </w:t>
      </w:r>
      <w:r w:rsidR="005D2347" w:rsidRPr="005941DC">
        <w:rPr>
          <w:rFonts w:asciiTheme="minorHAnsi" w:hAnsiTheme="minorHAnsi" w:cs="Calibri"/>
          <w:sz w:val="20"/>
        </w:rPr>
        <w:t>12</w:t>
      </w:r>
      <w:r w:rsidRPr="005941DC">
        <w:rPr>
          <w:rFonts w:asciiTheme="minorHAnsi" w:hAnsiTheme="minorHAnsi" w:cs="Calibri"/>
          <w:sz w:val="20"/>
        </w:rPr>
        <w:t>-0</w:t>
      </w:r>
      <w:r w:rsidR="005D2347" w:rsidRPr="005941DC">
        <w:rPr>
          <w:rFonts w:asciiTheme="minorHAnsi" w:hAnsiTheme="minorHAnsi" w:cs="Calibri"/>
          <w:sz w:val="20"/>
        </w:rPr>
        <w:t>7</w:t>
      </w:r>
      <w:r w:rsidRPr="005941DC">
        <w:rPr>
          <w:rFonts w:asciiTheme="minorHAnsi" w:hAnsiTheme="minorHAnsi" w:cs="Calibri"/>
          <w:sz w:val="20"/>
        </w:rPr>
        <w:t>-202</w:t>
      </w:r>
      <w:r w:rsidR="00875577" w:rsidRPr="005941DC">
        <w:rPr>
          <w:rFonts w:asciiTheme="minorHAnsi" w:hAnsiTheme="minorHAnsi" w:cs="Calibri"/>
          <w:sz w:val="20"/>
        </w:rPr>
        <w:t>4</w:t>
      </w:r>
      <w:r w:rsidRPr="005941DC">
        <w:rPr>
          <w:rFonts w:asciiTheme="minorHAnsi" w:hAnsiTheme="minorHAnsi" w:cs="Calibri"/>
          <w:sz w:val="20"/>
        </w:rPr>
        <w:t xml:space="preserve"> worden opgeleverd.</w:t>
      </w:r>
    </w:p>
    <w:p w14:paraId="401E8992" w14:textId="0DDBC34D" w:rsidR="005D2347" w:rsidRPr="005941DC" w:rsidRDefault="005D2347" w:rsidP="00343329">
      <w:pPr>
        <w:jc w:val="both"/>
        <w:rPr>
          <w:rFonts w:asciiTheme="minorHAnsi" w:hAnsiTheme="minorHAnsi" w:cs="Calibri"/>
          <w:sz w:val="20"/>
        </w:rPr>
      </w:pPr>
    </w:p>
    <w:p w14:paraId="24A71D3C" w14:textId="58D1B2DE" w:rsidR="007A4E06" w:rsidRPr="005941DC" w:rsidRDefault="007A4E06" w:rsidP="007A4E06">
      <w:pPr>
        <w:jc w:val="both"/>
        <w:rPr>
          <w:rFonts w:asciiTheme="minorHAnsi" w:hAnsiTheme="minorHAnsi" w:cs="Calibri"/>
          <w:sz w:val="20"/>
        </w:rPr>
      </w:pPr>
      <w:r w:rsidRPr="005941DC">
        <w:rPr>
          <w:rFonts w:asciiTheme="minorHAnsi" w:hAnsiTheme="minorHAnsi" w:cs="Calibri"/>
          <w:sz w:val="20"/>
        </w:rPr>
        <w:t xml:space="preserve">De </w:t>
      </w:r>
      <w:r w:rsidR="005E4D70" w:rsidRPr="005941DC">
        <w:rPr>
          <w:rFonts w:asciiTheme="minorHAnsi" w:hAnsiTheme="minorHAnsi" w:cs="Calibri"/>
          <w:sz w:val="20"/>
        </w:rPr>
        <w:t xml:space="preserve">bomenplantwerkzaamheden en montage van boomroosters en korven </w:t>
      </w:r>
      <w:r w:rsidRPr="005941DC">
        <w:rPr>
          <w:rFonts w:asciiTheme="minorHAnsi" w:hAnsiTheme="minorHAnsi" w:cs="Calibri"/>
          <w:sz w:val="20"/>
        </w:rPr>
        <w:t xml:space="preserve">moeten uiterlijk </w:t>
      </w:r>
      <w:r w:rsidR="005E4D70" w:rsidRPr="005941DC">
        <w:rPr>
          <w:rFonts w:asciiTheme="minorHAnsi" w:hAnsiTheme="minorHAnsi" w:cs="Calibri"/>
          <w:sz w:val="20"/>
        </w:rPr>
        <w:t>31</w:t>
      </w:r>
      <w:r w:rsidRPr="005941DC">
        <w:rPr>
          <w:rFonts w:asciiTheme="minorHAnsi" w:hAnsiTheme="minorHAnsi" w:cs="Calibri"/>
          <w:sz w:val="20"/>
        </w:rPr>
        <w:t>-</w:t>
      </w:r>
      <w:r w:rsidR="005E4D70" w:rsidRPr="005941DC">
        <w:rPr>
          <w:rFonts w:asciiTheme="minorHAnsi" w:hAnsiTheme="minorHAnsi" w:cs="Calibri"/>
          <w:sz w:val="20"/>
        </w:rPr>
        <w:t>12</w:t>
      </w:r>
      <w:r w:rsidRPr="005941DC">
        <w:rPr>
          <w:rFonts w:asciiTheme="minorHAnsi" w:hAnsiTheme="minorHAnsi" w:cs="Calibri"/>
          <w:sz w:val="20"/>
        </w:rPr>
        <w:t>-202</w:t>
      </w:r>
      <w:r w:rsidR="00655794" w:rsidRPr="005941DC">
        <w:rPr>
          <w:rFonts w:asciiTheme="minorHAnsi" w:hAnsiTheme="minorHAnsi" w:cs="Calibri"/>
          <w:sz w:val="20"/>
        </w:rPr>
        <w:t>4</w:t>
      </w:r>
      <w:r w:rsidRPr="005941DC">
        <w:rPr>
          <w:rFonts w:asciiTheme="minorHAnsi" w:hAnsiTheme="minorHAnsi" w:cs="Calibri"/>
          <w:sz w:val="20"/>
        </w:rPr>
        <w:t xml:space="preserve"> worden opgeleverd.</w:t>
      </w:r>
    </w:p>
    <w:p w14:paraId="42E00D7B" w14:textId="77777777" w:rsidR="007A4E06" w:rsidRPr="005941DC" w:rsidRDefault="007A4E06" w:rsidP="00343329">
      <w:pPr>
        <w:jc w:val="both"/>
        <w:rPr>
          <w:rFonts w:asciiTheme="minorHAnsi" w:hAnsiTheme="minorHAnsi" w:cs="Calibri"/>
          <w:sz w:val="20"/>
        </w:rPr>
      </w:pPr>
    </w:p>
    <w:p w14:paraId="6D08FAE8" w14:textId="77777777" w:rsidR="00343329" w:rsidRPr="005941DC" w:rsidRDefault="00343329" w:rsidP="00343329">
      <w:pPr>
        <w:rPr>
          <w:rFonts w:asciiTheme="minorHAnsi" w:hAnsiTheme="minorHAnsi" w:cs="Calibri"/>
          <w:sz w:val="20"/>
        </w:rPr>
      </w:pPr>
      <w:r w:rsidRPr="005941DC">
        <w:rPr>
          <w:rFonts w:asciiTheme="minorHAnsi" w:hAnsiTheme="minorHAnsi" w:cs="Calibri"/>
          <w:sz w:val="20"/>
        </w:rPr>
        <w:t>Na de civiele oplevering start de onderhoudstermijn van 12 maanden.</w:t>
      </w:r>
    </w:p>
    <w:p w14:paraId="0C8E89F9" w14:textId="62C5C3E2" w:rsidR="00343329" w:rsidRPr="005941DC" w:rsidRDefault="00343329" w:rsidP="00343329">
      <w:pPr>
        <w:rPr>
          <w:rFonts w:asciiTheme="minorHAnsi" w:hAnsiTheme="minorHAnsi" w:cs="Calibri"/>
          <w:sz w:val="20"/>
        </w:rPr>
      </w:pPr>
    </w:p>
    <w:p w14:paraId="0EE7EECE" w14:textId="4B405F38" w:rsidR="00343329" w:rsidRPr="005941DC" w:rsidRDefault="00343329" w:rsidP="00AE1FA0">
      <w:pPr>
        <w:rPr>
          <w:rFonts w:asciiTheme="minorHAnsi" w:hAnsiTheme="minorHAnsi" w:cs="Arial"/>
          <w:sz w:val="20"/>
        </w:rPr>
      </w:pPr>
      <w:r w:rsidRPr="005941DC">
        <w:rPr>
          <w:rFonts w:asciiTheme="minorHAnsi" w:hAnsiTheme="minorHAnsi" w:cs="Arial"/>
          <w:sz w:val="20"/>
        </w:rPr>
        <w:t>V</w:t>
      </w:r>
      <w:r w:rsidRPr="005941DC">
        <w:rPr>
          <w:rFonts w:asciiTheme="minorHAnsi" w:hAnsiTheme="minorHAnsi" w:cstheme="minorHAnsi"/>
          <w:sz w:val="20"/>
        </w:rPr>
        <w:t xml:space="preserve">oor overige gegevens wordt </w:t>
      </w:r>
      <w:bookmarkEnd w:id="56"/>
      <w:r w:rsidRPr="005941DC">
        <w:rPr>
          <w:rFonts w:asciiTheme="minorHAnsi" w:hAnsiTheme="minorHAnsi" w:cstheme="minorHAnsi"/>
          <w:sz w:val="20"/>
        </w:rPr>
        <w:t>kortheidshalve verwezen naar het Bestek</w:t>
      </w:r>
      <w:r w:rsidRPr="005941DC">
        <w:rPr>
          <w:rFonts w:asciiTheme="minorHAnsi" w:hAnsiTheme="minorHAnsi" w:cs="Arial"/>
          <w:sz w:val="20"/>
        </w:rPr>
        <w:t xml:space="preserve"> en bijbehorende bijlagen.</w:t>
      </w:r>
    </w:p>
    <w:p w14:paraId="1F678FB3" w14:textId="4E3180E3" w:rsidR="001F4315" w:rsidRPr="005941DC" w:rsidRDefault="001F4315" w:rsidP="000F54FD">
      <w:pPr>
        <w:jc w:val="both"/>
        <w:rPr>
          <w:rFonts w:asciiTheme="minorHAnsi" w:hAnsiTheme="minorHAnsi" w:cs="Arial"/>
          <w:sz w:val="20"/>
        </w:rPr>
      </w:pPr>
    </w:p>
    <w:p w14:paraId="63CF0135" w14:textId="77777777" w:rsidR="00325004" w:rsidRPr="005941DC" w:rsidRDefault="00325004" w:rsidP="00E53726">
      <w:pPr>
        <w:pStyle w:val="Kop2"/>
      </w:pPr>
      <w:bookmarkStart w:id="57" w:name="_Toc116544686"/>
      <w:bookmarkStart w:id="58" w:name="_Toc138336944"/>
      <w:r w:rsidRPr="005941DC">
        <w:t>Better performance</w:t>
      </w:r>
      <w:bookmarkEnd w:id="57"/>
      <w:bookmarkEnd w:id="58"/>
    </w:p>
    <w:p w14:paraId="2E126D75" w14:textId="77777777" w:rsidR="00AE1FA0" w:rsidRPr="005941DC" w:rsidRDefault="00AE1FA0" w:rsidP="00AE1FA0">
      <w:pPr>
        <w:jc w:val="both"/>
        <w:rPr>
          <w:rFonts w:ascii="Calibri" w:hAnsi="Calibri"/>
          <w:sz w:val="20"/>
        </w:rPr>
      </w:pPr>
      <w:r w:rsidRPr="005941DC">
        <w:rPr>
          <w:rFonts w:ascii="Calibri" w:hAnsi="Calibri"/>
          <w:sz w:val="20"/>
        </w:rPr>
        <w:t>Tijdens de uitvoering van de Opdracht beoordelen Opdrachtgever en Opdrachtnemer elkaar op 'better performance', om de samenwerking en kwaliteit te verbeteren. Het beoordelen gaat gedurende de uitvoeringsperiode over en weer tussen Opdrachtgever en Opdrachtnemer, om uiteindelijk tot een 'better performance' te komen. Na oplevering van de Opdracht beoordeelt Opdrachtgever de werkwijze van en samenwerking met Opdrachtnemer door het invullen van beoordelingsformulieren. Deze formulieren komen in een gesloten database en zijn alleen ter inzage voor opdrachtgevers (overheidsinstanties), welke gebruik maken van 'better performance‘. Goede scores zullen gebruikt worden voor selectie van marktpartijen bij onderhandse aanbestedingen danwel voor het verstrekken van een opdracht.</w:t>
      </w:r>
    </w:p>
    <w:p w14:paraId="37CB3C10" w14:textId="77777777" w:rsidR="00AE1FA0" w:rsidRPr="005941DC" w:rsidRDefault="00AE1FA0" w:rsidP="00AE1FA0">
      <w:pPr>
        <w:jc w:val="both"/>
        <w:rPr>
          <w:rFonts w:ascii="Calibri" w:hAnsi="Calibri"/>
          <w:sz w:val="20"/>
        </w:rPr>
      </w:pPr>
      <w:r w:rsidRPr="005941DC">
        <w:rPr>
          <w:rFonts w:ascii="Calibri" w:hAnsi="Calibri"/>
          <w:sz w:val="20"/>
        </w:rPr>
        <w:t>Nadere afspraken hieromtrent worden bij een startbijeenkomst gemaakt. Indien Opdrachtnemer niet bekend is in het systeem, dient Opdrachtnemer zich hiervoor nog aan te melden.</w:t>
      </w:r>
    </w:p>
    <w:p w14:paraId="75E6B918" w14:textId="77777777" w:rsidR="00AE1FA0" w:rsidRPr="005941DC" w:rsidRDefault="00AE1FA0" w:rsidP="00AE1FA0">
      <w:pPr>
        <w:jc w:val="both"/>
        <w:rPr>
          <w:rFonts w:asciiTheme="minorHAnsi" w:hAnsiTheme="minorHAnsi" w:cs="Arial"/>
          <w:sz w:val="20"/>
        </w:rPr>
      </w:pPr>
    </w:p>
    <w:p w14:paraId="1881B377" w14:textId="77777777" w:rsidR="00EA62A8" w:rsidRPr="005941DC" w:rsidRDefault="00EA62A8" w:rsidP="00325004">
      <w:pPr>
        <w:tabs>
          <w:tab w:val="left" w:pos="2552"/>
        </w:tabs>
        <w:suppressAutoHyphens/>
        <w:jc w:val="both"/>
        <w:rPr>
          <w:rFonts w:asciiTheme="minorHAnsi" w:hAnsiTheme="minorHAnsi"/>
          <w:sz w:val="20"/>
        </w:rPr>
      </w:pPr>
    </w:p>
    <w:p w14:paraId="08B10CD6" w14:textId="77777777" w:rsidR="00EA62A8" w:rsidRPr="005941DC" w:rsidRDefault="00EA62A8" w:rsidP="00325004">
      <w:pPr>
        <w:tabs>
          <w:tab w:val="left" w:pos="2552"/>
        </w:tabs>
        <w:suppressAutoHyphens/>
        <w:jc w:val="both"/>
        <w:rPr>
          <w:rFonts w:asciiTheme="minorHAnsi" w:hAnsiTheme="minorHAnsi"/>
          <w:sz w:val="20"/>
        </w:rPr>
      </w:pPr>
    </w:p>
    <w:p w14:paraId="1C4A14F5" w14:textId="77777777" w:rsidR="00EA62A8" w:rsidRPr="005941DC" w:rsidRDefault="00EA62A8" w:rsidP="00325004">
      <w:pPr>
        <w:tabs>
          <w:tab w:val="left" w:pos="2552"/>
        </w:tabs>
        <w:suppressAutoHyphens/>
        <w:jc w:val="both"/>
        <w:rPr>
          <w:rFonts w:asciiTheme="minorHAnsi" w:hAnsiTheme="minorHAnsi"/>
          <w:sz w:val="20"/>
        </w:rPr>
      </w:pPr>
    </w:p>
    <w:p w14:paraId="5C2A74C8" w14:textId="062BEA80" w:rsidR="00325004" w:rsidRPr="005941DC" w:rsidRDefault="00325004" w:rsidP="000F54FD">
      <w:pPr>
        <w:jc w:val="both"/>
        <w:rPr>
          <w:rFonts w:asciiTheme="minorHAnsi" w:hAnsiTheme="minorHAnsi" w:cs="Arial"/>
          <w:sz w:val="20"/>
        </w:rPr>
      </w:pPr>
    </w:p>
    <w:p w14:paraId="55E62C34" w14:textId="77777777" w:rsidR="009E547F" w:rsidRPr="005941DC" w:rsidRDefault="004C3AF4" w:rsidP="0005344F">
      <w:pPr>
        <w:jc w:val="both"/>
        <w:rPr>
          <w:rFonts w:asciiTheme="minorHAnsi" w:hAnsiTheme="minorHAnsi" w:cstheme="minorHAnsi"/>
          <w:sz w:val="20"/>
        </w:rPr>
      </w:pPr>
      <w:r w:rsidRPr="005941DC">
        <w:rPr>
          <w:rFonts w:asciiTheme="minorHAnsi" w:hAnsiTheme="minorHAnsi" w:cstheme="minorHAnsi"/>
          <w:sz w:val="20"/>
        </w:rPr>
        <w:t xml:space="preserve">    </w:t>
      </w:r>
    </w:p>
    <w:p w14:paraId="7A3AAAEB" w14:textId="77777777" w:rsidR="005F080B" w:rsidRPr="005941DC" w:rsidRDefault="005F080B" w:rsidP="005F080B">
      <w:pPr>
        <w:rPr>
          <w:rFonts w:asciiTheme="minorHAnsi" w:hAnsiTheme="minorHAnsi" w:cstheme="minorHAnsi"/>
        </w:rPr>
      </w:pPr>
    </w:p>
    <w:p w14:paraId="37BBE605" w14:textId="77777777" w:rsidR="00B8045D" w:rsidRPr="005941DC" w:rsidRDefault="00B8045D" w:rsidP="007D599C">
      <w:pPr>
        <w:pStyle w:val="Kop1"/>
        <w:rPr>
          <w:rFonts w:asciiTheme="minorHAnsi" w:hAnsiTheme="minorHAnsi" w:cstheme="minorHAnsi"/>
        </w:rPr>
      </w:pPr>
      <w:bookmarkStart w:id="59" w:name="_Toc135210029"/>
      <w:bookmarkStart w:id="60" w:name="_Toc135210283"/>
      <w:bookmarkStart w:id="61" w:name="_Toc135210368"/>
      <w:bookmarkStart w:id="62" w:name="_Toc135210424"/>
      <w:bookmarkStart w:id="63" w:name="_Toc135213563"/>
      <w:bookmarkStart w:id="64" w:name="_Toc143313125"/>
      <w:r w:rsidRPr="005941DC">
        <w:rPr>
          <w:rFonts w:asciiTheme="minorHAnsi" w:hAnsiTheme="minorHAnsi" w:cstheme="minorHAnsi"/>
        </w:rPr>
        <w:br w:type="page"/>
      </w:r>
      <w:bookmarkStart w:id="65" w:name="_Toc404621236"/>
      <w:bookmarkStart w:id="66" w:name="_Toc404622139"/>
      <w:bookmarkStart w:id="67" w:name="_Toc138336945"/>
      <w:r w:rsidRPr="005941DC">
        <w:rPr>
          <w:rFonts w:asciiTheme="minorHAnsi" w:hAnsiTheme="minorHAnsi" w:cstheme="minorHAnsi"/>
        </w:rPr>
        <w:lastRenderedPageBreak/>
        <w:t>De aanbestedingsprocedure</w:t>
      </w:r>
      <w:bookmarkEnd w:id="59"/>
      <w:bookmarkEnd w:id="60"/>
      <w:bookmarkEnd w:id="61"/>
      <w:bookmarkEnd w:id="62"/>
      <w:bookmarkEnd w:id="63"/>
      <w:bookmarkEnd w:id="64"/>
      <w:bookmarkEnd w:id="65"/>
      <w:bookmarkEnd w:id="66"/>
      <w:bookmarkEnd w:id="67"/>
    </w:p>
    <w:p w14:paraId="3E740FFA" w14:textId="6450A4A4" w:rsidR="00D72EAD" w:rsidRPr="005941DC" w:rsidRDefault="00D72EAD" w:rsidP="00E53726">
      <w:pPr>
        <w:pStyle w:val="Kop2"/>
      </w:pPr>
      <w:bookmarkStart w:id="68" w:name="_Toc404621237"/>
      <w:bookmarkStart w:id="69" w:name="_Toc404622140"/>
      <w:bookmarkStart w:id="70" w:name="_Toc138336946"/>
      <w:r w:rsidRPr="005941DC">
        <w:t>Algemeen</w:t>
      </w:r>
      <w:bookmarkEnd w:id="68"/>
      <w:bookmarkEnd w:id="69"/>
      <w:bookmarkEnd w:id="70"/>
    </w:p>
    <w:p w14:paraId="15902B57" w14:textId="63D4EA90" w:rsidR="0033089F" w:rsidRPr="005941DC" w:rsidRDefault="0033089F" w:rsidP="0033089F">
      <w:pPr>
        <w:jc w:val="both"/>
        <w:rPr>
          <w:rFonts w:asciiTheme="minorHAnsi" w:hAnsiTheme="minorHAnsi" w:cstheme="minorHAnsi"/>
          <w:sz w:val="20"/>
        </w:rPr>
      </w:pPr>
      <w:r w:rsidRPr="005941DC">
        <w:rPr>
          <w:rFonts w:asciiTheme="minorHAnsi" w:hAnsiTheme="minorHAnsi" w:cstheme="minorHAnsi"/>
          <w:sz w:val="20"/>
        </w:rPr>
        <w:t>Het betreft een aanbesteding volgens de Europese openbare procedure conform hoofdstuk 2 van het Aanbestedingsreglement Werken (ARW) 2016.</w:t>
      </w:r>
    </w:p>
    <w:p w14:paraId="5FBC0254" w14:textId="77777777" w:rsidR="00B8045D" w:rsidRPr="005941DC" w:rsidRDefault="00B8045D" w:rsidP="008D2709">
      <w:pPr>
        <w:ind w:firstLine="708"/>
        <w:jc w:val="both"/>
        <w:rPr>
          <w:rFonts w:asciiTheme="minorHAnsi" w:hAnsiTheme="minorHAnsi" w:cstheme="minorHAnsi"/>
          <w:bCs/>
          <w:i/>
          <w:sz w:val="20"/>
        </w:rPr>
      </w:pPr>
    </w:p>
    <w:p w14:paraId="4AB241CF" w14:textId="77777777" w:rsidR="002E7C95" w:rsidRPr="005941DC" w:rsidRDefault="005F6446" w:rsidP="00E53726">
      <w:pPr>
        <w:pStyle w:val="Kop2"/>
      </w:pPr>
      <w:bookmarkStart w:id="71" w:name="_Toc404621238"/>
      <w:bookmarkStart w:id="72" w:name="_Toc404622141"/>
      <w:bookmarkStart w:id="73" w:name="_Toc138336947"/>
      <w:bookmarkStart w:id="74" w:name="_Toc135210030"/>
      <w:bookmarkStart w:id="75" w:name="_Toc135210284"/>
      <w:bookmarkStart w:id="76" w:name="_Toc135210369"/>
      <w:bookmarkStart w:id="77" w:name="_Toc135210425"/>
      <w:bookmarkStart w:id="78" w:name="_Toc135213564"/>
      <w:bookmarkStart w:id="79" w:name="_Toc143313126"/>
      <w:r w:rsidRPr="005941DC">
        <w:t>Digitale aanbesteding</w:t>
      </w:r>
      <w:bookmarkEnd w:id="71"/>
      <w:bookmarkEnd w:id="72"/>
      <w:bookmarkEnd w:id="73"/>
    </w:p>
    <w:p w14:paraId="193DDD4C" w14:textId="7ECEE836" w:rsidR="00776BFD" w:rsidRPr="005941DC" w:rsidRDefault="005F6446" w:rsidP="000661C4">
      <w:pPr>
        <w:pStyle w:val="Lijstalinea"/>
        <w:numPr>
          <w:ilvl w:val="0"/>
          <w:numId w:val="17"/>
        </w:numPr>
        <w:jc w:val="both"/>
        <w:rPr>
          <w:rFonts w:asciiTheme="minorHAnsi" w:hAnsiTheme="minorHAnsi" w:cstheme="minorHAnsi"/>
          <w:sz w:val="20"/>
        </w:rPr>
      </w:pPr>
      <w:r w:rsidRPr="005941DC">
        <w:rPr>
          <w:rFonts w:asciiTheme="minorHAnsi" w:hAnsiTheme="minorHAnsi" w:cstheme="minorHAnsi"/>
          <w:sz w:val="20"/>
        </w:rPr>
        <w:t xml:space="preserve">Deelnemende ondernemingen zijn verplicht hun </w:t>
      </w:r>
      <w:r w:rsidR="004F5B1D" w:rsidRPr="005941DC">
        <w:rPr>
          <w:rFonts w:asciiTheme="minorHAnsi" w:hAnsiTheme="minorHAnsi" w:cstheme="minorHAnsi"/>
          <w:sz w:val="20"/>
        </w:rPr>
        <w:t>Inschrijving</w:t>
      </w:r>
      <w:r w:rsidRPr="005941DC">
        <w:rPr>
          <w:rFonts w:asciiTheme="minorHAnsi" w:hAnsiTheme="minorHAnsi" w:cstheme="minorHAnsi"/>
          <w:sz w:val="20"/>
        </w:rPr>
        <w:t>en volledig digitaal en online via</w:t>
      </w:r>
      <w:r w:rsidR="003F3E74" w:rsidRPr="005941DC">
        <w:rPr>
          <w:rFonts w:asciiTheme="minorHAnsi" w:hAnsiTheme="minorHAnsi" w:cstheme="minorHAnsi"/>
          <w:sz w:val="20"/>
        </w:rPr>
        <w:t xml:space="preserve"> </w:t>
      </w:r>
      <w:r w:rsidRPr="005941DC">
        <w:rPr>
          <w:rFonts w:asciiTheme="minorHAnsi" w:hAnsiTheme="minorHAnsi" w:cstheme="minorHAnsi"/>
          <w:sz w:val="20"/>
        </w:rPr>
        <w:t>www.tenderned.nl in te dienen. Alle gevraagde documenten dienen digitaal ingediend</w:t>
      </w:r>
      <w:r w:rsidR="00271771" w:rsidRPr="005941DC">
        <w:rPr>
          <w:rFonts w:asciiTheme="minorHAnsi" w:hAnsiTheme="minorHAnsi" w:cstheme="minorHAnsi"/>
          <w:sz w:val="20"/>
        </w:rPr>
        <w:t xml:space="preserve"> </w:t>
      </w:r>
      <w:r w:rsidRPr="005941DC">
        <w:rPr>
          <w:rFonts w:asciiTheme="minorHAnsi" w:hAnsiTheme="minorHAnsi" w:cstheme="minorHAnsi"/>
          <w:sz w:val="20"/>
        </w:rPr>
        <w:t>te wor</w:t>
      </w:r>
      <w:r w:rsidR="003C3434" w:rsidRPr="005941DC">
        <w:rPr>
          <w:rFonts w:asciiTheme="minorHAnsi" w:hAnsiTheme="minorHAnsi" w:cstheme="minorHAnsi"/>
          <w:sz w:val="20"/>
        </w:rPr>
        <w:t xml:space="preserve">den </w:t>
      </w:r>
      <w:r w:rsidR="00271771" w:rsidRPr="005941DC">
        <w:rPr>
          <w:rFonts w:asciiTheme="minorHAnsi" w:hAnsiTheme="minorHAnsi" w:cstheme="minorHAnsi"/>
          <w:sz w:val="20"/>
        </w:rPr>
        <w:t xml:space="preserve">(uploaden) </w:t>
      </w:r>
      <w:r w:rsidR="003C3434" w:rsidRPr="005941DC">
        <w:rPr>
          <w:rFonts w:asciiTheme="minorHAnsi" w:hAnsiTheme="minorHAnsi" w:cstheme="minorHAnsi"/>
          <w:sz w:val="20"/>
        </w:rPr>
        <w:t>via www.tenderned.nl. I</w:t>
      </w:r>
      <w:r w:rsidRPr="005941DC">
        <w:rPr>
          <w:rFonts w:asciiTheme="minorHAnsi" w:hAnsiTheme="minorHAnsi" w:cstheme="minorHAnsi"/>
          <w:sz w:val="20"/>
        </w:rPr>
        <w:t>n te dienen documenten dienen</w:t>
      </w:r>
      <w:r w:rsidR="00776BFD" w:rsidRPr="005941DC">
        <w:rPr>
          <w:rFonts w:asciiTheme="minorHAnsi" w:hAnsiTheme="minorHAnsi" w:cstheme="minorHAnsi"/>
          <w:sz w:val="20"/>
        </w:rPr>
        <w:t>, waar vereist, rechtsgeldig te worden ondertekend.</w:t>
      </w:r>
    </w:p>
    <w:p w14:paraId="33936E41" w14:textId="436C3D7D" w:rsidR="00977DE9" w:rsidRPr="005941DC" w:rsidRDefault="001B4699" w:rsidP="000661C4">
      <w:pPr>
        <w:pStyle w:val="Lijstalinea"/>
        <w:numPr>
          <w:ilvl w:val="0"/>
          <w:numId w:val="17"/>
        </w:numPr>
        <w:jc w:val="both"/>
        <w:rPr>
          <w:rFonts w:asciiTheme="minorHAnsi" w:hAnsiTheme="minorHAnsi" w:cstheme="minorHAnsi"/>
          <w:sz w:val="20"/>
        </w:rPr>
      </w:pPr>
      <w:r w:rsidRPr="005941DC">
        <w:rPr>
          <w:rFonts w:asciiTheme="minorHAnsi" w:hAnsiTheme="minorHAnsi" w:cstheme="minorHAnsi"/>
          <w:sz w:val="20"/>
        </w:rPr>
        <w:t xml:space="preserve">Er is pas sprake van een </w:t>
      </w:r>
      <w:r w:rsidR="004F5B1D" w:rsidRPr="005941DC">
        <w:rPr>
          <w:rFonts w:asciiTheme="minorHAnsi" w:hAnsiTheme="minorHAnsi" w:cstheme="minorHAnsi"/>
          <w:sz w:val="20"/>
        </w:rPr>
        <w:t>Inschrijving</w:t>
      </w:r>
      <w:r w:rsidRPr="005941DC">
        <w:rPr>
          <w:rFonts w:asciiTheme="minorHAnsi" w:hAnsiTheme="minorHAnsi" w:cstheme="minorHAnsi"/>
          <w:sz w:val="20"/>
        </w:rPr>
        <w:t xml:space="preserve"> als deze daad</w:t>
      </w:r>
      <w:r w:rsidR="009706F7" w:rsidRPr="005941DC">
        <w:rPr>
          <w:rFonts w:asciiTheme="minorHAnsi" w:hAnsiTheme="minorHAnsi" w:cstheme="minorHAnsi"/>
          <w:sz w:val="20"/>
        </w:rPr>
        <w:t>w</w:t>
      </w:r>
      <w:r w:rsidR="00185E30" w:rsidRPr="005941DC">
        <w:rPr>
          <w:rFonts w:asciiTheme="minorHAnsi" w:hAnsiTheme="minorHAnsi" w:cstheme="minorHAnsi"/>
          <w:sz w:val="20"/>
        </w:rPr>
        <w:t>erk</w:t>
      </w:r>
      <w:r w:rsidRPr="005941DC">
        <w:rPr>
          <w:rFonts w:asciiTheme="minorHAnsi" w:hAnsiTheme="minorHAnsi" w:cstheme="minorHAnsi"/>
          <w:sz w:val="20"/>
        </w:rPr>
        <w:t>elijk in de digitale kluis van TenderNed wordt aangetroffen.</w:t>
      </w:r>
    </w:p>
    <w:p w14:paraId="590780D6" w14:textId="60C85B30" w:rsidR="00207FA4" w:rsidRPr="005941DC" w:rsidRDefault="00207FA4" w:rsidP="009E7587">
      <w:pPr>
        <w:pStyle w:val="Lijstalinea"/>
        <w:numPr>
          <w:ilvl w:val="0"/>
          <w:numId w:val="17"/>
        </w:numPr>
        <w:jc w:val="both"/>
        <w:rPr>
          <w:rFonts w:asciiTheme="minorHAnsi" w:hAnsiTheme="minorHAnsi" w:cstheme="minorHAnsi"/>
          <w:sz w:val="20"/>
        </w:rPr>
      </w:pPr>
      <w:r w:rsidRPr="005941DC">
        <w:rPr>
          <w:rFonts w:asciiTheme="minorHAnsi" w:hAnsiTheme="minorHAnsi" w:cstheme="minorHAnsi"/>
          <w:sz w:val="20"/>
        </w:rPr>
        <w:t>Het correct en tijdig indienen van de Inschrijving via TenderNed is een uitsluitende verantwoordelijkheid van de Inschrijver en geheel voor risico van de Inschrijver. Inschrijvers wordt in deze aangeraden de ‘Handleiding voor ondernemingen’ te lezen op TenderNed en de inschrijvers wordt tevens aangeraden om tijdig te beginnen met uploaden.</w:t>
      </w:r>
    </w:p>
    <w:p w14:paraId="410552CA" w14:textId="0445EED8" w:rsidR="00D02BFC" w:rsidRPr="005941DC" w:rsidRDefault="00D02BFC" w:rsidP="00150551">
      <w:pPr>
        <w:tabs>
          <w:tab w:val="left" w:pos="2552"/>
        </w:tabs>
        <w:suppressAutoHyphens/>
        <w:jc w:val="both"/>
        <w:rPr>
          <w:rFonts w:asciiTheme="minorHAnsi" w:hAnsiTheme="minorHAnsi" w:cs="Arial"/>
          <w:sz w:val="20"/>
        </w:rPr>
      </w:pPr>
    </w:p>
    <w:p w14:paraId="2258A2DA" w14:textId="77777777" w:rsidR="0058775F" w:rsidRPr="005941DC" w:rsidRDefault="0058775F" w:rsidP="00E53726">
      <w:pPr>
        <w:pStyle w:val="Kop2"/>
      </w:pPr>
      <w:bookmarkStart w:id="80" w:name="_Toc138336948"/>
      <w:r w:rsidRPr="005941DC">
        <w:t>Aanbestedingsdossier</w:t>
      </w:r>
      <w:bookmarkEnd w:id="80"/>
    </w:p>
    <w:p w14:paraId="7B8A92DE" w14:textId="000CAF16" w:rsidR="0058775F" w:rsidRPr="005941DC" w:rsidRDefault="0058775F" w:rsidP="0058775F">
      <w:pPr>
        <w:jc w:val="both"/>
        <w:rPr>
          <w:rFonts w:asciiTheme="minorHAnsi" w:hAnsiTheme="minorHAnsi" w:cstheme="minorHAnsi"/>
          <w:sz w:val="20"/>
        </w:rPr>
      </w:pPr>
      <w:r w:rsidRPr="005941DC">
        <w:rPr>
          <w:rFonts w:asciiTheme="minorHAnsi" w:hAnsiTheme="minorHAnsi" w:cstheme="minorHAnsi"/>
          <w:sz w:val="20"/>
        </w:rPr>
        <w:t xml:space="preserve">Inschrijvers kunnen het Aanbestedingsdossier voor </w:t>
      </w:r>
      <w:r w:rsidR="0033089F" w:rsidRPr="005941DC">
        <w:rPr>
          <w:rFonts w:asciiTheme="minorHAnsi" w:hAnsiTheme="minorHAnsi" w:cstheme="minorHAnsi"/>
          <w:sz w:val="20"/>
        </w:rPr>
        <w:t xml:space="preserve">het </w:t>
      </w:r>
      <w:r w:rsidR="0033089F" w:rsidRPr="005941DC">
        <w:rPr>
          <w:rFonts w:asciiTheme="minorHAnsi" w:hAnsiTheme="minorHAnsi"/>
          <w:sz w:val="20"/>
        </w:rPr>
        <w:t xml:space="preserve">Werk “Stadsforum Fase 2, herinrichting” met projectnummer </w:t>
      </w:r>
      <w:r w:rsidR="00393A6F" w:rsidRPr="005941DC">
        <w:rPr>
          <w:rFonts w:asciiTheme="minorHAnsi" w:hAnsiTheme="minorHAnsi"/>
          <w:sz w:val="20"/>
        </w:rPr>
        <w:t>93810367</w:t>
      </w:r>
      <w:r w:rsidR="0033089F" w:rsidRPr="005941DC">
        <w:rPr>
          <w:rFonts w:asciiTheme="minorHAnsi" w:hAnsiTheme="minorHAnsi"/>
          <w:sz w:val="20"/>
        </w:rPr>
        <w:t xml:space="preserve"> </w:t>
      </w:r>
      <w:r w:rsidRPr="005941DC">
        <w:rPr>
          <w:rFonts w:asciiTheme="minorHAnsi" w:hAnsiTheme="minorHAnsi" w:cstheme="minorHAnsi"/>
          <w:sz w:val="20"/>
        </w:rPr>
        <w:t>downloaden vanaf www.tenderned.nl. Het Aanbestedingsdossier bestaat uit de navolgende documenten:</w:t>
      </w:r>
    </w:p>
    <w:p w14:paraId="7978E19A" w14:textId="77777777" w:rsidR="00570377" w:rsidRPr="005941DC" w:rsidRDefault="00570377" w:rsidP="0058775F">
      <w:pPr>
        <w:jc w:val="both"/>
        <w:rPr>
          <w:rFonts w:asciiTheme="minorHAnsi" w:hAnsiTheme="minorHAnsi" w:cstheme="minorHAnsi"/>
          <w:sz w:val="20"/>
        </w:rPr>
      </w:pPr>
    </w:p>
    <w:p w14:paraId="0E315838" w14:textId="77777777" w:rsidR="0058775F" w:rsidRPr="005941DC" w:rsidRDefault="0058775F" w:rsidP="00346628">
      <w:pPr>
        <w:pStyle w:val="Lijstalinea"/>
        <w:numPr>
          <w:ilvl w:val="0"/>
          <w:numId w:val="17"/>
        </w:numPr>
        <w:jc w:val="both"/>
        <w:rPr>
          <w:rFonts w:asciiTheme="minorHAnsi" w:hAnsiTheme="minorHAnsi" w:cstheme="minorHAnsi"/>
          <w:sz w:val="20"/>
        </w:rPr>
      </w:pPr>
      <w:r w:rsidRPr="005941DC">
        <w:rPr>
          <w:rFonts w:asciiTheme="minorHAnsi" w:hAnsiTheme="minorHAnsi" w:cstheme="minorHAnsi"/>
          <w:sz w:val="20"/>
        </w:rPr>
        <w:t>De Aankondiging van de Opdracht op TenderNed;</w:t>
      </w:r>
    </w:p>
    <w:p w14:paraId="161222B4" w14:textId="11DD5ACF" w:rsidR="0058775F" w:rsidRPr="005941DC" w:rsidRDefault="0058775F" w:rsidP="00346628">
      <w:pPr>
        <w:pStyle w:val="Lijstalinea"/>
        <w:numPr>
          <w:ilvl w:val="0"/>
          <w:numId w:val="17"/>
        </w:numPr>
        <w:jc w:val="both"/>
        <w:rPr>
          <w:rFonts w:asciiTheme="minorHAnsi" w:hAnsiTheme="minorHAnsi"/>
          <w:sz w:val="20"/>
        </w:rPr>
      </w:pPr>
      <w:r w:rsidRPr="005941DC">
        <w:rPr>
          <w:rFonts w:ascii="Calibri" w:hAnsi="Calibri" w:cs="Calibri"/>
          <w:spacing w:val="0"/>
          <w:sz w:val="20"/>
          <w:lang w:eastAsia="en-US"/>
        </w:rPr>
        <w:t>Deze Inschrijvingsleidraad met nummer</w:t>
      </w:r>
      <w:r w:rsidR="00393A6F" w:rsidRPr="005941DC">
        <w:rPr>
          <w:rFonts w:ascii="Calibri" w:hAnsi="Calibri" w:cs="Calibri"/>
          <w:spacing w:val="0"/>
          <w:sz w:val="20"/>
          <w:lang w:eastAsia="en-US"/>
        </w:rPr>
        <w:t xml:space="preserve"> 93810367, </w:t>
      </w:r>
      <w:r w:rsidRPr="005941DC">
        <w:rPr>
          <w:rFonts w:ascii="Calibri" w:hAnsi="Calibri" w:cs="Calibri"/>
          <w:spacing w:val="0"/>
          <w:sz w:val="20"/>
          <w:lang w:eastAsia="en-US"/>
        </w:rPr>
        <w:t xml:space="preserve">versie 1.0, status definitief d.d. </w:t>
      </w:r>
      <w:r w:rsidR="00894165" w:rsidRPr="005941DC">
        <w:rPr>
          <w:rFonts w:ascii="Calibri" w:hAnsi="Calibri" w:cs="Calibri"/>
          <w:spacing w:val="0"/>
          <w:sz w:val="20"/>
          <w:lang w:eastAsia="en-US"/>
        </w:rPr>
        <w:t>2</w:t>
      </w:r>
      <w:r w:rsidR="00570377" w:rsidRPr="005941DC">
        <w:rPr>
          <w:rFonts w:ascii="Calibri" w:hAnsi="Calibri" w:cs="Calibri"/>
          <w:spacing w:val="0"/>
          <w:sz w:val="20"/>
          <w:lang w:eastAsia="en-US"/>
        </w:rPr>
        <w:t>9</w:t>
      </w:r>
      <w:r w:rsidR="0033089F" w:rsidRPr="005941DC">
        <w:rPr>
          <w:rFonts w:ascii="Calibri" w:hAnsi="Calibri" w:cs="Calibri"/>
          <w:spacing w:val="0"/>
          <w:sz w:val="20"/>
          <w:lang w:eastAsia="en-US"/>
        </w:rPr>
        <w:t>-</w:t>
      </w:r>
      <w:r w:rsidR="001C157B" w:rsidRPr="005941DC">
        <w:rPr>
          <w:rFonts w:ascii="Calibri" w:hAnsi="Calibri" w:cs="Calibri"/>
          <w:spacing w:val="0"/>
          <w:sz w:val="20"/>
          <w:lang w:eastAsia="en-US"/>
        </w:rPr>
        <w:t>06</w:t>
      </w:r>
      <w:r w:rsidRPr="005941DC">
        <w:rPr>
          <w:rFonts w:ascii="Calibri" w:hAnsi="Calibri" w:cs="Calibri"/>
          <w:spacing w:val="0"/>
          <w:sz w:val="20"/>
          <w:lang w:eastAsia="en-US"/>
        </w:rPr>
        <w:t>-202</w:t>
      </w:r>
      <w:r w:rsidR="001C157B" w:rsidRPr="005941DC">
        <w:rPr>
          <w:rFonts w:ascii="Calibri" w:hAnsi="Calibri" w:cs="Calibri"/>
          <w:spacing w:val="0"/>
          <w:sz w:val="20"/>
          <w:lang w:eastAsia="en-US"/>
        </w:rPr>
        <w:t>3</w:t>
      </w:r>
      <w:r w:rsidRPr="005941DC">
        <w:rPr>
          <w:rFonts w:ascii="Calibri" w:hAnsi="Calibri" w:cs="Calibri"/>
          <w:spacing w:val="0"/>
          <w:sz w:val="20"/>
          <w:lang w:eastAsia="en-US"/>
        </w:rPr>
        <w:t xml:space="preserve">, met </w:t>
      </w:r>
      <w:r w:rsidR="001C157B" w:rsidRPr="005941DC">
        <w:rPr>
          <w:rFonts w:ascii="Calibri" w:hAnsi="Calibri" w:cs="Calibri"/>
          <w:spacing w:val="0"/>
          <w:sz w:val="20"/>
          <w:lang w:eastAsia="en-US"/>
        </w:rPr>
        <w:t xml:space="preserve">4 </w:t>
      </w:r>
      <w:r w:rsidRPr="005941DC">
        <w:rPr>
          <w:rFonts w:ascii="Calibri" w:hAnsi="Calibri" w:cs="Calibri"/>
          <w:spacing w:val="0"/>
          <w:sz w:val="20"/>
          <w:lang w:eastAsia="en-US"/>
        </w:rPr>
        <w:t xml:space="preserve">bijlagen; </w:t>
      </w:r>
    </w:p>
    <w:p w14:paraId="0E2C10D1" w14:textId="77777777" w:rsidR="00570377" w:rsidRPr="005941DC" w:rsidRDefault="00570377" w:rsidP="00570377">
      <w:pPr>
        <w:pStyle w:val="Lijstalinea"/>
        <w:numPr>
          <w:ilvl w:val="0"/>
          <w:numId w:val="17"/>
        </w:numPr>
        <w:jc w:val="both"/>
        <w:rPr>
          <w:rFonts w:asciiTheme="minorHAnsi" w:hAnsiTheme="minorHAnsi"/>
          <w:sz w:val="20"/>
        </w:rPr>
      </w:pPr>
      <w:r w:rsidRPr="005941DC">
        <w:rPr>
          <w:rFonts w:asciiTheme="minorHAnsi" w:hAnsiTheme="minorHAnsi"/>
          <w:sz w:val="20"/>
        </w:rPr>
        <w:t>Het RAW-Bestek “Stadsforum, Fase 2, herinrichting” met nummer 93810367 / RAW0038-141664, status definitief d.d. 20-06-2023, met bijbehorende tekeningen en bijlagen (waarvan bijlage 01 inschrijvingsdocumenten (inschrijvingsbiljet en inschrijvingsstaat) zijn opgenomen in het Bestek);</w:t>
      </w:r>
    </w:p>
    <w:p w14:paraId="74AF3F33" w14:textId="46A0B0B0" w:rsidR="0058775F" w:rsidRPr="005941DC" w:rsidRDefault="005F06DE" w:rsidP="00346628">
      <w:pPr>
        <w:pStyle w:val="Lijstalinea"/>
        <w:numPr>
          <w:ilvl w:val="0"/>
          <w:numId w:val="17"/>
        </w:numPr>
        <w:rPr>
          <w:rFonts w:asciiTheme="minorHAnsi" w:hAnsiTheme="minorHAnsi" w:cstheme="minorHAnsi"/>
          <w:sz w:val="20"/>
        </w:rPr>
      </w:pPr>
      <w:r w:rsidRPr="005941DC">
        <w:rPr>
          <w:rFonts w:asciiTheme="minorHAnsi" w:hAnsiTheme="minorHAnsi"/>
          <w:sz w:val="20"/>
        </w:rPr>
        <w:t>De l</w:t>
      </w:r>
      <w:r w:rsidR="0058775F" w:rsidRPr="005941DC">
        <w:rPr>
          <w:rFonts w:asciiTheme="minorHAnsi" w:hAnsiTheme="minorHAnsi" w:cstheme="minorHAnsi"/>
          <w:sz w:val="20"/>
        </w:rPr>
        <w:t>ater op TenderNed te publiceren Nota’s van Inlichtingen.</w:t>
      </w:r>
    </w:p>
    <w:p w14:paraId="6FCF2CD5" w14:textId="77777777" w:rsidR="00635988" w:rsidRPr="005941DC" w:rsidRDefault="00635988">
      <w:pPr>
        <w:spacing w:line="240" w:lineRule="auto"/>
        <w:ind w:left="0"/>
        <w:rPr>
          <w:rFonts w:ascii="Calibri" w:hAnsi="Calibri"/>
          <w:b/>
          <w:snapToGrid w:val="0"/>
          <w:spacing w:val="0"/>
          <w:sz w:val="20"/>
        </w:rPr>
      </w:pPr>
      <w:bookmarkStart w:id="81" w:name="_Toc404621239"/>
      <w:bookmarkStart w:id="82" w:name="_Toc404622142"/>
    </w:p>
    <w:p w14:paraId="7C4A28CC" w14:textId="79AABDD1" w:rsidR="001B4699" w:rsidRPr="005941DC" w:rsidRDefault="00484F3D" w:rsidP="00E53726">
      <w:pPr>
        <w:pStyle w:val="Kop2"/>
      </w:pPr>
      <w:bookmarkStart w:id="83" w:name="_Toc138336949"/>
      <w:r w:rsidRPr="005941DC">
        <w:t>P</w:t>
      </w:r>
      <w:r w:rsidR="001B4699" w:rsidRPr="005941DC">
        <w:t>lanning van de aanbesteding</w:t>
      </w:r>
      <w:bookmarkEnd w:id="81"/>
      <w:bookmarkEnd w:id="82"/>
      <w:bookmarkEnd w:id="83"/>
    </w:p>
    <w:p w14:paraId="4D168CE4" w14:textId="3AE0C52C" w:rsidR="00207FA4" w:rsidRPr="005941DC" w:rsidRDefault="00207FA4" w:rsidP="00D20416">
      <w:pPr>
        <w:numPr>
          <w:ilvl w:val="0"/>
          <w:numId w:val="7"/>
        </w:numPr>
        <w:tabs>
          <w:tab w:val="clear" w:pos="2705"/>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Aankondiging van de Opdracht:</w:t>
      </w:r>
      <w:r w:rsidR="00D0010F" w:rsidRPr="005941DC">
        <w:rPr>
          <w:rFonts w:asciiTheme="minorHAnsi" w:hAnsiTheme="minorHAnsi"/>
          <w:spacing w:val="0"/>
          <w:sz w:val="20"/>
        </w:rPr>
        <w:tab/>
      </w:r>
      <w:r w:rsidR="00C60516" w:rsidRPr="005941DC">
        <w:rPr>
          <w:rFonts w:asciiTheme="minorHAnsi" w:hAnsiTheme="minorHAnsi"/>
          <w:spacing w:val="0"/>
          <w:sz w:val="20"/>
        </w:rPr>
        <w:tab/>
        <w:t>30-06-2023</w:t>
      </w:r>
    </w:p>
    <w:p w14:paraId="7527D2A7" w14:textId="6110639A"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Uiterste moment ontvangst vragen t.b.v. 1</w:t>
      </w:r>
      <w:r w:rsidRPr="005941DC">
        <w:rPr>
          <w:rFonts w:asciiTheme="minorHAnsi" w:hAnsiTheme="minorHAnsi"/>
          <w:spacing w:val="0"/>
          <w:sz w:val="20"/>
          <w:vertAlign w:val="superscript"/>
        </w:rPr>
        <w:t>e</w:t>
      </w:r>
      <w:r w:rsidRPr="005941DC">
        <w:rPr>
          <w:rFonts w:asciiTheme="minorHAnsi" w:hAnsiTheme="minorHAnsi"/>
          <w:spacing w:val="0"/>
          <w:sz w:val="20"/>
        </w:rPr>
        <w:t xml:space="preserve"> Nota:</w:t>
      </w:r>
      <w:r w:rsidRPr="005941DC">
        <w:rPr>
          <w:rFonts w:asciiTheme="minorHAnsi" w:hAnsiTheme="minorHAnsi"/>
          <w:spacing w:val="0"/>
          <w:sz w:val="20"/>
        </w:rPr>
        <w:tab/>
      </w:r>
      <w:r w:rsidR="00C60516" w:rsidRPr="005941DC">
        <w:rPr>
          <w:rFonts w:asciiTheme="minorHAnsi" w:hAnsiTheme="minorHAnsi"/>
          <w:spacing w:val="0"/>
          <w:sz w:val="20"/>
        </w:rPr>
        <w:tab/>
        <w:t>24-08-2023</w:t>
      </w:r>
      <w:r w:rsidRPr="005941DC">
        <w:rPr>
          <w:rFonts w:asciiTheme="minorHAnsi" w:hAnsiTheme="minorHAnsi"/>
          <w:spacing w:val="0"/>
          <w:sz w:val="20"/>
        </w:rPr>
        <w:t>,</w:t>
      </w:r>
      <w:r w:rsidR="00C60516" w:rsidRPr="005941DC">
        <w:rPr>
          <w:rFonts w:asciiTheme="minorHAnsi" w:hAnsiTheme="minorHAnsi"/>
          <w:spacing w:val="0"/>
          <w:sz w:val="20"/>
        </w:rPr>
        <w:t xml:space="preserve"> </w:t>
      </w:r>
      <w:r w:rsidRPr="005941DC">
        <w:rPr>
          <w:rFonts w:asciiTheme="minorHAnsi" w:hAnsiTheme="minorHAnsi"/>
          <w:spacing w:val="0"/>
          <w:sz w:val="20"/>
        </w:rPr>
        <w:t>12.00 uur</w:t>
      </w:r>
    </w:p>
    <w:p w14:paraId="13C949FB" w14:textId="6156355A"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Publicatie 1</w:t>
      </w:r>
      <w:r w:rsidRPr="005941DC">
        <w:rPr>
          <w:rFonts w:asciiTheme="minorHAnsi" w:hAnsiTheme="minorHAnsi"/>
          <w:spacing w:val="0"/>
          <w:sz w:val="20"/>
          <w:vertAlign w:val="superscript"/>
        </w:rPr>
        <w:t>e</w:t>
      </w:r>
      <w:r w:rsidRPr="005941DC">
        <w:rPr>
          <w:rFonts w:asciiTheme="minorHAnsi" w:hAnsiTheme="minorHAnsi"/>
          <w:spacing w:val="0"/>
          <w:sz w:val="20"/>
        </w:rPr>
        <w:t xml:space="preserve"> Nota van Inlichtingen inschrijvingsfase:</w:t>
      </w:r>
      <w:r w:rsidRPr="005941DC">
        <w:rPr>
          <w:rFonts w:asciiTheme="minorHAnsi" w:hAnsiTheme="minorHAnsi"/>
          <w:spacing w:val="0"/>
          <w:sz w:val="20"/>
        </w:rPr>
        <w:tab/>
      </w:r>
      <w:r w:rsidR="00C60516" w:rsidRPr="005941DC">
        <w:rPr>
          <w:rFonts w:asciiTheme="minorHAnsi" w:hAnsiTheme="minorHAnsi"/>
          <w:spacing w:val="0"/>
          <w:sz w:val="20"/>
        </w:rPr>
        <w:tab/>
        <w:t>01-09-2023</w:t>
      </w:r>
    </w:p>
    <w:p w14:paraId="6836D995" w14:textId="77777777" w:rsidR="00C60516"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 xml:space="preserve">Uiterste moment ontvangst </w:t>
      </w:r>
      <w:r w:rsidR="00C60516" w:rsidRPr="005941DC">
        <w:rPr>
          <w:rFonts w:asciiTheme="minorHAnsi" w:hAnsiTheme="minorHAnsi"/>
          <w:spacing w:val="0"/>
          <w:sz w:val="20"/>
          <w:u w:val="single"/>
        </w:rPr>
        <w:t>weder</w:t>
      </w:r>
      <w:r w:rsidRPr="005941DC">
        <w:rPr>
          <w:rFonts w:asciiTheme="minorHAnsi" w:hAnsiTheme="minorHAnsi"/>
          <w:spacing w:val="0"/>
          <w:sz w:val="20"/>
          <w:u w:val="single"/>
        </w:rPr>
        <w:t>vragen</w:t>
      </w:r>
      <w:r w:rsidR="00C60516" w:rsidRPr="005941DC">
        <w:rPr>
          <w:rFonts w:asciiTheme="minorHAnsi" w:hAnsiTheme="minorHAnsi"/>
          <w:spacing w:val="0"/>
          <w:sz w:val="20"/>
        </w:rPr>
        <w:t xml:space="preserve"> t.b.v. laatste Nota </w:t>
      </w:r>
    </w:p>
    <w:p w14:paraId="2C27D8A8" w14:textId="36306040" w:rsidR="00207FA4" w:rsidRPr="005941DC" w:rsidRDefault="00C60516" w:rsidP="00D20416">
      <w:p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u w:val="single"/>
        </w:rPr>
        <w:t>ingeval van onduidelijkheden in de 1</w:t>
      </w:r>
      <w:r w:rsidRPr="005941DC">
        <w:rPr>
          <w:rFonts w:asciiTheme="minorHAnsi" w:hAnsiTheme="minorHAnsi"/>
          <w:spacing w:val="0"/>
          <w:sz w:val="20"/>
          <w:u w:val="single"/>
          <w:vertAlign w:val="superscript"/>
        </w:rPr>
        <w:t>e</w:t>
      </w:r>
      <w:r w:rsidRPr="005941DC">
        <w:rPr>
          <w:rFonts w:asciiTheme="minorHAnsi" w:hAnsiTheme="minorHAnsi"/>
          <w:spacing w:val="0"/>
          <w:sz w:val="20"/>
          <w:u w:val="single"/>
        </w:rPr>
        <w:t xml:space="preserve"> Nota van Inlichtingen</w:t>
      </w:r>
      <w:r w:rsidRPr="005941DC">
        <w:rPr>
          <w:rFonts w:asciiTheme="minorHAnsi" w:hAnsiTheme="minorHAnsi"/>
          <w:spacing w:val="0"/>
          <w:sz w:val="20"/>
        </w:rPr>
        <w:t>:</w:t>
      </w:r>
      <w:r w:rsidR="00207FA4" w:rsidRPr="005941DC">
        <w:rPr>
          <w:rFonts w:asciiTheme="minorHAnsi" w:hAnsiTheme="minorHAnsi"/>
          <w:spacing w:val="0"/>
          <w:sz w:val="20"/>
        </w:rPr>
        <w:tab/>
      </w:r>
      <w:r w:rsidRPr="005941DC">
        <w:rPr>
          <w:rFonts w:asciiTheme="minorHAnsi" w:hAnsiTheme="minorHAnsi"/>
          <w:spacing w:val="0"/>
          <w:sz w:val="20"/>
        </w:rPr>
        <w:tab/>
        <w:t>08-09-2023</w:t>
      </w:r>
      <w:r w:rsidR="00207FA4" w:rsidRPr="005941DC">
        <w:rPr>
          <w:rFonts w:asciiTheme="minorHAnsi" w:hAnsiTheme="minorHAnsi"/>
          <w:spacing w:val="0"/>
          <w:sz w:val="20"/>
        </w:rPr>
        <w:t>, 12.00 uur</w:t>
      </w:r>
    </w:p>
    <w:p w14:paraId="0FAF80E6" w14:textId="1F5815FF"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Publicatie laatste Nota van Inlichtingen inschrijvingsfase:</w:t>
      </w:r>
      <w:r w:rsidRPr="005941DC">
        <w:rPr>
          <w:rFonts w:asciiTheme="minorHAnsi" w:hAnsiTheme="minorHAnsi"/>
          <w:spacing w:val="0"/>
          <w:sz w:val="20"/>
        </w:rPr>
        <w:tab/>
      </w:r>
      <w:r w:rsidR="00C60516" w:rsidRPr="005941DC">
        <w:rPr>
          <w:rFonts w:asciiTheme="minorHAnsi" w:hAnsiTheme="minorHAnsi"/>
          <w:spacing w:val="0"/>
          <w:sz w:val="20"/>
        </w:rPr>
        <w:tab/>
        <w:t>15-09-2023</w:t>
      </w:r>
    </w:p>
    <w:p w14:paraId="5AF09F31" w14:textId="56AF42F8"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Uiterste datum en tijdstip ontvangst Inschrijving:</w:t>
      </w:r>
      <w:r w:rsidRPr="005941DC">
        <w:rPr>
          <w:rFonts w:asciiTheme="minorHAnsi" w:hAnsiTheme="minorHAnsi"/>
          <w:spacing w:val="0"/>
          <w:sz w:val="20"/>
        </w:rPr>
        <w:tab/>
      </w:r>
      <w:r w:rsidR="00C60516" w:rsidRPr="005941DC">
        <w:rPr>
          <w:rFonts w:asciiTheme="minorHAnsi" w:hAnsiTheme="minorHAnsi"/>
          <w:spacing w:val="0"/>
          <w:sz w:val="20"/>
        </w:rPr>
        <w:tab/>
        <w:t>05-10-2023</w:t>
      </w:r>
      <w:r w:rsidR="00892C3A" w:rsidRPr="005941DC">
        <w:rPr>
          <w:rFonts w:asciiTheme="minorHAnsi" w:hAnsiTheme="minorHAnsi"/>
          <w:spacing w:val="0"/>
          <w:sz w:val="20"/>
        </w:rPr>
        <w:t xml:space="preserve">, </w:t>
      </w:r>
      <w:r w:rsidRPr="005941DC">
        <w:rPr>
          <w:rFonts w:asciiTheme="minorHAnsi" w:hAnsiTheme="minorHAnsi"/>
          <w:spacing w:val="0"/>
          <w:sz w:val="20"/>
        </w:rPr>
        <w:t>10.00 uur</w:t>
      </w:r>
    </w:p>
    <w:p w14:paraId="5C17F803" w14:textId="55EADE45"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 xml:space="preserve">Opening van de digitale kluis </w:t>
      </w:r>
      <w:r w:rsidR="00354848" w:rsidRPr="005941DC">
        <w:rPr>
          <w:rFonts w:asciiTheme="minorHAnsi" w:hAnsiTheme="minorHAnsi"/>
          <w:spacing w:val="0"/>
          <w:sz w:val="20"/>
        </w:rPr>
        <w:t xml:space="preserve">met Inschrijvingen </w:t>
      </w:r>
      <w:r w:rsidRPr="005941DC">
        <w:rPr>
          <w:rFonts w:asciiTheme="minorHAnsi" w:hAnsiTheme="minorHAnsi"/>
          <w:spacing w:val="0"/>
          <w:sz w:val="20"/>
        </w:rPr>
        <w:t>TenderNed:</w:t>
      </w:r>
      <w:r w:rsidRPr="005941DC">
        <w:rPr>
          <w:rFonts w:asciiTheme="minorHAnsi" w:hAnsiTheme="minorHAnsi"/>
          <w:spacing w:val="0"/>
          <w:sz w:val="20"/>
        </w:rPr>
        <w:tab/>
      </w:r>
      <w:r w:rsidR="00354848" w:rsidRPr="005941DC">
        <w:rPr>
          <w:rFonts w:asciiTheme="minorHAnsi" w:hAnsiTheme="minorHAnsi"/>
          <w:spacing w:val="0"/>
          <w:sz w:val="20"/>
        </w:rPr>
        <w:tab/>
        <w:t>05-10-2023</w:t>
      </w:r>
      <w:r w:rsidRPr="005941DC">
        <w:rPr>
          <w:rFonts w:asciiTheme="minorHAnsi" w:hAnsiTheme="minorHAnsi"/>
          <w:spacing w:val="0"/>
          <w:sz w:val="20"/>
        </w:rPr>
        <w:t>, 10.01 uur</w:t>
      </w:r>
    </w:p>
    <w:p w14:paraId="1E92636F" w14:textId="6AA2932E"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 xml:space="preserve">Beoordeling </w:t>
      </w:r>
      <w:r w:rsidR="00354848" w:rsidRPr="005941DC">
        <w:rPr>
          <w:rFonts w:asciiTheme="minorHAnsi" w:hAnsiTheme="minorHAnsi"/>
          <w:spacing w:val="0"/>
          <w:sz w:val="20"/>
        </w:rPr>
        <w:t>p</w:t>
      </w:r>
      <w:r w:rsidR="00FA1FD6" w:rsidRPr="005941DC">
        <w:rPr>
          <w:rFonts w:asciiTheme="minorHAnsi" w:hAnsiTheme="minorHAnsi"/>
          <w:spacing w:val="0"/>
          <w:sz w:val="20"/>
        </w:rPr>
        <w:t xml:space="preserve">lannen van </w:t>
      </w:r>
      <w:r w:rsidR="00354848" w:rsidRPr="005941DC">
        <w:rPr>
          <w:rFonts w:asciiTheme="minorHAnsi" w:hAnsiTheme="minorHAnsi"/>
          <w:spacing w:val="0"/>
          <w:sz w:val="20"/>
        </w:rPr>
        <w:t>a</w:t>
      </w:r>
      <w:r w:rsidR="00FA1FD6" w:rsidRPr="005941DC">
        <w:rPr>
          <w:rFonts w:asciiTheme="minorHAnsi" w:hAnsiTheme="minorHAnsi"/>
          <w:spacing w:val="0"/>
          <w:sz w:val="20"/>
        </w:rPr>
        <w:t>anpak</w:t>
      </w:r>
      <w:r w:rsidRPr="005941DC">
        <w:rPr>
          <w:rFonts w:asciiTheme="minorHAnsi" w:hAnsiTheme="minorHAnsi"/>
          <w:spacing w:val="0"/>
          <w:sz w:val="20"/>
        </w:rPr>
        <w:t xml:space="preserve"> </w:t>
      </w:r>
      <w:r w:rsidR="00354848" w:rsidRPr="005941DC">
        <w:rPr>
          <w:rFonts w:asciiTheme="minorHAnsi" w:hAnsiTheme="minorHAnsi"/>
          <w:spacing w:val="0"/>
          <w:sz w:val="20"/>
        </w:rPr>
        <w:t xml:space="preserve">en consensus </w:t>
      </w:r>
      <w:r w:rsidRPr="005941DC">
        <w:rPr>
          <w:rFonts w:asciiTheme="minorHAnsi" w:hAnsiTheme="minorHAnsi"/>
          <w:spacing w:val="0"/>
          <w:sz w:val="20"/>
        </w:rPr>
        <w:t xml:space="preserve">gereed per: </w:t>
      </w:r>
      <w:r w:rsidRPr="005941DC">
        <w:rPr>
          <w:rFonts w:asciiTheme="minorHAnsi" w:hAnsiTheme="minorHAnsi"/>
          <w:spacing w:val="0"/>
          <w:sz w:val="20"/>
        </w:rPr>
        <w:tab/>
      </w:r>
      <w:r w:rsidR="00354848" w:rsidRPr="005941DC">
        <w:rPr>
          <w:rFonts w:asciiTheme="minorHAnsi" w:hAnsiTheme="minorHAnsi"/>
          <w:spacing w:val="0"/>
          <w:sz w:val="20"/>
        </w:rPr>
        <w:tab/>
        <w:t>26-10-2023</w:t>
      </w:r>
    </w:p>
    <w:p w14:paraId="70FD52B7" w14:textId="3799BA2B" w:rsidR="00207FA4" w:rsidRPr="005941DC" w:rsidRDefault="00354848" w:rsidP="008C0203">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Presentaties / i</w:t>
      </w:r>
      <w:r w:rsidR="00207FA4" w:rsidRPr="005941DC">
        <w:rPr>
          <w:rFonts w:asciiTheme="minorHAnsi" w:hAnsiTheme="minorHAnsi"/>
          <w:spacing w:val="0"/>
          <w:sz w:val="20"/>
        </w:rPr>
        <w:t xml:space="preserve">nterviews </w:t>
      </w:r>
      <w:r w:rsidR="0024079F" w:rsidRPr="005941DC">
        <w:rPr>
          <w:rFonts w:asciiTheme="minorHAnsi" w:hAnsiTheme="minorHAnsi"/>
          <w:spacing w:val="0"/>
          <w:sz w:val="20"/>
        </w:rPr>
        <w:t>s</w:t>
      </w:r>
      <w:r w:rsidR="00892C3A" w:rsidRPr="005941DC">
        <w:rPr>
          <w:rFonts w:asciiTheme="minorHAnsi" w:hAnsiTheme="minorHAnsi"/>
          <w:spacing w:val="0"/>
          <w:sz w:val="20"/>
        </w:rPr>
        <w:t>leutelfunctionaris</w:t>
      </w:r>
      <w:r w:rsidRPr="005941DC">
        <w:rPr>
          <w:rFonts w:asciiTheme="minorHAnsi" w:hAnsiTheme="minorHAnsi"/>
          <w:spacing w:val="0"/>
          <w:sz w:val="20"/>
        </w:rPr>
        <w:t>sen</w:t>
      </w:r>
      <w:r w:rsidR="00207FA4" w:rsidRPr="005941DC">
        <w:rPr>
          <w:rFonts w:asciiTheme="minorHAnsi" w:hAnsiTheme="minorHAnsi"/>
          <w:spacing w:val="0"/>
          <w:sz w:val="20"/>
        </w:rPr>
        <w:t>:</w:t>
      </w:r>
      <w:r w:rsidR="00207FA4" w:rsidRPr="005941DC">
        <w:rPr>
          <w:rFonts w:asciiTheme="minorHAnsi" w:hAnsiTheme="minorHAnsi"/>
          <w:spacing w:val="0"/>
          <w:sz w:val="20"/>
        </w:rPr>
        <w:tab/>
      </w:r>
      <w:r w:rsidRPr="005941DC">
        <w:rPr>
          <w:rFonts w:asciiTheme="minorHAnsi" w:hAnsiTheme="minorHAnsi"/>
          <w:spacing w:val="0"/>
          <w:sz w:val="20"/>
        </w:rPr>
        <w:tab/>
        <w:t>30-10-2023 + 31-10-2023</w:t>
      </w:r>
    </w:p>
    <w:p w14:paraId="415B3BEE" w14:textId="3C2B2B18"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Voornemen tot gunning:</w:t>
      </w:r>
      <w:r w:rsidRPr="005941DC">
        <w:rPr>
          <w:rFonts w:asciiTheme="minorHAnsi" w:hAnsiTheme="minorHAnsi"/>
          <w:spacing w:val="0"/>
          <w:sz w:val="20"/>
        </w:rPr>
        <w:tab/>
      </w:r>
      <w:r w:rsidR="00354848" w:rsidRPr="005941DC">
        <w:rPr>
          <w:rFonts w:asciiTheme="minorHAnsi" w:hAnsiTheme="minorHAnsi"/>
          <w:spacing w:val="0"/>
          <w:sz w:val="20"/>
        </w:rPr>
        <w:tab/>
        <w:t>10-11-2023</w:t>
      </w:r>
    </w:p>
    <w:p w14:paraId="6416E044" w14:textId="04917D00" w:rsidR="00207FA4" w:rsidRPr="005941DC" w:rsidRDefault="00207FA4" w:rsidP="00D20416">
      <w:pPr>
        <w:numPr>
          <w:ilvl w:val="0"/>
          <w:numId w:val="7"/>
        </w:numPr>
        <w:tabs>
          <w:tab w:val="left" w:pos="2552"/>
          <w:tab w:val="left" w:pos="6946"/>
        </w:tabs>
        <w:suppressAutoHyphens/>
        <w:ind w:left="1843" w:right="-285"/>
        <w:jc w:val="both"/>
        <w:rPr>
          <w:rFonts w:asciiTheme="minorHAnsi" w:hAnsiTheme="minorHAnsi"/>
          <w:spacing w:val="0"/>
          <w:sz w:val="20"/>
        </w:rPr>
      </w:pPr>
      <w:r w:rsidRPr="005941DC">
        <w:rPr>
          <w:rFonts w:asciiTheme="minorHAnsi" w:hAnsiTheme="minorHAnsi"/>
          <w:spacing w:val="0"/>
          <w:sz w:val="20"/>
        </w:rPr>
        <w:t>Definitieve gunning</w:t>
      </w:r>
      <w:r w:rsidR="00892C3A" w:rsidRPr="005941DC">
        <w:rPr>
          <w:rFonts w:asciiTheme="minorHAnsi" w:hAnsiTheme="minorHAnsi"/>
          <w:spacing w:val="0"/>
          <w:sz w:val="20"/>
        </w:rPr>
        <w:t xml:space="preserve"> van het Werk</w:t>
      </w:r>
      <w:r w:rsidRPr="005941DC">
        <w:rPr>
          <w:rFonts w:asciiTheme="minorHAnsi" w:hAnsiTheme="minorHAnsi"/>
          <w:spacing w:val="0"/>
          <w:sz w:val="20"/>
        </w:rPr>
        <w:t>:</w:t>
      </w:r>
      <w:r w:rsidRPr="005941DC">
        <w:rPr>
          <w:rFonts w:asciiTheme="minorHAnsi" w:hAnsiTheme="minorHAnsi"/>
          <w:spacing w:val="0"/>
          <w:sz w:val="20"/>
        </w:rPr>
        <w:tab/>
      </w:r>
      <w:r w:rsidR="00354848" w:rsidRPr="005941DC">
        <w:rPr>
          <w:rFonts w:asciiTheme="minorHAnsi" w:hAnsiTheme="minorHAnsi"/>
          <w:spacing w:val="0"/>
          <w:sz w:val="20"/>
        </w:rPr>
        <w:tab/>
        <w:t>01-12-2023</w:t>
      </w:r>
    </w:p>
    <w:p w14:paraId="062E4611" w14:textId="77777777" w:rsidR="000661C4" w:rsidRPr="005941DC" w:rsidRDefault="000661C4" w:rsidP="009C11A5">
      <w:pPr>
        <w:jc w:val="both"/>
        <w:rPr>
          <w:rFonts w:asciiTheme="minorHAnsi" w:hAnsiTheme="minorHAnsi" w:cstheme="minorHAnsi"/>
          <w:spacing w:val="0"/>
          <w:sz w:val="20"/>
        </w:rPr>
      </w:pPr>
    </w:p>
    <w:p w14:paraId="421E9A2C" w14:textId="69222944" w:rsidR="00894165" w:rsidRPr="005941DC" w:rsidRDefault="009C11A5" w:rsidP="0056495E">
      <w:pPr>
        <w:jc w:val="both"/>
        <w:rPr>
          <w:rFonts w:ascii="Calibri" w:hAnsi="Calibri"/>
          <w:b/>
          <w:snapToGrid w:val="0"/>
          <w:spacing w:val="0"/>
          <w:sz w:val="20"/>
        </w:rPr>
      </w:pPr>
      <w:r w:rsidRPr="005941DC">
        <w:rPr>
          <w:rFonts w:asciiTheme="minorHAnsi" w:hAnsiTheme="minorHAnsi" w:cstheme="minorHAnsi"/>
          <w:spacing w:val="0"/>
          <w:sz w:val="20"/>
        </w:rPr>
        <w:t xml:space="preserve">De uiterste tijdstippen voor ontvangst van vragen en voor ontvangst van de </w:t>
      </w:r>
      <w:r w:rsidR="004F5B1D" w:rsidRPr="005941DC">
        <w:rPr>
          <w:rFonts w:asciiTheme="minorHAnsi" w:hAnsiTheme="minorHAnsi" w:cstheme="minorHAnsi"/>
          <w:spacing w:val="0"/>
          <w:sz w:val="20"/>
        </w:rPr>
        <w:t>Inschrijving</w:t>
      </w:r>
      <w:r w:rsidRPr="005941DC">
        <w:rPr>
          <w:rFonts w:asciiTheme="minorHAnsi" w:hAnsiTheme="minorHAnsi" w:cstheme="minorHAnsi"/>
          <w:spacing w:val="0"/>
          <w:sz w:val="20"/>
        </w:rPr>
        <w:t xml:space="preserve"> zijn fatale termijnen. De overige termijnen zijn ter informatie en niet bindend voor de </w:t>
      </w:r>
      <w:r w:rsidR="004F5B1D" w:rsidRPr="005941DC">
        <w:rPr>
          <w:rFonts w:asciiTheme="minorHAnsi" w:hAnsiTheme="minorHAnsi" w:cstheme="minorHAnsi"/>
          <w:spacing w:val="0"/>
          <w:sz w:val="20"/>
        </w:rPr>
        <w:t>Aanbestedende dienst</w:t>
      </w:r>
      <w:r w:rsidRPr="005941DC">
        <w:rPr>
          <w:rFonts w:asciiTheme="minorHAnsi" w:hAnsiTheme="minorHAnsi" w:cstheme="minorHAnsi"/>
          <w:spacing w:val="0"/>
          <w:sz w:val="20"/>
        </w:rPr>
        <w:t>.</w:t>
      </w:r>
      <w:bookmarkStart w:id="84" w:name="_Toc404621240"/>
      <w:bookmarkStart w:id="85" w:name="_Toc404622143"/>
      <w:r w:rsidR="00894165" w:rsidRPr="005941DC">
        <w:br w:type="page"/>
      </w:r>
    </w:p>
    <w:p w14:paraId="080DF710" w14:textId="4F030689" w:rsidR="0098755D" w:rsidRPr="005941DC" w:rsidRDefault="00FA1FD6" w:rsidP="00E53726">
      <w:pPr>
        <w:pStyle w:val="Kop2"/>
      </w:pPr>
      <w:bookmarkStart w:id="86" w:name="_Toc138336950"/>
      <w:r w:rsidRPr="005941DC">
        <w:lastRenderedPageBreak/>
        <w:t>Communicatie, i</w:t>
      </w:r>
      <w:r w:rsidR="00B8045D" w:rsidRPr="005941DC">
        <w:t>nlicht</w:t>
      </w:r>
      <w:bookmarkEnd w:id="74"/>
      <w:bookmarkEnd w:id="75"/>
      <w:bookmarkEnd w:id="76"/>
      <w:bookmarkEnd w:id="77"/>
      <w:bookmarkEnd w:id="78"/>
      <w:bookmarkEnd w:id="79"/>
      <w:bookmarkEnd w:id="84"/>
      <w:bookmarkEnd w:id="85"/>
      <w:r w:rsidR="00A50FA7" w:rsidRPr="005941DC">
        <w:t>en en informatie verstrekken</w:t>
      </w:r>
      <w:bookmarkEnd w:id="86"/>
    </w:p>
    <w:p w14:paraId="74755F16" w14:textId="19F2E93B" w:rsidR="00D02BFC" w:rsidRPr="005941DC" w:rsidRDefault="00D02BFC" w:rsidP="00DF4C7B">
      <w:pPr>
        <w:pStyle w:val="Kop3"/>
      </w:pPr>
      <w:bookmarkStart w:id="87" w:name="_Toc138336951"/>
      <w:r w:rsidRPr="005941DC">
        <w:t>3.5.1</w:t>
      </w:r>
      <w:r w:rsidRPr="005941DC">
        <w:tab/>
        <w:t>Communicatie</w:t>
      </w:r>
      <w:bookmarkEnd w:id="87"/>
    </w:p>
    <w:p w14:paraId="55CDCFCB" w14:textId="77777777" w:rsidR="00D02BFC" w:rsidRPr="005941DC" w:rsidRDefault="00D02BFC" w:rsidP="00D02BFC">
      <w:pPr>
        <w:jc w:val="both"/>
        <w:rPr>
          <w:rFonts w:asciiTheme="minorHAnsi" w:hAnsiTheme="minorHAnsi"/>
          <w:sz w:val="20"/>
        </w:rPr>
      </w:pPr>
    </w:p>
    <w:p w14:paraId="6A9B8497" w14:textId="77777777" w:rsidR="00FE53A4" w:rsidRPr="005941DC" w:rsidRDefault="00FE53A4" w:rsidP="00FE53A4">
      <w:pPr>
        <w:jc w:val="both"/>
        <w:rPr>
          <w:rFonts w:asciiTheme="minorHAnsi" w:hAnsiTheme="minorHAnsi"/>
          <w:spacing w:val="0"/>
          <w:sz w:val="20"/>
        </w:rPr>
      </w:pPr>
      <w:r w:rsidRPr="005941DC">
        <w:rPr>
          <w:rFonts w:asciiTheme="minorHAnsi" w:hAnsiTheme="minorHAnsi"/>
          <w:spacing w:val="0"/>
          <w:sz w:val="20"/>
        </w:rPr>
        <w:t>Alle communicatie dient via TenderNed te verlopen. Vanuit de Aanbestedende dienst worden mededelingen en uitwisseling van informatie met betrekking tot deze procedure uitsluitend gedaan via TenderNed door de in paragraaf 1.3 van deze Inschrijvingsleidraad genoemde contactpersoon of diens vervanger</w:t>
      </w:r>
    </w:p>
    <w:p w14:paraId="6B3A8552" w14:textId="77777777" w:rsidR="00FE53A4" w:rsidRPr="005941DC" w:rsidRDefault="00FE53A4" w:rsidP="00FE53A4">
      <w:pPr>
        <w:jc w:val="both"/>
        <w:rPr>
          <w:rFonts w:asciiTheme="minorHAnsi" w:hAnsiTheme="minorHAnsi"/>
          <w:spacing w:val="0"/>
          <w:sz w:val="20"/>
        </w:rPr>
      </w:pPr>
    </w:p>
    <w:p w14:paraId="3F198D48" w14:textId="77777777" w:rsidR="00FE53A4" w:rsidRPr="005941DC" w:rsidRDefault="00FE53A4" w:rsidP="00FE53A4">
      <w:pPr>
        <w:jc w:val="both"/>
        <w:rPr>
          <w:rFonts w:asciiTheme="minorHAnsi" w:hAnsiTheme="minorHAnsi"/>
          <w:sz w:val="20"/>
        </w:rPr>
      </w:pPr>
      <w:r w:rsidRPr="005941DC">
        <w:rPr>
          <w:rFonts w:asciiTheme="minorHAnsi" w:hAnsiTheme="minorHAnsi"/>
          <w:sz w:val="20"/>
        </w:rPr>
        <w:t>De Aanbestedende dienst staat niet toe dat ondernemers op andere wijze en met andere medewerkers over deze aanbesteding communiceren dan in dit hoofdstuk is beschreven. Communicatie op andere wijze of met andere medewerkers komt volledig voor risico van de ondernemer en geeft de Aanbestedende dienst het recht over te gaan tot uitsluiting van de betrokken ondernemer.</w:t>
      </w:r>
    </w:p>
    <w:p w14:paraId="28E85421" w14:textId="77777777" w:rsidR="00D02BFC" w:rsidRPr="005941DC" w:rsidRDefault="00D02BFC" w:rsidP="00D02BFC">
      <w:pPr>
        <w:jc w:val="both"/>
        <w:rPr>
          <w:rFonts w:asciiTheme="minorHAnsi" w:hAnsiTheme="minorHAnsi"/>
          <w:sz w:val="20"/>
        </w:rPr>
      </w:pPr>
    </w:p>
    <w:p w14:paraId="73F04316" w14:textId="77777777" w:rsidR="00D02BFC" w:rsidRPr="005941DC" w:rsidRDefault="00D02BFC" w:rsidP="00DF4C7B">
      <w:pPr>
        <w:pStyle w:val="Kop3"/>
      </w:pPr>
      <w:bookmarkStart w:id="88" w:name="_Toc138336952"/>
      <w:r w:rsidRPr="005941DC">
        <w:t>3.5.2</w:t>
      </w:r>
      <w:r w:rsidRPr="005941DC">
        <w:tab/>
        <w:t>Inlichten en informatie verstrekken.</w:t>
      </w:r>
      <w:bookmarkEnd w:id="88"/>
    </w:p>
    <w:p w14:paraId="2FA51E2D" w14:textId="77777777" w:rsidR="00D02BFC" w:rsidRPr="005941DC" w:rsidRDefault="00D02BFC" w:rsidP="008F1C0B">
      <w:pPr>
        <w:jc w:val="both"/>
        <w:rPr>
          <w:rFonts w:asciiTheme="minorHAnsi" w:hAnsiTheme="minorHAnsi" w:cstheme="minorHAnsi"/>
          <w:sz w:val="20"/>
        </w:rPr>
      </w:pPr>
    </w:p>
    <w:p w14:paraId="14E04459" w14:textId="4F52B1E2" w:rsidR="00FE53A4" w:rsidRPr="005941DC" w:rsidRDefault="00FE53A4" w:rsidP="00FE53A4">
      <w:pPr>
        <w:jc w:val="both"/>
        <w:rPr>
          <w:rFonts w:asciiTheme="minorHAnsi" w:hAnsiTheme="minorHAnsi"/>
          <w:sz w:val="20"/>
        </w:rPr>
      </w:pPr>
      <w:r w:rsidRPr="005941DC">
        <w:rPr>
          <w:rFonts w:asciiTheme="minorHAnsi" w:hAnsiTheme="minorHAnsi"/>
          <w:sz w:val="20"/>
        </w:rPr>
        <w:t>Het proces van inlichten is erop gericht om onduidelijkheden in het Aanbestedingsdossier weg te nemen en onjuiste interpretaties van die documenten te voorkomen. Inschrijvers hebben de mogelijkheid vragen te stellen over de aanbestedingsdocumenten. Vanaf de datum van Aankondiging tot uiterlijk het onder paragraaf 3.4 van deze Inschrijvingsleidraad vermelde tijdstip, is er voor de Inschrijvers gelegenheid tot het stellen van schriftelijke vragen aan de Aanbestedende dienst. Deze vragen kunnen uitsluitend digitaal gesteld worden middels de vragenmodule van TenderNed.</w:t>
      </w:r>
    </w:p>
    <w:p w14:paraId="327EF92E" w14:textId="0B239C6F" w:rsidR="00354848" w:rsidRPr="005941DC" w:rsidRDefault="00354848" w:rsidP="00FE53A4">
      <w:pPr>
        <w:jc w:val="both"/>
        <w:rPr>
          <w:rFonts w:asciiTheme="minorHAnsi" w:hAnsiTheme="minorHAnsi"/>
          <w:sz w:val="20"/>
        </w:rPr>
      </w:pPr>
    </w:p>
    <w:p w14:paraId="5B3A0867" w14:textId="58733674" w:rsidR="00802E5F" w:rsidRPr="005941DC" w:rsidRDefault="00354848" w:rsidP="00354848">
      <w:pPr>
        <w:jc w:val="both"/>
        <w:rPr>
          <w:rFonts w:asciiTheme="minorHAnsi" w:hAnsiTheme="minorHAnsi"/>
          <w:spacing w:val="0"/>
          <w:sz w:val="20"/>
          <w:u w:val="single"/>
        </w:rPr>
      </w:pPr>
      <w:r w:rsidRPr="005941DC">
        <w:rPr>
          <w:rFonts w:asciiTheme="minorHAnsi" w:hAnsiTheme="minorHAnsi"/>
          <w:sz w:val="20"/>
          <w:u w:val="single"/>
        </w:rPr>
        <w:t>Na het publiceren van de 1</w:t>
      </w:r>
      <w:r w:rsidRPr="005941DC">
        <w:rPr>
          <w:rFonts w:asciiTheme="minorHAnsi" w:hAnsiTheme="minorHAnsi"/>
          <w:sz w:val="20"/>
          <w:u w:val="single"/>
          <w:vertAlign w:val="superscript"/>
        </w:rPr>
        <w:t>e</w:t>
      </w:r>
      <w:r w:rsidRPr="005941DC">
        <w:rPr>
          <w:rFonts w:asciiTheme="minorHAnsi" w:hAnsiTheme="minorHAnsi"/>
          <w:sz w:val="20"/>
          <w:u w:val="single"/>
        </w:rPr>
        <w:t xml:space="preserve"> Nota van Inlichtingen is er enkel nog de mogelijkheid tot het stelle</w:t>
      </w:r>
      <w:r w:rsidR="00802E5F" w:rsidRPr="005941DC">
        <w:rPr>
          <w:rFonts w:asciiTheme="minorHAnsi" w:hAnsiTheme="minorHAnsi"/>
          <w:sz w:val="20"/>
          <w:u w:val="single"/>
        </w:rPr>
        <w:t xml:space="preserve">n van wedervragen </w:t>
      </w:r>
      <w:r w:rsidRPr="005941DC">
        <w:rPr>
          <w:rFonts w:asciiTheme="minorHAnsi" w:hAnsiTheme="minorHAnsi"/>
          <w:spacing w:val="0"/>
          <w:sz w:val="20"/>
          <w:u w:val="single"/>
        </w:rPr>
        <w:t>ingeval van onduidelijkheden in de 1</w:t>
      </w:r>
      <w:r w:rsidRPr="005941DC">
        <w:rPr>
          <w:rFonts w:asciiTheme="minorHAnsi" w:hAnsiTheme="minorHAnsi"/>
          <w:spacing w:val="0"/>
          <w:sz w:val="20"/>
          <w:u w:val="single"/>
          <w:vertAlign w:val="superscript"/>
        </w:rPr>
        <w:t>e</w:t>
      </w:r>
      <w:r w:rsidRPr="005941DC">
        <w:rPr>
          <w:rFonts w:asciiTheme="minorHAnsi" w:hAnsiTheme="minorHAnsi"/>
          <w:spacing w:val="0"/>
          <w:sz w:val="20"/>
          <w:u w:val="single"/>
        </w:rPr>
        <w:t xml:space="preserve"> Nota van Inlichtingen</w:t>
      </w:r>
      <w:r w:rsidR="00802E5F" w:rsidRPr="005941DC">
        <w:rPr>
          <w:rFonts w:asciiTheme="minorHAnsi" w:hAnsiTheme="minorHAnsi"/>
          <w:spacing w:val="0"/>
          <w:sz w:val="20"/>
          <w:u w:val="single"/>
        </w:rPr>
        <w:t>. Nieuwe vragen worden niet in behandeling genomen en worden niet beantwoord</w:t>
      </w:r>
      <w:r w:rsidR="001763A6" w:rsidRPr="005941DC">
        <w:rPr>
          <w:rFonts w:asciiTheme="minorHAnsi" w:hAnsiTheme="minorHAnsi"/>
          <w:spacing w:val="0"/>
          <w:sz w:val="20"/>
          <w:u w:val="single"/>
        </w:rPr>
        <w:t>, behoudens vragen over eventuele aanvullende mededelingen of aanvullingen van de Aanbestedende dienst</w:t>
      </w:r>
      <w:r w:rsidR="00802E5F" w:rsidRPr="005941DC">
        <w:rPr>
          <w:rFonts w:asciiTheme="minorHAnsi" w:hAnsiTheme="minorHAnsi"/>
          <w:spacing w:val="0"/>
          <w:sz w:val="20"/>
          <w:u w:val="single"/>
        </w:rPr>
        <w:t>.</w:t>
      </w:r>
    </w:p>
    <w:p w14:paraId="2760DDFA" w14:textId="77777777" w:rsidR="00802E5F" w:rsidRPr="005941DC" w:rsidRDefault="00802E5F" w:rsidP="00354848">
      <w:pPr>
        <w:jc w:val="both"/>
        <w:rPr>
          <w:rFonts w:asciiTheme="minorHAnsi" w:hAnsiTheme="minorHAnsi"/>
          <w:spacing w:val="0"/>
          <w:sz w:val="20"/>
        </w:rPr>
      </w:pPr>
    </w:p>
    <w:p w14:paraId="6CB4ACD6" w14:textId="6448DE61" w:rsidR="00590F5F" w:rsidRPr="005941DC" w:rsidRDefault="00D515A5" w:rsidP="006519BE">
      <w:pPr>
        <w:rPr>
          <w:rFonts w:asciiTheme="minorHAnsi" w:hAnsiTheme="minorHAnsi" w:cstheme="minorHAnsi"/>
          <w:i/>
          <w:iCs/>
          <w:sz w:val="20"/>
          <w:u w:val="single"/>
        </w:rPr>
      </w:pPr>
      <w:r w:rsidRPr="005941DC">
        <w:rPr>
          <w:rFonts w:asciiTheme="minorHAnsi" w:hAnsiTheme="minorHAnsi" w:cstheme="minorHAnsi"/>
          <w:i/>
          <w:iCs/>
          <w:sz w:val="20"/>
          <w:u w:val="single"/>
        </w:rPr>
        <w:t>A</w:t>
      </w:r>
      <w:r w:rsidR="00590F5F" w:rsidRPr="005941DC">
        <w:rPr>
          <w:rFonts w:asciiTheme="minorHAnsi" w:hAnsiTheme="minorHAnsi" w:cstheme="minorHAnsi"/>
          <w:i/>
          <w:iCs/>
          <w:sz w:val="20"/>
          <w:u w:val="single"/>
        </w:rPr>
        <w:t>lgemene vragen</w:t>
      </w:r>
    </w:p>
    <w:p w14:paraId="173F8605" w14:textId="3170F0F1" w:rsidR="00FE53A4" w:rsidRPr="005941DC" w:rsidRDefault="00FE53A4" w:rsidP="00FE53A4">
      <w:pPr>
        <w:spacing w:line="240" w:lineRule="auto"/>
        <w:jc w:val="both"/>
        <w:rPr>
          <w:rFonts w:asciiTheme="minorHAnsi" w:hAnsiTheme="minorHAnsi"/>
          <w:sz w:val="20"/>
          <w:lang w:eastAsia="en-US"/>
        </w:rPr>
      </w:pPr>
      <w:r w:rsidRPr="005941DC">
        <w:rPr>
          <w:rFonts w:asciiTheme="minorHAnsi" w:hAnsiTheme="minorHAnsi"/>
          <w:sz w:val="20"/>
        </w:rPr>
        <w:t>Antwoorden op algemene vragen alsmede eventuele aanvullingen of wijzigingen vanuit de Aanbestedende dienst</w:t>
      </w:r>
      <w:r w:rsidRPr="005941DC">
        <w:rPr>
          <w:rFonts w:asciiTheme="minorHAnsi" w:hAnsiTheme="minorHAnsi"/>
          <w:sz w:val="20"/>
          <w:lang w:eastAsia="en-US"/>
        </w:rPr>
        <w:t xml:space="preserve"> zullen door de Aanbestedende dienst gebundeld worden verwerkt in twee of meerdere algemene Nota’s van Inlichtingen die worden gepubliceerd conform de planning zoals opgenomen in paragraaf 3.4 van deze Inschrijvingsleidraad en/of naar gelang het aantal vragen en/of de urgentie van de vragen. De Nota’s van Inlichtingen worden gepubliceerd op </w:t>
      </w:r>
      <w:hyperlink r:id="rId10" w:history="1">
        <w:r w:rsidRPr="005941DC">
          <w:rPr>
            <w:rStyle w:val="Hyperlink"/>
            <w:rFonts w:asciiTheme="minorHAnsi" w:hAnsiTheme="minorHAnsi"/>
            <w:sz w:val="20"/>
            <w:lang w:eastAsia="en-US"/>
          </w:rPr>
          <w:t>www.tenderned.nl</w:t>
        </w:r>
      </w:hyperlink>
      <w:r w:rsidRPr="005941DC">
        <w:rPr>
          <w:rFonts w:asciiTheme="minorHAnsi" w:hAnsiTheme="minorHAnsi"/>
          <w:sz w:val="20"/>
          <w:lang w:eastAsia="en-US"/>
        </w:rPr>
        <w:t>.</w:t>
      </w:r>
    </w:p>
    <w:p w14:paraId="0399F6EF" w14:textId="395D23CC" w:rsidR="00FE53A4" w:rsidRPr="005941DC" w:rsidRDefault="00FE53A4">
      <w:pPr>
        <w:spacing w:line="240" w:lineRule="auto"/>
        <w:ind w:left="0"/>
        <w:rPr>
          <w:rFonts w:asciiTheme="minorHAnsi" w:hAnsiTheme="minorHAnsi" w:cstheme="minorHAnsi"/>
          <w:i/>
          <w:iCs/>
          <w:sz w:val="20"/>
          <w:u w:val="single"/>
        </w:rPr>
      </w:pPr>
    </w:p>
    <w:p w14:paraId="7CAD7E26" w14:textId="54D82896" w:rsidR="003C3434" w:rsidRPr="005941DC" w:rsidRDefault="003C3434" w:rsidP="003C3434">
      <w:pPr>
        <w:jc w:val="both"/>
        <w:rPr>
          <w:rFonts w:asciiTheme="minorHAnsi" w:hAnsiTheme="minorHAnsi" w:cstheme="minorHAnsi"/>
          <w:i/>
          <w:iCs/>
          <w:sz w:val="20"/>
          <w:u w:val="single"/>
        </w:rPr>
      </w:pPr>
      <w:r w:rsidRPr="005941DC">
        <w:rPr>
          <w:rFonts w:asciiTheme="minorHAnsi" w:hAnsiTheme="minorHAnsi" w:cstheme="minorHAnsi"/>
          <w:i/>
          <w:iCs/>
          <w:sz w:val="20"/>
          <w:u w:val="single"/>
        </w:rPr>
        <w:t>Individuele vragen</w:t>
      </w:r>
    </w:p>
    <w:p w14:paraId="26CD7CCE" w14:textId="06EF037D" w:rsidR="003C3434" w:rsidRPr="005941DC" w:rsidRDefault="003C3434" w:rsidP="0024434C">
      <w:pPr>
        <w:jc w:val="both"/>
        <w:rPr>
          <w:rFonts w:asciiTheme="minorHAnsi" w:hAnsiTheme="minorHAnsi" w:cstheme="minorHAnsi"/>
          <w:sz w:val="20"/>
        </w:rPr>
      </w:pPr>
      <w:r w:rsidRPr="005941DC">
        <w:rPr>
          <w:rFonts w:asciiTheme="minorHAnsi" w:hAnsiTheme="minorHAnsi" w:cstheme="minorHAnsi"/>
          <w:sz w:val="20"/>
        </w:rPr>
        <w:t xml:space="preserve">De </w:t>
      </w:r>
      <w:r w:rsidR="00185E30" w:rsidRPr="005941DC">
        <w:rPr>
          <w:rFonts w:asciiTheme="minorHAnsi" w:hAnsiTheme="minorHAnsi" w:cstheme="minorHAnsi"/>
          <w:sz w:val="20"/>
        </w:rPr>
        <w:t>Inschrijver</w:t>
      </w:r>
      <w:r w:rsidRPr="005941DC">
        <w:rPr>
          <w:rFonts w:asciiTheme="minorHAnsi" w:hAnsiTheme="minorHAnsi" w:cstheme="minorHAnsi"/>
          <w:sz w:val="20"/>
        </w:rPr>
        <w:t>s worden in de gelegenheid gesteld om gedurende de</w:t>
      </w:r>
      <w:r w:rsidR="0024434C" w:rsidRPr="005941DC">
        <w:rPr>
          <w:rFonts w:asciiTheme="minorHAnsi" w:hAnsiTheme="minorHAnsi" w:cstheme="minorHAnsi"/>
          <w:sz w:val="20"/>
        </w:rPr>
        <w:t xml:space="preserve"> </w:t>
      </w:r>
      <w:r w:rsidRPr="005941DC">
        <w:rPr>
          <w:rFonts w:asciiTheme="minorHAnsi" w:hAnsiTheme="minorHAnsi" w:cstheme="minorHAnsi"/>
          <w:sz w:val="20"/>
        </w:rPr>
        <w:t>inlichtingenfase ook schriftelijk individuele vragen te stellen aangaande</w:t>
      </w:r>
      <w:r w:rsidR="0024434C" w:rsidRPr="005941DC">
        <w:rPr>
          <w:rFonts w:asciiTheme="minorHAnsi" w:hAnsiTheme="minorHAnsi" w:cstheme="minorHAnsi"/>
          <w:sz w:val="20"/>
        </w:rPr>
        <w:t xml:space="preserve"> </w:t>
      </w:r>
      <w:r w:rsidRPr="005941DC">
        <w:rPr>
          <w:rFonts w:asciiTheme="minorHAnsi" w:hAnsiTheme="minorHAnsi" w:cstheme="minorHAnsi"/>
          <w:sz w:val="20"/>
        </w:rPr>
        <w:t xml:space="preserve">verduidelijking van of aanvulling op het </w:t>
      </w:r>
      <w:r w:rsidR="00CC48C7" w:rsidRPr="005941DC">
        <w:rPr>
          <w:rFonts w:asciiTheme="minorHAnsi" w:hAnsiTheme="minorHAnsi" w:cstheme="minorHAnsi"/>
          <w:sz w:val="20"/>
        </w:rPr>
        <w:t>Aanbestedingsdossier</w:t>
      </w:r>
      <w:r w:rsidRPr="005941DC">
        <w:rPr>
          <w:rFonts w:asciiTheme="minorHAnsi" w:hAnsiTheme="minorHAnsi" w:cstheme="minorHAnsi"/>
          <w:sz w:val="20"/>
        </w:rPr>
        <w:t>. De te stellen vragen zullen als</w:t>
      </w:r>
      <w:r w:rsidR="0024434C" w:rsidRPr="005941DC">
        <w:rPr>
          <w:rFonts w:asciiTheme="minorHAnsi" w:hAnsiTheme="minorHAnsi" w:cstheme="minorHAnsi"/>
          <w:sz w:val="20"/>
        </w:rPr>
        <w:t xml:space="preserve"> </w:t>
      </w:r>
      <w:r w:rsidRPr="005941DC">
        <w:rPr>
          <w:rFonts w:asciiTheme="minorHAnsi" w:hAnsiTheme="minorHAnsi" w:cstheme="minorHAnsi"/>
          <w:sz w:val="20"/>
        </w:rPr>
        <w:t xml:space="preserve">algemene vraag worden aangemerkt en als zodanig in een algemene </w:t>
      </w:r>
      <w:r w:rsidR="00185E30" w:rsidRPr="005941DC">
        <w:rPr>
          <w:rFonts w:asciiTheme="minorHAnsi" w:hAnsiTheme="minorHAnsi" w:cstheme="minorHAnsi"/>
          <w:sz w:val="20"/>
        </w:rPr>
        <w:t>Nota van Inlichtingen</w:t>
      </w:r>
      <w:r w:rsidRPr="005941DC">
        <w:rPr>
          <w:rFonts w:asciiTheme="minorHAnsi" w:hAnsiTheme="minorHAnsi" w:cstheme="minorHAnsi"/>
          <w:sz w:val="20"/>
        </w:rPr>
        <w:t xml:space="preserve"> worden beantwoord, tenzij de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vooraf schriftelijk aangeeft</w:t>
      </w:r>
      <w:r w:rsidR="0024434C" w:rsidRPr="005941DC">
        <w:rPr>
          <w:rFonts w:asciiTheme="minorHAnsi" w:hAnsiTheme="minorHAnsi" w:cstheme="minorHAnsi"/>
          <w:sz w:val="20"/>
        </w:rPr>
        <w:t xml:space="preserve"> </w:t>
      </w:r>
      <w:r w:rsidRPr="005941DC">
        <w:rPr>
          <w:rFonts w:asciiTheme="minorHAnsi" w:hAnsiTheme="minorHAnsi" w:cstheme="minorHAnsi"/>
          <w:sz w:val="20"/>
        </w:rPr>
        <w:t>dat hij een rechtmatig commercieel belang heeft bij een zodanige behandeling, dat</w:t>
      </w:r>
      <w:r w:rsidR="0024434C" w:rsidRPr="005941DC">
        <w:rPr>
          <w:rFonts w:asciiTheme="minorHAnsi" w:hAnsiTheme="minorHAnsi" w:cstheme="minorHAnsi"/>
          <w:sz w:val="20"/>
        </w:rPr>
        <w:t xml:space="preserve"> </w:t>
      </w:r>
      <w:r w:rsidRPr="005941DC">
        <w:rPr>
          <w:rFonts w:asciiTheme="minorHAnsi" w:hAnsiTheme="minorHAnsi" w:cstheme="minorHAnsi"/>
          <w:sz w:val="20"/>
        </w:rPr>
        <w:t xml:space="preserve">vraag en antwoord niet kenbaar wordt gemaakt aan de overige </w:t>
      </w:r>
      <w:r w:rsidR="00185E30" w:rsidRPr="005941DC">
        <w:rPr>
          <w:rFonts w:asciiTheme="minorHAnsi" w:hAnsiTheme="minorHAnsi" w:cstheme="minorHAnsi"/>
          <w:sz w:val="20"/>
        </w:rPr>
        <w:t>Inschrijver</w:t>
      </w:r>
      <w:r w:rsidRPr="005941DC">
        <w:rPr>
          <w:rFonts w:asciiTheme="minorHAnsi" w:hAnsiTheme="minorHAnsi" w:cstheme="minorHAnsi"/>
          <w:sz w:val="20"/>
        </w:rPr>
        <w:t>s en de</w:t>
      </w:r>
      <w:r w:rsidR="0024434C" w:rsidRPr="005941DC">
        <w:rPr>
          <w:rFonts w:asciiTheme="minorHAnsi" w:hAnsiTheme="minorHAnsi" w:cstheme="minorHAnsi"/>
          <w:sz w:val="20"/>
        </w:rPr>
        <w:t xml:space="preserv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van oordeel is dat van een rechtmatig commercieel belang</w:t>
      </w:r>
      <w:r w:rsidR="0024434C" w:rsidRPr="005941DC">
        <w:rPr>
          <w:rFonts w:asciiTheme="minorHAnsi" w:hAnsiTheme="minorHAnsi" w:cstheme="minorHAnsi"/>
          <w:sz w:val="20"/>
        </w:rPr>
        <w:t xml:space="preserve"> </w:t>
      </w:r>
      <w:r w:rsidRPr="005941DC">
        <w:rPr>
          <w:rFonts w:asciiTheme="minorHAnsi" w:hAnsiTheme="minorHAnsi" w:cstheme="minorHAnsi"/>
          <w:sz w:val="20"/>
        </w:rPr>
        <w:t>sprake is.</w:t>
      </w:r>
    </w:p>
    <w:p w14:paraId="38248182" w14:textId="20D6E827" w:rsidR="00EB6669" w:rsidRPr="005941DC" w:rsidRDefault="00EB6669">
      <w:pPr>
        <w:spacing w:line="240" w:lineRule="auto"/>
        <w:ind w:left="0"/>
        <w:rPr>
          <w:rFonts w:asciiTheme="minorHAnsi" w:hAnsiTheme="minorHAnsi"/>
          <w:sz w:val="20"/>
        </w:rPr>
      </w:pPr>
    </w:p>
    <w:p w14:paraId="7493ECD5" w14:textId="0677AC95" w:rsidR="00FE53A4" w:rsidRPr="005941DC" w:rsidRDefault="00FE53A4" w:rsidP="00FE53A4">
      <w:pPr>
        <w:jc w:val="both"/>
        <w:rPr>
          <w:rFonts w:asciiTheme="minorHAnsi" w:hAnsiTheme="minorHAnsi" w:cstheme="minorHAnsi"/>
          <w:sz w:val="20"/>
        </w:rPr>
      </w:pPr>
      <w:r w:rsidRPr="005941DC">
        <w:rPr>
          <w:rFonts w:asciiTheme="minorHAnsi" w:hAnsiTheme="minorHAnsi"/>
          <w:sz w:val="20"/>
        </w:rPr>
        <w:t xml:space="preserve">In geval de Aanbestedende dienst van oordeel is dat een rechtmatig commercieel belang bij vertrouwelijke afhandeling ontbreekt, dan zal de Aanbestedende dienst zulks ten spoedigste kenbaar maken, waarbij de Inschrijver de gelegenheid krijgt de betreffende vraag in te trekken dan wel aan te geven dat de </w:t>
      </w:r>
      <w:r w:rsidRPr="005941DC">
        <w:rPr>
          <w:rFonts w:asciiTheme="minorHAnsi" w:hAnsiTheme="minorHAnsi" w:cstheme="minorHAnsi"/>
          <w:sz w:val="20"/>
        </w:rPr>
        <w:t xml:space="preserve">vraag en het antwoord daarop conform de regels van deze aanbestedingsprocedure als algemene </w:t>
      </w:r>
      <w:r w:rsidRPr="005941DC">
        <w:rPr>
          <w:rFonts w:asciiTheme="minorHAnsi" w:hAnsiTheme="minorHAnsi"/>
          <w:sz w:val="20"/>
        </w:rPr>
        <w:t xml:space="preserve">vraag kenbaar gemaakt </w:t>
      </w:r>
      <w:r w:rsidRPr="005941DC">
        <w:rPr>
          <w:rFonts w:asciiTheme="minorHAnsi" w:hAnsiTheme="minorHAnsi" w:cstheme="minorHAnsi"/>
          <w:sz w:val="20"/>
        </w:rPr>
        <w:t>kan worden aan alle potentiële Inschrijvers.</w:t>
      </w:r>
    </w:p>
    <w:p w14:paraId="23DC9952" w14:textId="60F77955" w:rsidR="00D11D27" w:rsidRPr="005941DC" w:rsidRDefault="003C3434" w:rsidP="0024434C">
      <w:pPr>
        <w:jc w:val="both"/>
        <w:rPr>
          <w:rFonts w:asciiTheme="minorHAnsi" w:hAnsiTheme="minorHAnsi" w:cstheme="minorHAnsi"/>
          <w:sz w:val="20"/>
        </w:rPr>
      </w:pPr>
      <w:r w:rsidRPr="005941DC">
        <w:rPr>
          <w:rFonts w:asciiTheme="minorHAnsi" w:hAnsiTheme="minorHAnsi" w:cstheme="minorHAnsi"/>
          <w:sz w:val="20"/>
        </w:rPr>
        <w:lastRenderedPageBreak/>
        <w:t>In geval er sprake is van een rechtmatig commercieel belang bij geheimhouding zal</w:t>
      </w:r>
      <w:r w:rsidR="0024434C" w:rsidRPr="005941DC">
        <w:rPr>
          <w:rFonts w:asciiTheme="minorHAnsi" w:hAnsiTheme="minorHAnsi" w:cstheme="minorHAnsi"/>
          <w:sz w:val="20"/>
        </w:rPr>
        <w:t xml:space="preserve"> </w:t>
      </w:r>
      <w:r w:rsidRPr="005941DC">
        <w:rPr>
          <w:rFonts w:asciiTheme="minorHAnsi" w:hAnsiTheme="minorHAnsi" w:cstheme="minorHAnsi"/>
          <w:sz w:val="20"/>
        </w:rPr>
        <w:t xml:space="preserve">de vraag en het antwoord worden opgenomen in een individuele </w:t>
      </w:r>
      <w:r w:rsidR="00185E30" w:rsidRPr="005941DC">
        <w:rPr>
          <w:rFonts w:asciiTheme="minorHAnsi" w:hAnsiTheme="minorHAnsi" w:cstheme="minorHAnsi"/>
          <w:sz w:val="20"/>
        </w:rPr>
        <w:t>Nota van Inlichtingen</w:t>
      </w:r>
      <w:r w:rsidRPr="005941DC">
        <w:rPr>
          <w:rFonts w:asciiTheme="minorHAnsi" w:hAnsiTheme="minorHAnsi" w:cstheme="minorHAnsi"/>
          <w:sz w:val="20"/>
        </w:rPr>
        <w:t xml:space="preserve">, die alleen aan de betreffende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wordt verstrekt. De</w:t>
      </w:r>
      <w:r w:rsidR="0024434C" w:rsidRPr="005941DC">
        <w:rPr>
          <w:rFonts w:asciiTheme="minorHAnsi" w:hAnsiTheme="minorHAnsi" w:cstheme="minorHAnsi"/>
          <w:sz w:val="20"/>
        </w:rPr>
        <w:t xml:space="preserv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behoudt zich het recht voor in geval van een gerechtelijke</w:t>
      </w:r>
      <w:r w:rsidR="0024434C" w:rsidRPr="005941DC">
        <w:rPr>
          <w:rFonts w:asciiTheme="minorHAnsi" w:hAnsiTheme="minorHAnsi" w:cstheme="minorHAnsi"/>
          <w:sz w:val="20"/>
        </w:rPr>
        <w:t xml:space="preserve"> </w:t>
      </w:r>
      <w:r w:rsidRPr="005941DC">
        <w:rPr>
          <w:rFonts w:asciiTheme="minorHAnsi" w:hAnsiTheme="minorHAnsi" w:cstheme="minorHAnsi"/>
          <w:sz w:val="20"/>
        </w:rPr>
        <w:t>procedure deze individuele nota in rechte over te leggen.</w:t>
      </w:r>
    </w:p>
    <w:p w14:paraId="60F29A81" w14:textId="77777777" w:rsidR="0024434C" w:rsidRPr="005941DC" w:rsidRDefault="0024434C" w:rsidP="0024434C">
      <w:pPr>
        <w:jc w:val="both"/>
        <w:rPr>
          <w:rFonts w:asciiTheme="minorHAnsi" w:hAnsiTheme="minorHAnsi" w:cstheme="minorHAnsi"/>
          <w:sz w:val="20"/>
        </w:rPr>
      </w:pPr>
    </w:p>
    <w:p w14:paraId="6605AD3B" w14:textId="77777777" w:rsidR="00A440F6" w:rsidRPr="005941DC" w:rsidRDefault="00A440F6" w:rsidP="00E53726">
      <w:pPr>
        <w:pStyle w:val="Kop2"/>
      </w:pPr>
      <w:bookmarkStart w:id="89" w:name="_Toc138336953"/>
      <w:r w:rsidRPr="005941DC">
        <w:t>Aanwijzing ter plaatse</w:t>
      </w:r>
      <w:bookmarkEnd w:id="89"/>
    </w:p>
    <w:p w14:paraId="02D39ECF" w14:textId="46CC2225" w:rsidR="00A440F6" w:rsidRPr="005941DC" w:rsidRDefault="00DF5D77" w:rsidP="00DA3E9C">
      <w:pPr>
        <w:jc w:val="both"/>
        <w:rPr>
          <w:rFonts w:asciiTheme="minorHAnsi" w:hAnsiTheme="minorHAnsi" w:cstheme="minorHAnsi"/>
          <w:sz w:val="20"/>
        </w:rPr>
      </w:pPr>
      <w:r w:rsidRPr="005941DC">
        <w:rPr>
          <w:rFonts w:asciiTheme="minorHAnsi" w:hAnsiTheme="minorHAnsi" w:cstheme="minorHAnsi"/>
          <w:sz w:val="20"/>
        </w:rPr>
        <w:t>Er wordt geen aanwijzing (bezoek van de locatie) ter plaat</w:t>
      </w:r>
      <w:r w:rsidR="0043657C" w:rsidRPr="005941DC">
        <w:rPr>
          <w:rFonts w:asciiTheme="minorHAnsi" w:hAnsiTheme="minorHAnsi" w:cstheme="minorHAnsi"/>
          <w:sz w:val="20"/>
        </w:rPr>
        <w:t>se gehouden</w:t>
      </w:r>
      <w:r w:rsidR="00EB6669" w:rsidRPr="005941DC">
        <w:rPr>
          <w:rFonts w:asciiTheme="minorHAnsi" w:hAnsiTheme="minorHAnsi" w:cstheme="minorHAnsi"/>
          <w:sz w:val="20"/>
        </w:rPr>
        <w:t>.</w:t>
      </w:r>
    </w:p>
    <w:p w14:paraId="38F06B1D" w14:textId="77777777" w:rsidR="00EB6669" w:rsidRPr="005941DC" w:rsidRDefault="00EB6669" w:rsidP="00EB6669">
      <w:pPr>
        <w:jc w:val="both"/>
        <w:rPr>
          <w:rFonts w:ascii="Calibri" w:hAnsi="Calibri"/>
          <w:sz w:val="20"/>
        </w:rPr>
      </w:pPr>
    </w:p>
    <w:p w14:paraId="7A4A1C9D" w14:textId="77777777" w:rsidR="00EB6669" w:rsidRPr="005941DC" w:rsidRDefault="00EB6669" w:rsidP="00E53726">
      <w:pPr>
        <w:pStyle w:val="Kop2"/>
      </w:pPr>
      <w:bookmarkStart w:id="90" w:name="_Toc126668475"/>
      <w:bookmarkStart w:id="91" w:name="_Toc138336954"/>
      <w:r w:rsidRPr="005941DC">
        <w:t>Plafondbedrag</w:t>
      </w:r>
      <w:bookmarkEnd w:id="90"/>
      <w:bookmarkEnd w:id="91"/>
    </w:p>
    <w:p w14:paraId="0838A528" w14:textId="744A4FE3" w:rsidR="00EB6669" w:rsidRPr="005941DC" w:rsidRDefault="00EB6669" w:rsidP="00EB6669">
      <w:pPr>
        <w:jc w:val="both"/>
        <w:rPr>
          <w:rFonts w:ascii="Calibri" w:hAnsi="Calibri"/>
          <w:sz w:val="20"/>
        </w:rPr>
      </w:pPr>
      <w:r w:rsidRPr="005941DC">
        <w:rPr>
          <w:rFonts w:ascii="Calibri" w:hAnsi="Calibri"/>
          <w:sz w:val="20"/>
        </w:rPr>
        <w:t>De Aanbestedende dienst heeft een plafondbedrag voor de inschrijvingssom vastgesteld, te weten:</w:t>
      </w:r>
      <w:r w:rsidR="009C2EDA" w:rsidRPr="005941DC">
        <w:rPr>
          <w:rFonts w:ascii="Calibri" w:hAnsi="Calibri"/>
          <w:sz w:val="20"/>
        </w:rPr>
        <w:t xml:space="preserve"> </w:t>
      </w:r>
      <w:r w:rsidR="00E53726" w:rsidRPr="005941DC">
        <w:rPr>
          <w:rFonts w:ascii="Calibri" w:hAnsi="Calibri"/>
          <w:b/>
          <w:bCs/>
          <w:sz w:val="20"/>
        </w:rPr>
        <w:t>€</w:t>
      </w:r>
      <w:r w:rsidR="009C2EDA" w:rsidRPr="005941DC">
        <w:rPr>
          <w:rFonts w:ascii="Calibri" w:hAnsi="Calibri"/>
          <w:b/>
          <w:bCs/>
          <w:sz w:val="20"/>
        </w:rPr>
        <w:t xml:space="preserve"> </w:t>
      </w:r>
      <w:r w:rsidR="00E53726" w:rsidRPr="005941DC">
        <w:rPr>
          <w:rFonts w:ascii="Calibri" w:hAnsi="Calibri"/>
          <w:b/>
          <w:bCs/>
          <w:sz w:val="20"/>
        </w:rPr>
        <w:t>10.000.000,=</w:t>
      </w:r>
      <w:r w:rsidRPr="005941DC">
        <w:rPr>
          <w:rFonts w:ascii="Calibri" w:hAnsi="Calibri"/>
          <w:sz w:val="20"/>
        </w:rPr>
        <w:t xml:space="preserve"> </w:t>
      </w:r>
      <w:r w:rsidRPr="005941DC">
        <w:rPr>
          <w:rFonts w:ascii="Calibri" w:hAnsi="Calibri"/>
          <w:b/>
          <w:bCs/>
          <w:sz w:val="20"/>
        </w:rPr>
        <w:t>exclusief btw</w:t>
      </w:r>
      <w:r w:rsidR="00FA78CD" w:rsidRPr="005941DC">
        <w:rPr>
          <w:rFonts w:ascii="Calibri" w:hAnsi="Calibri"/>
          <w:b/>
          <w:bCs/>
          <w:sz w:val="20"/>
        </w:rPr>
        <w:t xml:space="preserve"> </w:t>
      </w:r>
      <w:r w:rsidR="00FA78CD" w:rsidRPr="005941DC">
        <w:rPr>
          <w:rFonts w:ascii="Calibri" w:hAnsi="Calibri"/>
          <w:sz w:val="20"/>
        </w:rPr>
        <w:t xml:space="preserve">(zegge: </w:t>
      </w:r>
      <w:r w:rsidR="009C2EDA" w:rsidRPr="005941DC">
        <w:rPr>
          <w:rFonts w:ascii="Calibri" w:hAnsi="Calibri"/>
          <w:sz w:val="20"/>
        </w:rPr>
        <w:t xml:space="preserve">tien </w:t>
      </w:r>
      <w:r w:rsidR="00FA78CD" w:rsidRPr="005941DC">
        <w:rPr>
          <w:rFonts w:ascii="Calibri" w:hAnsi="Calibri"/>
          <w:sz w:val="20"/>
        </w:rPr>
        <w:t>miljoen euro)</w:t>
      </w:r>
      <w:r w:rsidRPr="005941DC">
        <w:rPr>
          <w:rFonts w:ascii="Calibri" w:hAnsi="Calibri"/>
          <w:sz w:val="20"/>
        </w:rPr>
        <w:t xml:space="preserve">. </w:t>
      </w:r>
    </w:p>
    <w:p w14:paraId="00249539" w14:textId="3739D545" w:rsidR="00EB6669" w:rsidRPr="005941DC" w:rsidRDefault="00EB6669" w:rsidP="00EB6669">
      <w:pPr>
        <w:jc w:val="both"/>
        <w:rPr>
          <w:rFonts w:ascii="Calibri" w:hAnsi="Calibri"/>
          <w:sz w:val="20"/>
        </w:rPr>
      </w:pPr>
      <w:r w:rsidRPr="005941DC">
        <w:rPr>
          <w:rFonts w:ascii="Calibri" w:hAnsi="Calibri"/>
          <w:sz w:val="20"/>
        </w:rPr>
        <w:t xml:space="preserve">Inschrijvingen met een inschrijvingssom hoger dan het </w:t>
      </w:r>
      <w:r w:rsidRPr="005941DC">
        <w:rPr>
          <w:rFonts w:ascii="Calibri" w:hAnsi="Calibri"/>
          <w:b/>
          <w:bCs/>
          <w:sz w:val="20"/>
        </w:rPr>
        <w:t xml:space="preserve">vastgestelde plafondbedrag van </w:t>
      </w:r>
      <w:r w:rsidR="00E53726" w:rsidRPr="005941DC">
        <w:rPr>
          <w:rFonts w:ascii="Calibri" w:hAnsi="Calibri"/>
          <w:b/>
          <w:bCs/>
          <w:sz w:val="20"/>
        </w:rPr>
        <w:t xml:space="preserve">€ 10.000.000,= </w:t>
      </w:r>
      <w:r w:rsidRPr="005941DC">
        <w:rPr>
          <w:rFonts w:ascii="Calibri" w:hAnsi="Calibri"/>
          <w:b/>
          <w:bCs/>
          <w:sz w:val="20"/>
        </w:rPr>
        <w:t>exclusief btw</w:t>
      </w:r>
      <w:r w:rsidRPr="005941DC">
        <w:rPr>
          <w:rFonts w:ascii="Calibri" w:hAnsi="Calibri"/>
          <w:sz w:val="20"/>
        </w:rPr>
        <w:t xml:space="preserve"> worden niet geaccepteerd en als ongeldig aangemerkt; in dat geval wordt het ingediende </w:t>
      </w:r>
      <w:r w:rsidR="00FA78CD" w:rsidRPr="005941DC">
        <w:rPr>
          <w:rFonts w:ascii="Calibri" w:hAnsi="Calibri"/>
          <w:sz w:val="20"/>
        </w:rPr>
        <w:t>plan van aanpak</w:t>
      </w:r>
      <w:r w:rsidRPr="005941DC">
        <w:rPr>
          <w:rFonts w:ascii="Calibri" w:hAnsi="Calibri"/>
          <w:sz w:val="20"/>
        </w:rPr>
        <w:t xml:space="preserve"> niet beoordeeld en word</w:t>
      </w:r>
      <w:r w:rsidR="00FA78CD" w:rsidRPr="005941DC">
        <w:rPr>
          <w:rFonts w:ascii="Calibri" w:hAnsi="Calibri"/>
          <w:sz w:val="20"/>
        </w:rPr>
        <w:t xml:space="preserve">en </w:t>
      </w:r>
      <w:r w:rsidRPr="005941DC">
        <w:rPr>
          <w:rFonts w:ascii="Calibri" w:hAnsi="Calibri"/>
          <w:sz w:val="20"/>
        </w:rPr>
        <w:t xml:space="preserve">de voorgestelde </w:t>
      </w:r>
      <w:r w:rsidR="00FA78CD" w:rsidRPr="005941DC">
        <w:rPr>
          <w:rFonts w:ascii="Calibri" w:hAnsi="Calibri"/>
          <w:sz w:val="20"/>
        </w:rPr>
        <w:t>sleutelfunctionarissen</w:t>
      </w:r>
      <w:r w:rsidRPr="005941DC">
        <w:rPr>
          <w:rFonts w:ascii="Calibri" w:hAnsi="Calibri"/>
          <w:sz w:val="20"/>
        </w:rPr>
        <w:t xml:space="preserve"> ook niet uitgenodigd voor de presentatie/interview.</w:t>
      </w:r>
    </w:p>
    <w:p w14:paraId="09D7C80A" w14:textId="77777777" w:rsidR="00A633A3" w:rsidRPr="005941DC" w:rsidRDefault="00A633A3" w:rsidP="00994B04">
      <w:pPr>
        <w:jc w:val="both"/>
        <w:rPr>
          <w:rFonts w:asciiTheme="minorHAnsi" w:hAnsiTheme="minorHAnsi"/>
          <w:sz w:val="20"/>
        </w:rPr>
      </w:pPr>
    </w:p>
    <w:p w14:paraId="28284FEB" w14:textId="7DD88F0F" w:rsidR="00C73285" w:rsidRPr="005941DC" w:rsidRDefault="00C73285" w:rsidP="00E53726">
      <w:pPr>
        <w:pStyle w:val="Kop2"/>
      </w:pPr>
      <w:bookmarkStart w:id="92" w:name="_Toc138336955"/>
      <w:r w:rsidRPr="005941DC">
        <w:t xml:space="preserve">Opening van de digitale kluis met </w:t>
      </w:r>
      <w:r w:rsidR="004F5B1D" w:rsidRPr="005941DC">
        <w:t>Inschrijving</w:t>
      </w:r>
      <w:r w:rsidRPr="005941DC">
        <w:t>en</w:t>
      </w:r>
      <w:bookmarkEnd w:id="92"/>
    </w:p>
    <w:p w14:paraId="57C6D47F" w14:textId="77777777" w:rsidR="00FE53A4" w:rsidRPr="005941DC" w:rsidRDefault="00185E30" w:rsidP="00994B04">
      <w:pPr>
        <w:jc w:val="both"/>
        <w:rPr>
          <w:rFonts w:asciiTheme="minorHAnsi" w:hAnsiTheme="minorHAnsi" w:cstheme="minorHAnsi"/>
          <w:sz w:val="20"/>
        </w:rPr>
      </w:pPr>
      <w:r w:rsidRPr="005941DC">
        <w:rPr>
          <w:rFonts w:asciiTheme="minorHAnsi" w:hAnsiTheme="minorHAnsi" w:cstheme="minorHAnsi"/>
          <w:sz w:val="20"/>
        </w:rPr>
        <w:t>Inschrijver</w:t>
      </w:r>
      <w:r w:rsidR="00C73285" w:rsidRPr="005941DC">
        <w:rPr>
          <w:rFonts w:asciiTheme="minorHAnsi" w:hAnsiTheme="minorHAnsi" w:cstheme="minorHAnsi"/>
          <w:sz w:val="20"/>
        </w:rPr>
        <w:t>s worden</w:t>
      </w:r>
      <w:r w:rsidR="00E7093F" w:rsidRPr="005941DC">
        <w:rPr>
          <w:rFonts w:asciiTheme="minorHAnsi" w:hAnsiTheme="minorHAnsi" w:cstheme="minorHAnsi"/>
          <w:sz w:val="20"/>
        </w:rPr>
        <w:t xml:space="preserve"> </w:t>
      </w:r>
      <w:r w:rsidR="00E7093F" w:rsidRPr="005941DC">
        <w:rPr>
          <w:rFonts w:asciiTheme="minorHAnsi" w:hAnsiTheme="minorHAnsi" w:cstheme="minorHAnsi"/>
          <w:i/>
          <w:sz w:val="20"/>
          <w:u w:val="single"/>
        </w:rPr>
        <w:t>niet</w:t>
      </w:r>
      <w:r w:rsidR="00C73285" w:rsidRPr="005941DC">
        <w:rPr>
          <w:rFonts w:asciiTheme="minorHAnsi" w:hAnsiTheme="minorHAnsi" w:cstheme="minorHAnsi"/>
          <w:sz w:val="20"/>
        </w:rPr>
        <w:t xml:space="preserve"> in de gelegenheid gesteld het openen van de digitale kluis bij te</w:t>
      </w:r>
      <w:r w:rsidR="001356D6" w:rsidRPr="005941DC">
        <w:rPr>
          <w:rFonts w:asciiTheme="minorHAnsi" w:hAnsiTheme="minorHAnsi" w:cstheme="minorHAnsi"/>
          <w:sz w:val="20"/>
        </w:rPr>
        <w:t xml:space="preserve"> </w:t>
      </w:r>
      <w:r w:rsidR="00C73285" w:rsidRPr="005941DC">
        <w:rPr>
          <w:rFonts w:asciiTheme="minorHAnsi" w:hAnsiTheme="minorHAnsi" w:cstheme="minorHAnsi"/>
          <w:sz w:val="20"/>
        </w:rPr>
        <w:t xml:space="preserve">wonen. </w:t>
      </w:r>
    </w:p>
    <w:p w14:paraId="174B45C4" w14:textId="77777777" w:rsidR="00FE53A4" w:rsidRPr="005941DC" w:rsidRDefault="00FE53A4" w:rsidP="00994B04">
      <w:pPr>
        <w:jc w:val="both"/>
        <w:rPr>
          <w:rFonts w:asciiTheme="minorHAnsi" w:hAnsiTheme="minorHAnsi" w:cstheme="minorHAnsi"/>
          <w:sz w:val="20"/>
        </w:rPr>
      </w:pPr>
    </w:p>
    <w:p w14:paraId="7EDA037D" w14:textId="66A926B2" w:rsidR="00FE53A4" w:rsidRPr="005941DC" w:rsidRDefault="00994B04" w:rsidP="00994B04">
      <w:pPr>
        <w:jc w:val="both"/>
        <w:rPr>
          <w:rFonts w:asciiTheme="minorHAnsi" w:hAnsiTheme="minorHAnsi"/>
          <w:sz w:val="20"/>
        </w:rPr>
      </w:pPr>
      <w:r w:rsidRPr="005941DC">
        <w:rPr>
          <w:rFonts w:ascii="Calibri" w:hAnsi="Calibri" w:cs="Calibri"/>
          <w:sz w:val="20"/>
        </w:rPr>
        <w:t xml:space="preserve">De kluis met </w:t>
      </w:r>
      <w:r w:rsidR="004F5B1D" w:rsidRPr="005941DC">
        <w:rPr>
          <w:rFonts w:ascii="Calibri" w:hAnsi="Calibri" w:cs="Calibri"/>
          <w:sz w:val="20"/>
        </w:rPr>
        <w:t>Inschrijving</w:t>
      </w:r>
      <w:r w:rsidRPr="005941DC">
        <w:rPr>
          <w:rFonts w:ascii="Calibri" w:hAnsi="Calibri" w:cs="Calibri"/>
          <w:sz w:val="20"/>
        </w:rPr>
        <w:t>en wordt onafhankelijk van de beoordelingscommissie geopend.</w:t>
      </w:r>
      <w:r w:rsidR="00FE53A4" w:rsidRPr="005941DC">
        <w:rPr>
          <w:rFonts w:ascii="Calibri" w:hAnsi="Calibri" w:cs="Calibri"/>
          <w:sz w:val="20"/>
        </w:rPr>
        <w:t xml:space="preserve"> </w:t>
      </w:r>
      <w:r w:rsidR="00FE53A4" w:rsidRPr="005941DC">
        <w:rPr>
          <w:rFonts w:asciiTheme="minorHAnsi" w:hAnsiTheme="minorHAnsi"/>
          <w:sz w:val="20"/>
        </w:rPr>
        <w:t xml:space="preserve">De </w:t>
      </w:r>
      <w:r w:rsidR="009C2EDA" w:rsidRPr="005941DC">
        <w:rPr>
          <w:rFonts w:asciiTheme="minorHAnsi" w:hAnsiTheme="minorHAnsi"/>
          <w:sz w:val="20"/>
        </w:rPr>
        <w:t>Cv’s</w:t>
      </w:r>
      <w:r w:rsidR="00FE53A4" w:rsidRPr="005941DC">
        <w:rPr>
          <w:rFonts w:asciiTheme="minorHAnsi" w:hAnsiTheme="minorHAnsi"/>
          <w:sz w:val="20"/>
        </w:rPr>
        <w:t xml:space="preserve"> van de voorgestelde </w:t>
      </w:r>
      <w:r w:rsidR="0024079F" w:rsidRPr="005941DC">
        <w:rPr>
          <w:rFonts w:asciiTheme="minorHAnsi" w:hAnsiTheme="minorHAnsi"/>
          <w:sz w:val="20"/>
        </w:rPr>
        <w:t>s</w:t>
      </w:r>
      <w:r w:rsidR="00FE53A4" w:rsidRPr="005941DC">
        <w:rPr>
          <w:rFonts w:asciiTheme="minorHAnsi" w:hAnsiTheme="minorHAnsi"/>
          <w:sz w:val="20"/>
        </w:rPr>
        <w:t>leutelfunctionari</w:t>
      </w:r>
      <w:r w:rsidR="008068E4" w:rsidRPr="005941DC">
        <w:rPr>
          <w:rFonts w:asciiTheme="minorHAnsi" w:hAnsiTheme="minorHAnsi"/>
          <w:sz w:val="20"/>
        </w:rPr>
        <w:t>s</w:t>
      </w:r>
      <w:r w:rsidR="00FE53A4" w:rsidRPr="005941DC">
        <w:rPr>
          <w:rFonts w:asciiTheme="minorHAnsi" w:hAnsiTheme="minorHAnsi"/>
          <w:sz w:val="20"/>
        </w:rPr>
        <w:t>s</w:t>
      </w:r>
      <w:r w:rsidR="008068E4" w:rsidRPr="005941DC">
        <w:rPr>
          <w:rFonts w:asciiTheme="minorHAnsi" w:hAnsiTheme="minorHAnsi"/>
          <w:sz w:val="20"/>
        </w:rPr>
        <w:t>en</w:t>
      </w:r>
      <w:r w:rsidR="00FE53A4" w:rsidRPr="005941DC">
        <w:rPr>
          <w:rFonts w:asciiTheme="minorHAnsi" w:hAnsiTheme="minorHAnsi"/>
          <w:sz w:val="20"/>
        </w:rPr>
        <w:t xml:space="preserve"> en de  ingediende stukken die betrekking hebben op de inschrijvingsprijzen worden tijdelijk in een voor de leden van de beoordelingscommissie niet toegankelijk digitale map gearchiveerd</w:t>
      </w:r>
      <w:r w:rsidR="00FA1FD6" w:rsidRPr="005941DC">
        <w:rPr>
          <w:rFonts w:asciiTheme="minorHAnsi" w:hAnsiTheme="minorHAnsi"/>
          <w:sz w:val="20"/>
        </w:rPr>
        <w:t>.</w:t>
      </w:r>
    </w:p>
    <w:p w14:paraId="3C9A6939" w14:textId="0AC382E2" w:rsidR="00FA1FD6" w:rsidRPr="005941DC" w:rsidRDefault="00FA1FD6" w:rsidP="00994B04">
      <w:pPr>
        <w:jc w:val="both"/>
        <w:rPr>
          <w:rFonts w:asciiTheme="minorHAnsi" w:hAnsiTheme="minorHAnsi"/>
          <w:sz w:val="20"/>
        </w:rPr>
      </w:pPr>
    </w:p>
    <w:p w14:paraId="7C728176" w14:textId="032F817F" w:rsidR="00FA1FD6" w:rsidRPr="005941DC" w:rsidRDefault="00FA1FD6" w:rsidP="00FA1FD6">
      <w:pPr>
        <w:jc w:val="both"/>
        <w:rPr>
          <w:rFonts w:asciiTheme="minorHAnsi" w:hAnsiTheme="minorHAnsi"/>
          <w:sz w:val="20"/>
        </w:rPr>
      </w:pPr>
      <w:r w:rsidRPr="005941DC">
        <w:rPr>
          <w:rFonts w:asciiTheme="minorHAnsi" w:hAnsiTheme="minorHAnsi"/>
          <w:sz w:val="20"/>
        </w:rPr>
        <w:t>Inschrijvers ontvangen van de opening van de digitale kluis een Proces Verbaal van opening waarin de Inschrijvers kenbaar worden gemaakt.</w:t>
      </w:r>
    </w:p>
    <w:p w14:paraId="3CF0AF09" w14:textId="0F01ACDE" w:rsidR="008C6B1A" w:rsidRPr="005941DC" w:rsidRDefault="008C6B1A">
      <w:pPr>
        <w:spacing w:line="240" w:lineRule="auto"/>
        <w:ind w:left="0"/>
        <w:rPr>
          <w:rFonts w:ascii="Calibri" w:hAnsi="Calibri"/>
          <w:b/>
          <w:snapToGrid w:val="0"/>
          <w:spacing w:val="0"/>
          <w:sz w:val="20"/>
        </w:rPr>
      </w:pPr>
      <w:bookmarkStart w:id="93" w:name="_Toc116544696"/>
    </w:p>
    <w:p w14:paraId="383B0D76" w14:textId="25319AC5" w:rsidR="00FA1FD6" w:rsidRPr="005941DC" w:rsidRDefault="00FA1FD6" w:rsidP="00E53726">
      <w:pPr>
        <w:pStyle w:val="Kop2"/>
      </w:pPr>
      <w:bookmarkStart w:id="94" w:name="_Toc138336956"/>
      <w:r w:rsidRPr="005941DC">
        <w:t>Vertrouwelijkheid van de Inschrijvingen</w:t>
      </w:r>
      <w:bookmarkEnd w:id="93"/>
      <w:bookmarkEnd w:id="94"/>
    </w:p>
    <w:p w14:paraId="751B6D3F" w14:textId="6EE5BE67" w:rsidR="00FA1FD6" w:rsidRPr="005941DC" w:rsidRDefault="00FA1FD6" w:rsidP="00FA1FD6">
      <w:pPr>
        <w:jc w:val="both"/>
        <w:rPr>
          <w:rFonts w:asciiTheme="minorHAnsi" w:hAnsiTheme="minorHAnsi"/>
          <w:sz w:val="20"/>
        </w:rPr>
      </w:pPr>
      <w:r w:rsidRPr="005941DC">
        <w:rPr>
          <w:rFonts w:asciiTheme="minorHAnsi" w:hAnsiTheme="minorHAnsi"/>
          <w:sz w:val="20"/>
        </w:rPr>
        <w:t>Alle in het kader van deze aanbestedingsprocedure door de Aanbestedende dienst verstrekte en ontvangen informatie wordt vertrouwelijk behandeld. De gegevens worden enkel gebruikt voor het doel waarvoor ze zijn verstrekt. Alle Inschrijvingen worden na ontvangst eigendom van de Aanbestedende dienst en worden vertrouwelijk behandeld.</w:t>
      </w:r>
    </w:p>
    <w:p w14:paraId="24F7EBC6" w14:textId="77777777" w:rsidR="004F2A41" w:rsidRPr="005941DC" w:rsidRDefault="004F2A41" w:rsidP="00F93412">
      <w:pPr>
        <w:jc w:val="both"/>
        <w:rPr>
          <w:rFonts w:asciiTheme="minorHAnsi" w:hAnsiTheme="minorHAnsi" w:cstheme="minorHAnsi"/>
          <w:sz w:val="20"/>
        </w:rPr>
      </w:pPr>
    </w:p>
    <w:p w14:paraId="2D5D9E12" w14:textId="432F20B4" w:rsidR="00B8045D" w:rsidRPr="005941DC" w:rsidRDefault="00EB6669" w:rsidP="00E53726">
      <w:pPr>
        <w:pStyle w:val="Kop2"/>
      </w:pPr>
      <w:bookmarkStart w:id="95" w:name="_Toc135210032"/>
      <w:bookmarkStart w:id="96" w:name="_Toc135210286"/>
      <w:bookmarkStart w:id="97" w:name="_Toc135210371"/>
      <w:bookmarkStart w:id="98" w:name="_Toc135210427"/>
      <w:bookmarkStart w:id="99" w:name="_Toc135213566"/>
      <w:bookmarkStart w:id="100" w:name="_Toc143313128"/>
      <w:bookmarkStart w:id="101" w:name="_Toc404621242"/>
      <w:bookmarkStart w:id="102" w:name="_Toc404622145"/>
      <w:bookmarkStart w:id="103" w:name="_Toc138336957"/>
      <w:r w:rsidRPr="005941DC">
        <w:t>Gunningscriterium</w:t>
      </w:r>
      <w:bookmarkEnd w:id="95"/>
      <w:bookmarkEnd w:id="96"/>
      <w:bookmarkEnd w:id="97"/>
      <w:bookmarkEnd w:id="98"/>
      <w:bookmarkEnd w:id="99"/>
      <w:bookmarkEnd w:id="100"/>
      <w:bookmarkEnd w:id="101"/>
      <w:bookmarkEnd w:id="102"/>
      <w:bookmarkEnd w:id="103"/>
    </w:p>
    <w:p w14:paraId="291608A0" w14:textId="77777777" w:rsidR="00FA1FD6" w:rsidRPr="005941DC" w:rsidRDefault="008C3253" w:rsidP="00490733">
      <w:pPr>
        <w:jc w:val="both"/>
        <w:rPr>
          <w:rFonts w:asciiTheme="minorHAnsi" w:hAnsiTheme="minorHAnsi" w:cstheme="minorHAnsi"/>
          <w:sz w:val="20"/>
        </w:rPr>
      </w:pPr>
      <w:r w:rsidRPr="005941DC">
        <w:rPr>
          <w:rFonts w:asciiTheme="minorHAnsi" w:hAnsiTheme="minorHAnsi" w:cstheme="minorHAnsi"/>
          <w:sz w:val="20"/>
        </w:rPr>
        <w:t xml:space="preserve">De </w:t>
      </w:r>
      <w:r w:rsidR="00185E30" w:rsidRPr="005941DC">
        <w:rPr>
          <w:rFonts w:asciiTheme="minorHAnsi" w:hAnsiTheme="minorHAnsi" w:cstheme="minorHAnsi"/>
          <w:sz w:val="20"/>
        </w:rPr>
        <w:t>Opdracht</w:t>
      </w:r>
      <w:r w:rsidRPr="005941DC">
        <w:rPr>
          <w:rFonts w:asciiTheme="minorHAnsi" w:hAnsiTheme="minorHAnsi" w:cstheme="minorHAnsi"/>
          <w:sz w:val="20"/>
        </w:rPr>
        <w:t xml:space="preserve"> van het </w:t>
      </w:r>
      <w:r w:rsidR="00185E30" w:rsidRPr="005941DC">
        <w:rPr>
          <w:rFonts w:asciiTheme="minorHAnsi" w:hAnsiTheme="minorHAnsi" w:cstheme="minorHAnsi"/>
          <w:sz w:val="20"/>
        </w:rPr>
        <w:t>Werk</w:t>
      </w:r>
      <w:r w:rsidRPr="005941DC">
        <w:rPr>
          <w:rFonts w:asciiTheme="minorHAnsi" w:hAnsiTheme="minorHAnsi" w:cstheme="minorHAnsi"/>
          <w:sz w:val="20"/>
        </w:rPr>
        <w:t xml:space="preserve"> wordt gegund aan de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met de</w:t>
      </w:r>
      <w:r w:rsidR="00250298" w:rsidRPr="005941DC">
        <w:rPr>
          <w:rFonts w:asciiTheme="minorHAnsi" w:hAnsiTheme="minorHAnsi" w:cstheme="minorHAnsi"/>
          <w:sz w:val="20"/>
        </w:rPr>
        <w:t xml:space="preserve"> </w:t>
      </w:r>
      <w:r w:rsidR="00FA1FD6" w:rsidRPr="005941DC">
        <w:rPr>
          <w:rFonts w:asciiTheme="minorHAnsi" w:hAnsiTheme="minorHAnsi" w:cstheme="minorHAnsi"/>
          <w:sz w:val="20"/>
        </w:rPr>
        <w:t>e</w:t>
      </w:r>
      <w:r w:rsidR="00250298" w:rsidRPr="005941DC">
        <w:rPr>
          <w:rFonts w:asciiTheme="minorHAnsi" w:hAnsiTheme="minorHAnsi" w:cstheme="minorHAnsi"/>
          <w:sz w:val="20"/>
        </w:rPr>
        <w:t xml:space="preserve">conomisch </w:t>
      </w:r>
      <w:r w:rsidR="00FA1FD6" w:rsidRPr="005941DC">
        <w:rPr>
          <w:rFonts w:asciiTheme="minorHAnsi" w:hAnsiTheme="minorHAnsi" w:cstheme="minorHAnsi"/>
          <w:sz w:val="20"/>
        </w:rPr>
        <w:t>m</w:t>
      </w:r>
      <w:r w:rsidR="00250298" w:rsidRPr="005941DC">
        <w:rPr>
          <w:rFonts w:asciiTheme="minorHAnsi" w:hAnsiTheme="minorHAnsi" w:cstheme="minorHAnsi"/>
          <w:sz w:val="20"/>
        </w:rPr>
        <w:t xml:space="preserve">eest </w:t>
      </w:r>
      <w:r w:rsidR="00FA1FD6" w:rsidRPr="005941DC">
        <w:rPr>
          <w:rFonts w:asciiTheme="minorHAnsi" w:hAnsiTheme="minorHAnsi" w:cstheme="minorHAnsi"/>
          <w:sz w:val="20"/>
        </w:rPr>
        <w:t>v</w:t>
      </w:r>
      <w:r w:rsidR="00250298" w:rsidRPr="005941DC">
        <w:rPr>
          <w:rFonts w:asciiTheme="minorHAnsi" w:hAnsiTheme="minorHAnsi" w:cstheme="minorHAnsi"/>
          <w:sz w:val="20"/>
        </w:rPr>
        <w:t xml:space="preserve">oordelige </w:t>
      </w:r>
      <w:r w:rsidR="00FA1FD6" w:rsidRPr="005941DC">
        <w:rPr>
          <w:rFonts w:asciiTheme="minorHAnsi" w:hAnsiTheme="minorHAnsi" w:cstheme="minorHAnsi"/>
          <w:sz w:val="20"/>
        </w:rPr>
        <w:t>i</w:t>
      </w:r>
      <w:r w:rsidR="004F5B1D" w:rsidRPr="005941DC">
        <w:rPr>
          <w:rFonts w:asciiTheme="minorHAnsi" w:hAnsiTheme="minorHAnsi" w:cstheme="minorHAnsi"/>
          <w:sz w:val="20"/>
        </w:rPr>
        <w:t>nschrijving</w:t>
      </w:r>
      <w:r w:rsidR="00250298" w:rsidRPr="005941DC">
        <w:rPr>
          <w:rFonts w:asciiTheme="minorHAnsi" w:hAnsiTheme="minorHAnsi" w:cstheme="minorHAnsi"/>
          <w:sz w:val="20"/>
        </w:rPr>
        <w:t xml:space="preserve"> (EMVI)</w:t>
      </w:r>
      <w:r w:rsidR="009250C3" w:rsidRPr="005941DC">
        <w:rPr>
          <w:rFonts w:asciiTheme="minorHAnsi" w:hAnsiTheme="minorHAnsi" w:cstheme="minorHAnsi"/>
          <w:sz w:val="20"/>
        </w:rPr>
        <w:t>.</w:t>
      </w:r>
      <w:r w:rsidR="00F058BF" w:rsidRPr="005941DC">
        <w:rPr>
          <w:rFonts w:asciiTheme="minorHAnsi" w:hAnsiTheme="minorHAnsi" w:cstheme="minorHAnsi"/>
          <w:sz w:val="20"/>
        </w:rPr>
        <w:t xml:space="preserve"> </w:t>
      </w:r>
    </w:p>
    <w:p w14:paraId="31E1546C" w14:textId="02DC6BDB" w:rsidR="00FA1FD6" w:rsidRPr="005941DC" w:rsidRDefault="00490733" w:rsidP="00FA1FD6">
      <w:pPr>
        <w:jc w:val="both"/>
        <w:rPr>
          <w:rFonts w:asciiTheme="minorHAnsi" w:hAnsiTheme="minorHAnsi" w:cstheme="minorHAnsi"/>
          <w:bCs/>
          <w:sz w:val="20"/>
        </w:rPr>
      </w:pPr>
      <w:r w:rsidRPr="005941DC">
        <w:rPr>
          <w:rFonts w:asciiTheme="minorHAnsi" w:hAnsiTheme="minorHAnsi" w:cstheme="minorHAnsi"/>
          <w:sz w:val="20"/>
        </w:rPr>
        <w:t xml:space="preserve">De economisch meest voordelige </w:t>
      </w:r>
      <w:r w:rsidR="004F5B1D" w:rsidRPr="005941DC">
        <w:rPr>
          <w:rFonts w:asciiTheme="minorHAnsi" w:hAnsiTheme="minorHAnsi" w:cstheme="minorHAnsi"/>
          <w:sz w:val="20"/>
        </w:rPr>
        <w:t>Inschrijving</w:t>
      </w:r>
      <w:r w:rsidRPr="005941DC">
        <w:rPr>
          <w:rFonts w:asciiTheme="minorHAnsi" w:hAnsiTheme="minorHAnsi" w:cstheme="minorHAnsi"/>
          <w:sz w:val="20"/>
        </w:rPr>
        <w:t xml:space="preserve"> wordt vastgesteld op basis van de</w:t>
      </w:r>
      <w:r w:rsidR="00BA3F26" w:rsidRPr="005941DC">
        <w:rPr>
          <w:rFonts w:asciiTheme="minorHAnsi" w:hAnsiTheme="minorHAnsi" w:cstheme="minorHAnsi"/>
          <w:sz w:val="20"/>
        </w:rPr>
        <w:t xml:space="preserve"> </w:t>
      </w:r>
      <w:r w:rsidR="0043657C" w:rsidRPr="005941DC">
        <w:rPr>
          <w:rFonts w:asciiTheme="minorHAnsi" w:hAnsiTheme="minorHAnsi" w:cstheme="minorHAnsi"/>
          <w:bCs/>
          <w:sz w:val="20"/>
        </w:rPr>
        <w:t>beste prijs-kwaliteitverhouding</w:t>
      </w:r>
      <w:r w:rsidR="00A80593" w:rsidRPr="005941DC">
        <w:rPr>
          <w:rFonts w:asciiTheme="minorHAnsi" w:hAnsiTheme="minorHAnsi" w:cstheme="minorHAnsi"/>
          <w:bCs/>
          <w:sz w:val="20"/>
        </w:rPr>
        <w:t>.</w:t>
      </w:r>
    </w:p>
    <w:p w14:paraId="5D225D11" w14:textId="7F70289B" w:rsidR="00EB6669" w:rsidRPr="005941DC" w:rsidRDefault="00EB6669" w:rsidP="00FA1FD6">
      <w:pPr>
        <w:jc w:val="both"/>
        <w:rPr>
          <w:rFonts w:asciiTheme="minorHAnsi" w:hAnsiTheme="minorHAnsi" w:cstheme="minorHAnsi"/>
          <w:bCs/>
          <w:sz w:val="20"/>
        </w:rPr>
      </w:pPr>
    </w:p>
    <w:p w14:paraId="5FBB6D56" w14:textId="39BF7EA6" w:rsidR="00EB6669" w:rsidRPr="005941DC" w:rsidRDefault="00EB6669" w:rsidP="00EB6669">
      <w:pPr>
        <w:jc w:val="both"/>
        <w:rPr>
          <w:rFonts w:ascii="Calibri" w:hAnsi="Calibri"/>
          <w:sz w:val="20"/>
        </w:rPr>
      </w:pPr>
      <w:r w:rsidRPr="005941DC">
        <w:rPr>
          <w:rFonts w:ascii="Calibri" w:hAnsi="Calibri"/>
          <w:sz w:val="20"/>
        </w:rPr>
        <w:t xml:space="preserve">Hierbij worden naast de inschrijvingsprijs diverse kwaliteitscriteria beoordeeld op basis van een </w:t>
      </w:r>
      <w:r w:rsidR="00FA78CD" w:rsidRPr="005941DC">
        <w:rPr>
          <w:rFonts w:ascii="Calibri" w:hAnsi="Calibri"/>
          <w:sz w:val="20"/>
        </w:rPr>
        <w:t>plan van aanpak</w:t>
      </w:r>
      <w:r w:rsidRPr="005941DC">
        <w:rPr>
          <w:rFonts w:ascii="Calibri" w:hAnsi="Calibri"/>
          <w:sz w:val="20"/>
        </w:rPr>
        <w:t xml:space="preserve"> en een presentatie/interview.</w:t>
      </w:r>
    </w:p>
    <w:p w14:paraId="7EB7DEA8" w14:textId="77777777" w:rsidR="000661C4" w:rsidRPr="005941DC" w:rsidRDefault="00EB6669" w:rsidP="00EB6669">
      <w:pPr>
        <w:jc w:val="both"/>
        <w:rPr>
          <w:rFonts w:ascii="Calibri" w:hAnsi="Calibri"/>
          <w:sz w:val="20"/>
        </w:rPr>
      </w:pPr>
      <w:r w:rsidRPr="005941DC">
        <w:rPr>
          <w:rFonts w:ascii="Calibri" w:hAnsi="Calibri"/>
          <w:sz w:val="20"/>
        </w:rPr>
        <w:t>Voor het onderdeel ‘inschrijvingsprijs’ geldt tevens</w:t>
      </w:r>
      <w:r w:rsidR="000661C4" w:rsidRPr="005941DC">
        <w:rPr>
          <w:rFonts w:ascii="Calibri" w:hAnsi="Calibri"/>
          <w:sz w:val="20"/>
        </w:rPr>
        <w:t xml:space="preserve"> een</w:t>
      </w:r>
      <w:r w:rsidRPr="005941DC">
        <w:rPr>
          <w:rFonts w:ascii="Calibri" w:hAnsi="Calibri"/>
          <w:sz w:val="20"/>
        </w:rPr>
        <w:t xml:space="preserve"> plafondbedrag van </w:t>
      </w:r>
    </w:p>
    <w:p w14:paraId="22EDEBBC" w14:textId="03901065" w:rsidR="00EB6669" w:rsidRPr="005941DC" w:rsidRDefault="00EB6669" w:rsidP="00EB6669">
      <w:pPr>
        <w:jc w:val="both"/>
        <w:rPr>
          <w:rFonts w:ascii="Calibri" w:hAnsi="Calibri"/>
          <w:sz w:val="20"/>
        </w:rPr>
      </w:pPr>
      <w:r w:rsidRPr="005941DC">
        <w:rPr>
          <w:rFonts w:ascii="Calibri" w:hAnsi="Calibri"/>
          <w:sz w:val="20"/>
        </w:rPr>
        <w:t xml:space="preserve">€ </w:t>
      </w:r>
      <w:r w:rsidR="00E53726" w:rsidRPr="005941DC">
        <w:rPr>
          <w:rFonts w:ascii="Calibri" w:hAnsi="Calibri"/>
          <w:sz w:val="20"/>
        </w:rPr>
        <w:t xml:space="preserve">10.000.000,= </w:t>
      </w:r>
      <w:r w:rsidRPr="005941DC">
        <w:rPr>
          <w:rFonts w:ascii="Calibri" w:hAnsi="Calibri"/>
          <w:sz w:val="20"/>
        </w:rPr>
        <w:t>exclusief btw.</w:t>
      </w:r>
    </w:p>
    <w:p w14:paraId="2C42A2BF" w14:textId="1E76B0EF" w:rsidR="00AC1BDE" w:rsidRPr="005941DC" w:rsidRDefault="00EB6669" w:rsidP="004D37F2">
      <w:pPr>
        <w:jc w:val="both"/>
        <w:rPr>
          <w:rFonts w:asciiTheme="minorHAnsi" w:hAnsiTheme="minorHAnsi"/>
          <w:b/>
          <w:sz w:val="20"/>
        </w:rPr>
      </w:pPr>
      <w:r w:rsidRPr="005941DC">
        <w:rPr>
          <w:rFonts w:ascii="Calibri" w:hAnsi="Calibri"/>
          <w:sz w:val="20"/>
        </w:rPr>
        <w:t xml:space="preserve">De kwaliteitscriteria zijn verder uitgewerkt in hoofdstuk </w:t>
      </w:r>
      <w:r w:rsidR="00FA78CD" w:rsidRPr="005941DC">
        <w:rPr>
          <w:rFonts w:ascii="Calibri" w:hAnsi="Calibri"/>
          <w:sz w:val="20"/>
        </w:rPr>
        <w:t>6</w:t>
      </w:r>
      <w:r w:rsidRPr="005941DC">
        <w:rPr>
          <w:rFonts w:ascii="Calibri" w:hAnsi="Calibri"/>
          <w:sz w:val="20"/>
        </w:rPr>
        <w:t xml:space="preserve"> van deze </w:t>
      </w:r>
      <w:r w:rsidR="00FA78CD" w:rsidRPr="005941DC">
        <w:rPr>
          <w:rFonts w:ascii="Calibri" w:hAnsi="Calibri"/>
          <w:sz w:val="20"/>
        </w:rPr>
        <w:t>Inschrijvingsleidraad</w:t>
      </w:r>
      <w:r w:rsidRPr="005941DC">
        <w:rPr>
          <w:rFonts w:ascii="Calibri" w:hAnsi="Calibri"/>
          <w:sz w:val="20"/>
        </w:rPr>
        <w:t>.</w:t>
      </w:r>
    </w:p>
    <w:p w14:paraId="4A77BBC1" w14:textId="77777777" w:rsidR="00AC1BDE" w:rsidRPr="005941DC" w:rsidRDefault="00AC1BDE" w:rsidP="00DE307E">
      <w:pPr>
        <w:jc w:val="both"/>
        <w:rPr>
          <w:rFonts w:ascii="Calibri" w:hAnsi="Calibri"/>
          <w:sz w:val="20"/>
        </w:rPr>
      </w:pPr>
    </w:p>
    <w:p w14:paraId="13D61ACC" w14:textId="77777777" w:rsidR="00DE307E" w:rsidRPr="005941DC" w:rsidRDefault="00DE307E" w:rsidP="00490733">
      <w:pPr>
        <w:jc w:val="both"/>
        <w:rPr>
          <w:rFonts w:asciiTheme="minorHAnsi" w:hAnsiTheme="minorHAnsi" w:cstheme="minorHAnsi"/>
          <w:sz w:val="20"/>
        </w:rPr>
      </w:pPr>
    </w:p>
    <w:p w14:paraId="58E1D0C0" w14:textId="798DC694" w:rsidR="008032E3" w:rsidRPr="005941DC" w:rsidRDefault="008032E3" w:rsidP="008032E3">
      <w:pPr>
        <w:pStyle w:val="Kop1"/>
        <w:rPr>
          <w:rFonts w:asciiTheme="minorHAnsi" w:hAnsiTheme="minorHAnsi" w:cstheme="minorHAnsi"/>
        </w:rPr>
      </w:pPr>
      <w:r w:rsidRPr="005941DC">
        <w:rPr>
          <w:rFonts w:asciiTheme="minorHAnsi" w:hAnsiTheme="minorHAnsi" w:cstheme="minorHAnsi"/>
          <w:sz w:val="20"/>
        </w:rPr>
        <w:br w:type="page"/>
      </w:r>
      <w:bookmarkStart w:id="104" w:name="_Toc138336958"/>
      <w:r w:rsidRPr="005941DC">
        <w:rPr>
          <w:rFonts w:asciiTheme="minorHAnsi" w:hAnsiTheme="minorHAnsi" w:cstheme="minorHAnsi"/>
        </w:rPr>
        <w:lastRenderedPageBreak/>
        <w:t>Uitsluitingsgronden</w:t>
      </w:r>
      <w:r w:rsidR="00E20952" w:rsidRPr="005941DC">
        <w:rPr>
          <w:rFonts w:asciiTheme="minorHAnsi" w:hAnsiTheme="minorHAnsi" w:cstheme="minorHAnsi"/>
        </w:rPr>
        <w:t xml:space="preserve">, geschiktheidseisen, beroep op </w:t>
      </w:r>
      <w:r w:rsidR="007C6929" w:rsidRPr="005941DC">
        <w:rPr>
          <w:rFonts w:asciiTheme="minorHAnsi" w:hAnsiTheme="minorHAnsi" w:cstheme="minorHAnsi"/>
        </w:rPr>
        <w:t>D</w:t>
      </w:r>
      <w:r w:rsidR="00E20952" w:rsidRPr="005941DC">
        <w:rPr>
          <w:rFonts w:asciiTheme="minorHAnsi" w:hAnsiTheme="minorHAnsi" w:cstheme="minorHAnsi"/>
        </w:rPr>
        <w:t>erden</w:t>
      </w:r>
      <w:bookmarkEnd w:id="104"/>
    </w:p>
    <w:p w14:paraId="6A123F2C" w14:textId="0C6BEEE1" w:rsidR="008032E3" w:rsidRPr="005941DC" w:rsidRDefault="008032E3" w:rsidP="00E53726">
      <w:pPr>
        <w:pStyle w:val="Kop2"/>
      </w:pPr>
      <w:bookmarkStart w:id="105" w:name="_Toc138336959"/>
      <w:bookmarkStart w:id="106" w:name="_Toc404621250"/>
      <w:bookmarkStart w:id="107" w:name="_Toc404622153"/>
      <w:bookmarkStart w:id="108" w:name="_Hlk41381436"/>
      <w:r w:rsidRPr="005941DC">
        <w:t>Uitsluitingsgronde</w:t>
      </w:r>
      <w:r w:rsidR="00FA1FD6" w:rsidRPr="005941DC">
        <w:t>n</w:t>
      </w:r>
      <w:bookmarkEnd w:id="105"/>
      <w:r w:rsidR="0043657C" w:rsidRPr="005941DC">
        <w:t xml:space="preserve"> </w:t>
      </w:r>
      <w:bookmarkEnd w:id="106"/>
      <w:bookmarkEnd w:id="107"/>
    </w:p>
    <w:p w14:paraId="590E6AA0" w14:textId="67D96ED2" w:rsidR="00053F1D" w:rsidRPr="005941DC" w:rsidRDefault="00053F1D" w:rsidP="008410C2">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 xml:space="preserve">Van deelneming aan de procedure </w:t>
      </w:r>
      <w:r w:rsidR="008032E3" w:rsidRPr="005941DC">
        <w:rPr>
          <w:rFonts w:asciiTheme="minorHAnsi" w:hAnsiTheme="minorHAnsi" w:cstheme="minorHAnsi"/>
          <w:spacing w:val="0"/>
          <w:sz w:val="20"/>
        </w:rPr>
        <w:t xml:space="preserve">wordt uitgesloten iedere </w:t>
      </w:r>
      <w:r w:rsidRPr="005941DC">
        <w:rPr>
          <w:rFonts w:asciiTheme="minorHAnsi" w:hAnsiTheme="minorHAnsi" w:cstheme="minorHAnsi"/>
          <w:spacing w:val="0"/>
          <w:sz w:val="20"/>
        </w:rPr>
        <w:t>ondernemer</w:t>
      </w:r>
      <w:r w:rsidR="008032E3" w:rsidRPr="005941DC">
        <w:rPr>
          <w:rFonts w:asciiTheme="minorHAnsi" w:hAnsiTheme="minorHAnsi" w:cstheme="minorHAnsi"/>
          <w:spacing w:val="0"/>
          <w:sz w:val="20"/>
        </w:rPr>
        <w:t xml:space="preserve"> jegens wie bij een onherroepelijk geworden rechterlijke uitspraak een veroordeling om een of meer van de hieronder opgegeven redenen</w:t>
      </w:r>
      <w:r w:rsidRPr="005941DC">
        <w:rPr>
          <w:rFonts w:asciiTheme="minorHAnsi" w:hAnsiTheme="minorHAnsi" w:cstheme="minorHAnsi"/>
          <w:spacing w:val="0"/>
          <w:sz w:val="20"/>
        </w:rPr>
        <w:t xml:space="preserve"> (a t</w:t>
      </w:r>
      <w:r w:rsidR="00FA1FD6" w:rsidRPr="005941DC">
        <w:rPr>
          <w:rFonts w:asciiTheme="minorHAnsi" w:hAnsiTheme="minorHAnsi" w:cstheme="minorHAnsi"/>
          <w:spacing w:val="0"/>
          <w:sz w:val="20"/>
        </w:rPr>
        <w:t>/</w:t>
      </w:r>
      <w:r w:rsidRPr="005941DC">
        <w:rPr>
          <w:rFonts w:asciiTheme="minorHAnsi" w:hAnsiTheme="minorHAnsi" w:cstheme="minorHAnsi"/>
          <w:spacing w:val="0"/>
          <w:sz w:val="20"/>
        </w:rPr>
        <w:t>m f)</w:t>
      </w:r>
      <w:r w:rsidR="008032E3" w:rsidRPr="005941DC">
        <w:rPr>
          <w:rFonts w:asciiTheme="minorHAnsi" w:hAnsiTheme="minorHAnsi" w:cstheme="minorHAnsi"/>
          <w:spacing w:val="0"/>
          <w:sz w:val="20"/>
        </w:rPr>
        <w:t xml:space="preserve"> is uitgesproken</w:t>
      </w:r>
      <w:r w:rsidR="00B32F69" w:rsidRPr="005941DC">
        <w:rPr>
          <w:rFonts w:asciiTheme="minorHAnsi" w:hAnsiTheme="minorHAnsi" w:cstheme="minorHAnsi"/>
          <w:spacing w:val="0"/>
          <w:sz w:val="20"/>
        </w:rPr>
        <w:t xml:space="preserve">.  </w:t>
      </w:r>
    </w:p>
    <w:p w14:paraId="191D6EB1" w14:textId="77777777" w:rsidR="00D40727" w:rsidRPr="005941DC"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5941DC" w:rsidRDefault="00D40727" w:rsidP="009F56E0">
      <w:pPr>
        <w:pStyle w:val="Lijstalinea"/>
        <w:tabs>
          <w:tab w:val="left" w:pos="2552"/>
        </w:tabs>
        <w:suppressAutoHyphens/>
        <w:ind w:left="2345"/>
        <w:jc w:val="both"/>
        <w:rPr>
          <w:rFonts w:asciiTheme="minorHAnsi" w:hAnsiTheme="minorHAnsi" w:cstheme="minorHAnsi"/>
          <w:spacing w:val="0"/>
          <w:sz w:val="20"/>
        </w:rPr>
      </w:pPr>
      <w:r w:rsidRPr="005941DC">
        <w:rPr>
          <w:rFonts w:asciiTheme="minorHAnsi" w:hAnsiTheme="minorHAnsi" w:cstheme="minorHAnsi"/>
          <w:spacing w:val="0"/>
          <w:sz w:val="20"/>
        </w:rPr>
        <w:t>e</w:t>
      </w:r>
      <w:r w:rsidR="00DD7E23" w:rsidRPr="005941DC">
        <w:rPr>
          <w:rFonts w:asciiTheme="minorHAnsi" w:hAnsiTheme="minorHAnsi" w:cstheme="minorHAnsi"/>
          <w:spacing w:val="0"/>
          <w:sz w:val="20"/>
        </w:rPr>
        <w:t>n</w:t>
      </w:r>
    </w:p>
    <w:p w14:paraId="5361E6BA" w14:textId="77777777" w:rsidR="00D40727" w:rsidRPr="005941DC" w:rsidRDefault="00D40727" w:rsidP="00120426">
      <w:pPr>
        <w:pStyle w:val="Lijstalinea"/>
        <w:tabs>
          <w:tab w:val="left" w:pos="2552"/>
        </w:tabs>
        <w:suppressAutoHyphens/>
        <w:ind w:left="2345"/>
        <w:jc w:val="both"/>
        <w:rPr>
          <w:rFonts w:asciiTheme="minorHAnsi" w:hAnsiTheme="minorHAnsi" w:cstheme="minorHAnsi"/>
          <w:spacing w:val="0"/>
          <w:sz w:val="20"/>
        </w:rPr>
      </w:pPr>
    </w:p>
    <w:p w14:paraId="6DDD4456" w14:textId="1B7D529F" w:rsidR="009F56E0" w:rsidRPr="005941DC" w:rsidRDefault="009F56E0" w:rsidP="00120426">
      <w:pPr>
        <w:pStyle w:val="Lijstalinea"/>
        <w:tabs>
          <w:tab w:val="left" w:pos="2552"/>
        </w:tabs>
        <w:suppressAutoHyphens/>
        <w:ind w:left="2345"/>
        <w:jc w:val="both"/>
        <w:rPr>
          <w:rFonts w:asciiTheme="minorHAnsi" w:hAnsiTheme="minorHAnsi" w:cstheme="minorHAnsi"/>
          <w:spacing w:val="0"/>
          <w:sz w:val="20"/>
        </w:rPr>
      </w:pPr>
      <w:r w:rsidRPr="005941DC">
        <w:rPr>
          <w:rFonts w:asciiTheme="minorHAnsi" w:hAnsiTheme="minorHAnsi" w:cs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FA1FD6" w:rsidRPr="005941DC">
        <w:rPr>
          <w:rFonts w:asciiTheme="minorHAnsi" w:hAnsiTheme="minorHAnsi" w:cstheme="minorHAnsi"/>
          <w:spacing w:val="0"/>
          <w:sz w:val="20"/>
        </w:rPr>
        <w:t>/</w:t>
      </w:r>
      <w:r w:rsidRPr="005941DC">
        <w:rPr>
          <w:rFonts w:asciiTheme="minorHAnsi" w:hAnsiTheme="minorHAnsi" w:cstheme="minorHAnsi"/>
          <w:spacing w:val="0"/>
          <w:sz w:val="20"/>
        </w:rPr>
        <w:t xml:space="preserve">m f) waarvan de </w:t>
      </w:r>
      <w:r w:rsidR="004F5B1D" w:rsidRPr="005941DC">
        <w:rPr>
          <w:rFonts w:asciiTheme="minorHAnsi" w:hAnsiTheme="minorHAnsi" w:cstheme="minorHAnsi"/>
          <w:spacing w:val="0"/>
          <w:sz w:val="20"/>
        </w:rPr>
        <w:t>Aanbestedende dienst</w:t>
      </w:r>
      <w:r w:rsidRPr="005941DC">
        <w:rPr>
          <w:rFonts w:asciiTheme="minorHAnsi" w:hAnsiTheme="minorHAnsi" w:cstheme="minorHAnsi"/>
          <w:spacing w:val="0"/>
          <w:sz w:val="20"/>
        </w:rPr>
        <w:t xml:space="preserve"> kennis heeft.</w:t>
      </w:r>
    </w:p>
    <w:p w14:paraId="5C937E1E" w14:textId="77777777" w:rsidR="00053F1D" w:rsidRPr="005941DC"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5941DC" w:rsidRDefault="00053F1D" w:rsidP="008410C2">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5941DC"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5941DC" w:rsidRDefault="00053F1D" w:rsidP="008410C2">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30F1C640" w14:textId="77777777" w:rsidR="00053F1D" w:rsidRPr="005941DC"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5941DC" w:rsidRDefault="00053F1D" w:rsidP="008410C2">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fraude in de zin van artikel 1 van de overeenkomst aangaande de bescherming van de financiële belangen van de Gemeenschap (PbEG 1995, C 316);</w:t>
      </w:r>
    </w:p>
    <w:p w14:paraId="6E840113" w14:textId="77777777" w:rsidR="00053F1D" w:rsidRPr="005941DC"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5941DC" w:rsidRDefault="00053F1D" w:rsidP="008410C2">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43AF7874" w14:textId="77777777" w:rsidR="00B978BA" w:rsidRPr="005941DC"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277775DC" w:rsidR="00053F1D" w:rsidRPr="005941DC" w:rsidRDefault="00053F1D" w:rsidP="008410C2">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terroristische misdrijven of strafbare feiten in verband met terroristische</w:t>
      </w:r>
      <w:r w:rsidR="00B978BA" w:rsidRPr="005941DC">
        <w:rPr>
          <w:rFonts w:asciiTheme="minorHAnsi" w:hAnsiTheme="minorHAnsi" w:cstheme="minorHAnsi"/>
          <w:spacing w:val="0"/>
          <w:sz w:val="20"/>
        </w:rPr>
        <w:t xml:space="preserve"> </w:t>
      </w:r>
      <w:r w:rsidRPr="005941DC">
        <w:rPr>
          <w:rFonts w:asciiTheme="minorHAnsi" w:hAnsiTheme="minorHAnsi" w:cstheme="minorHAnsi"/>
          <w:spacing w:val="0"/>
          <w:sz w:val="20"/>
        </w:rPr>
        <w:t>activiteiten in de zin van de artikelen 1, 3 en 4 van Kaderbesluit</w:t>
      </w:r>
      <w:r w:rsidR="00B978BA" w:rsidRPr="005941DC">
        <w:rPr>
          <w:rFonts w:asciiTheme="minorHAnsi" w:hAnsiTheme="minorHAnsi" w:cstheme="minorHAnsi"/>
          <w:spacing w:val="0"/>
          <w:sz w:val="20"/>
        </w:rPr>
        <w:t xml:space="preserve"> </w:t>
      </w:r>
      <w:r w:rsidRPr="005941DC">
        <w:rPr>
          <w:rFonts w:asciiTheme="minorHAnsi" w:hAnsiTheme="minorHAnsi" w:cstheme="minorHAnsi"/>
          <w:spacing w:val="0"/>
          <w:sz w:val="20"/>
        </w:rPr>
        <w:t>2002/475/JBZ van de Raad van 13 juni 2003 inzake terrorismebestrijding</w:t>
      </w:r>
      <w:r w:rsidR="00B978BA" w:rsidRPr="005941DC">
        <w:rPr>
          <w:rFonts w:asciiTheme="minorHAnsi" w:hAnsiTheme="minorHAnsi" w:cstheme="minorHAnsi"/>
          <w:spacing w:val="0"/>
          <w:sz w:val="20"/>
        </w:rPr>
        <w:t xml:space="preserve"> </w:t>
      </w:r>
      <w:r w:rsidRPr="005941DC">
        <w:rPr>
          <w:rFonts w:asciiTheme="minorHAnsi" w:hAnsiTheme="minorHAnsi" w:cstheme="minorHAnsi"/>
          <w:spacing w:val="0"/>
          <w:sz w:val="20"/>
        </w:rPr>
        <w:t>(PbEU 2002, L 164</w:t>
      </w:r>
      <w:r w:rsidR="007C6929" w:rsidRPr="005941DC">
        <w:rPr>
          <w:rFonts w:asciiTheme="minorHAnsi" w:hAnsiTheme="minorHAnsi" w:cstheme="minorHAnsi"/>
          <w:spacing w:val="0"/>
          <w:sz w:val="20"/>
        </w:rPr>
        <w:t>)</w:t>
      </w:r>
      <w:r w:rsidRPr="005941DC">
        <w:rPr>
          <w:rFonts w:asciiTheme="minorHAnsi" w:hAnsiTheme="minorHAnsi" w:cstheme="minorHAnsi"/>
          <w:spacing w:val="0"/>
          <w:sz w:val="20"/>
        </w:rPr>
        <w:t>;</w:t>
      </w:r>
    </w:p>
    <w:p w14:paraId="27F450E3" w14:textId="77777777" w:rsidR="00B978BA" w:rsidRPr="005941DC"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5941DC" w:rsidRDefault="00053F1D" w:rsidP="008410C2">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kinderarbeid en andere vormen van mensenhandel in de zin van artikel 2</w:t>
      </w:r>
      <w:r w:rsidR="00B978BA" w:rsidRPr="005941DC">
        <w:rPr>
          <w:rFonts w:asciiTheme="minorHAnsi" w:hAnsiTheme="minorHAnsi" w:cstheme="minorHAnsi"/>
          <w:spacing w:val="0"/>
          <w:sz w:val="20"/>
        </w:rPr>
        <w:t xml:space="preserve"> </w:t>
      </w:r>
      <w:r w:rsidRPr="005941DC">
        <w:rPr>
          <w:rFonts w:asciiTheme="minorHAnsi" w:hAnsiTheme="minorHAnsi" w:cstheme="minorHAnsi"/>
          <w:spacing w:val="0"/>
          <w:sz w:val="20"/>
        </w:rPr>
        <w:t>van Richtlijn 2011/36/EU van het Europees Parlement en de Raad van 5</w:t>
      </w:r>
      <w:r w:rsidR="00B978BA" w:rsidRPr="005941DC">
        <w:rPr>
          <w:rFonts w:asciiTheme="minorHAnsi" w:hAnsiTheme="minorHAnsi" w:cstheme="minorHAnsi"/>
          <w:spacing w:val="0"/>
          <w:sz w:val="20"/>
        </w:rPr>
        <w:t xml:space="preserve"> </w:t>
      </w:r>
      <w:r w:rsidRPr="005941DC">
        <w:rPr>
          <w:rFonts w:asciiTheme="minorHAnsi" w:hAnsiTheme="minorHAnsi" w:cstheme="minorHAnsi"/>
          <w:spacing w:val="0"/>
          <w:sz w:val="20"/>
        </w:rPr>
        <w:t>april 2011 inzake de voorkoming en bestrijding van mensenhandel en de</w:t>
      </w:r>
      <w:r w:rsidR="00B978BA" w:rsidRPr="005941DC">
        <w:rPr>
          <w:rFonts w:asciiTheme="minorHAnsi" w:hAnsiTheme="minorHAnsi" w:cstheme="minorHAnsi"/>
          <w:spacing w:val="0"/>
          <w:sz w:val="20"/>
        </w:rPr>
        <w:t xml:space="preserve"> </w:t>
      </w:r>
      <w:r w:rsidRPr="005941DC">
        <w:rPr>
          <w:rFonts w:asciiTheme="minorHAnsi" w:hAnsiTheme="minorHAnsi" w:cstheme="minorHAnsi"/>
          <w:spacing w:val="0"/>
          <w:sz w:val="20"/>
        </w:rPr>
        <w:t>bescherming van slachtoffers daarvan, en ter vervanging van Kaderbesluit</w:t>
      </w:r>
      <w:r w:rsidR="00B978BA" w:rsidRPr="005941DC">
        <w:rPr>
          <w:rFonts w:asciiTheme="minorHAnsi" w:hAnsiTheme="minorHAnsi" w:cstheme="minorHAnsi"/>
          <w:spacing w:val="0"/>
          <w:sz w:val="20"/>
        </w:rPr>
        <w:t xml:space="preserve"> </w:t>
      </w:r>
      <w:r w:rsidRPr="005941DC">
        <w:rPr>
          <w:rFonts w:asciiTheme="minorHAnsi" w:hAnsiTheme="minorHAnsi" w:cstheme="minorHAnsi"/>
          <w:spacing w:val="0"/>
          <w:sz w:val="20"/>
        </w:rPr>
        <w:t>2002/629/JBZ (PbEU 2011, L 101).</w:t>
      </w:r>
    </w:p>
    <w:p w14:paraId="5ABCFD1F" w14:textId="77777777" w:rsidR="00AE4412" w:rsidRPr="005941DC" w:rsidRDefault="00AE4412" w:rsidP="00AE4412">
      <w:pPr>
        <w:pStyle w:val="Lijstalinea"/>
        <w:rPr>
          <w:rFonts w:asciiTheme="minorHAnsi" w:hAnsiTheme="minorHAnsi" w:cstheme="minorHAnsi"/>
          <w:spacing w:val="0"/>
          <w:sz w:val="20"/>
        </w:rPr>
      </w:pPr>
    </w:p>
    <w:p w14:paraId="1F47877F" w14:textId="77777777" w:rsidR="00AE4412" w:rsidRPr="005941DC" w:rsidRDefault="00AE4412" w:rsidP="00AE4412">
      <w:pPr>
        <w:tabs>
          <w:tab w:val="left" w:pos="2552"/>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Pr="005941DC" w:rsidRDefault="00DA2C32" w:rsidP="00AE4412">
      <w:pPr>
        <w:tabs>
          <w:tab w:val="left" w:pos="2552"/>
        </w:tabs>
        <w:suppressAutoHyphens/>
        <w:jc w:val="both"/>
        <w:rPr>
          <w:rFonts w:asciiTheme="minorHAnsi" w:hAnsiTheme="minorHAnsi" w:cstheme="minorHAnsi"/>
          <w:spacing w:val="0"/>
          <w:sz w:val="20"/>
        </w:rPr>
      </w:pPr>
    </w:p>
    <w:p w14:paraId="3B74D466" w14:textId="77777777" w:rsidR="007C6929" w:rsidRPr="005941DC" w:rsidRDefault="007C6929">
      <w:pPr>
        <w:spacing w:line="240" w:lineRule="auto"/>
        <w:ind w:left="0"/>
        <w:rPr>
          <w:rFonts w:asciiTheme="minorHAnsi" w:hAnsiTheme="minorHAnsi" w:cstheme="minorHAnsi"/>
          <w:spacing w:val="0"/>
          <w:sz w:val="20"/>
        </w:rPr>
      </w:pPr>
      <w:r w:rsidRPr="005941DC">
        <w:rPr>
          <w:rFonts w:asciiTheme="minorHAnsi" w:hAnsiTheme="minorHAnsi" w:cstheme="minorHAnsi"/>
          <w:spacing w:val="0"/>
          <w:sz w:val="20"/>
        </w:rPr>
        <w:br w:type="page"/>
      </w:r>
    </w:p>
    <w:p w14:paraId="4765CB7A" w14:textId="3BC476F2" w:rsidR="00A023F8" w:rsidRPr="005941DC" w:rsidRDefault="00053F1D" w:rsidP="008410C2">
      <w:pPr>
        <w:pStyle w:val="Lijstalinea"/>
        <w:numPr>
          <w:ilvl w:val="0"/>
          <w:numId w:val="9"/>
        </w:numPr>
        <w:tabs>
          <w:tab w:val="left" w:pos="2552"/>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lastRenderedPageBreak/>
        <w:t xml:space="preserve">Van deelneming aan de procedure </w:t>
      </w:r>
      <w:r w:rsidR="008032E3" w:rsidRPr="005941DC">
        <w:rPr>
          <w:rFonts w:asciiTheme="minorHAnsi" w:hAnsiTheme="minorHAnsi" w:cstheme="minorHAnsi"/>
          <w:spacing w:val="0"/>
          <w:sz w:val="20"/>
        </w:rPr>
        <w:t xml:space="preserve">wordt uitgesloten iedere </w:t>
      </w:r>
      <w:r w:rsidRPr="005941DC">
        <w:rPr>
          <w:rFonts w:asciiTheme="minorHAnsi" w:hAnsiTheme="minorHAnsi" w:cstheme="minorHAnsi"/>
          <w:spacing w:val="0"/>
          <w:sz w:val="20"/>
        </w:rPr>
        <w:t>onderneme</w:t>
      </w:r>
      <w:r w:rsidR="009F56E0" w:rsidRPr="005941DC">
        <w:rPr>
          <w:rFonts w:asciiTheme="minorHAnsi" w:hAnsiTheme="minorHAnsi" w:cstheme="minorHAnsi"/>
          <w:spacing w:val="0"/>
          <w:sz w:val="20"/>
        </w:rPr>
        <w:t>r</w:t>
      </w:r>
      <w:r w:rsidR="00AD308A" w:rsidRPr="005941DC">
        <w:rPr>
          <w:rFonts w:asciiTheme="minorHAnsi" w:hAnsiTheme="minorHAnsi" w:cstheme="minorHAnsi"/>
          <w:spacing w:val="0"/>
          <w:sz w:val="20"/>
        </w:rPr>
        <w:t xml:space="preserve"> die </w:t>
      </w:r>
      <w:r w:rsidR="00DA2C32" w:rsidRPr="005941DC">
        <w:rPr>
          <w:rFonts w:asciiTheme="minorHAnsi" w:hAnsiTheme="minorHAnsi" w:cstheme="minorHAnsi"/>
          <w:spacing w:val="0"/>
          <w:sz w:val="20"/>
        </w:rPr>
        <w:t>bij onherroepelijke en bindende rechterlijke of administratieve beslissing</w:t>
      </w:r>
      <w:r w:rsidR="00AD308A" w:rsidRPr="005941DC">
        <w:rPr>
          <w:rFonts w:asciiTheme="minorHAnsi" w:hAnsiTheme="minorHAnsi" w:cstheme="minorHAnsi"/>
          <w:spacing w:val="0"/>
          <w:sz w:val="20"/>
        </w:rPr>
        <w:t xml:space="preserve"> </w:t>
      </w:r>
      <w:r w:rsidR="00DA2C32" w:rsidRPr="005941DC">
        <w:rPr>
          <w:rFonts w:asciiTheme="minorHAnsi" w:hAnsiTheme="minorHAnsi" w:cstheme="minorHAnsi"/>
          <w:spacing w:val="0"/>
          <w:sz w:val="20"/>
        </w:rPr>
        <w:t>overeenkomstig de wettelijke bepalingen van het land waar de ondernemer is</w:t>
      </w:r>
      <w:r w:rsidR="00AD308A" w:rsidRPr="005941DC">
        <w:rPr>
          <w:rFonts w:asciiTheme="minorHAnsi" w:hAnsiTheme="minorHAnsi" w:cstheme="minorHAnsi"/>
          <w:spacing w:val="0"/>
          <w:sz w:val="20"/>
        </w:rPr>
        <w:t xml:space="preserve"> </w:t>
      </w:r>
      <w:r w:rsidR="00DA2C32" w:rsidRPr="005941DC">
        <w:rPr>
          <w:rFonts w:asciiTheme="minorHAnsi" w:hAnsiTheme="minorHAnsi" w:cstheme="minorHAnsi"/>
          <w:spacing w:val="0"/>
          <w:sz w:val="20"/>
        </w:rPr>
        <w:t>gevestigd of overeenkomstig nationale wettelijke bepalingen is vastgesteld dat de</w:t>
      </w:r>
      <w:r w:rsidR="00AD308A" w:rsidRPr="005941DC">
        <w:rPr>
          <w:rFonts w:asciiTheme="minorHAnsi" w:hAnsiTheme="minorHAnsi" w:cstheme="minorHAnsi"/>
          <w:spacing w:val="0"/>
          <w:sz w:val="20"/>
        </w:rPr>
        <w:t xml:space="preserve"> </w:t>
      </w:r>
      <w:r w:rsidR="00DA2C32" w:rsidRPr="005941DC">
        <w:rPr>
          <w:rFonts w:asciiTheme="minorHAnsi" w:hAnsiTheme="minorHAnsi" w:cstheme="minorHAnsi"/>
          <w:spacing w:val="0"/>
          <w:sz w:val="20"/>
        </w:rPr>
        <w:t>ondernemer niet voldoet aan zijn verplichtingen tot betaling van belastingen of</w:t>
      </w:r>
      <w:r w:rsidR="00AD308A" w:rsidRPr="005941DC">
        <w:rPr>
          <w:rFonts w:asciiTheme="minorHAnsi" w:hAnsiTheme="minorHAnsi" w:cstheme="minorHAnsi"/>
          <w:spacing w:val="0"/>
          <w:sz w:val="20"/>
        </w:rPr>
        <w:t xml:space="preserve"> </w:t>
      </w:r>
      <w:r w:rsidR="00DA2C32" w:rsidRPr="005941DC">
        <w:rPr>
          <w:rFonts w:asciiTheme="minorHAnsi" w:hAnsiTheme="minorHAnsi" w:cstheme="minorHAnsi"/>
          <w:spacing w:val="0"/>
          <w:sz w:val="20"/>
        </w:rPr>
        <w:t>sociale zekerheidspremies.</w:t>
      </w:r>
      <w:r w:rsidR="00AD308A" w:rsidRPr="005941DC">
        <w:rPr>
          <w:rFonts w:asciiTheme="minorHAnsi" w:hAnsiTheme="minorHAnsi" w:cstheme="minorHAnsi"/>
          <w:spacing w:val="0"/>
          <w:sz w:val="20"/>
        </w:rPr>
        <w:t xml:space="preserve"> </w:t>
      </w:r>
    </w:p>
    <w:p w14:paraId="366E3BC9" w14:textId="77777777" w:rsidR="007C6929" w:rsidRPr="005941DC" w:rsidRDefault="007C6929" w:rsidP="007C6929">
      <w:pPr>
        <w:suppressAutoHyphens/>
        <w:ind w:left="0"/>
        <w:jc w:val="both"/>
        <w:rPr>
          <w:rFonts w:asciiTheme="minorHAnsi" w:hAnsiTheme="minorHAnsi"/>
          <w:spacing w:val="0"/>
          <w:sz w:val="20"/>
        </w:rPr>
      </w:pPr>
    </w:p>
    <w:p w14:paraId="3DF85BB8" w14:textId="77777777" w:rsidR="007C6929" w:rsidRPr="005941DC" w:rsidRDefault="007C6929" w:rsidP="008410C2">
      <w:pPr>
        <w:pStyle w:val="Lijstalinea"/>
        <w:numPr>
          <w:ilvl w:val="0"/>
          <w:numId w:val="9"/>
        </w:numPr>
        <w:tabs>
          <w:tab w:val="num" w:pos="2410"/>
          <w:tab w:val="left" w:pos="2552"/>
        </w:tabs>
        <w:suppressAutoHyphens/>
        <w:jc w:val="both"/>
        <w:rPr>
          <w:rFonts w:asciiTheme="minorHAnsi" w:hAnsiTheme="minorHAnsi"/>
          <w:spacing w:val="0"/>
          <w:sz w:val="20"/>
        </w:rPr>
      </w:pPr>
      <w:bookmarkStart w:id="109" w:name="_Hlk119231904"/>
      <w:r w:rsidRPr="005941DC">
        <w:rPr>
          <w:rFonts w:asciiTheme="minorHAnsi" w:hAnsiTheme="minorHAnsi"/>
          <w:spacing w:val="0"/>
          <w:sz w:val="20"/>
        </w:rPr>
        <w:t>De Aanbestedende dienst sluit uit van deelneming aan de Opdracht:</w:t>
      </w:r>
    </w:p>
    <w:bookmarkEnd w:id="109"/>
    <w:p w14:paraId="7BE3898B" w14:textId="77777777" w:rsidR="007C6929" w:rsidRPr="005941DC" w:rsidRDefault="007C6929" w:rsidP="007C6929">
      <w:pPr>
        <w:tabs>
          <w:tab w:val="num" w:pos="2410"/>
          <w:tab w:val="left" w:pos="2552"/>
        </w:tabs>
        <w:suppressAutoHyphens/>
        <w:ind w:left="2410"/>
        <w:jc w:val="both"/>
        <w:rPr>
          <w:rFonts w:asciiTheme="minorHAnsi" w:hAnsiTheme="minorHAnsi"/>
          <w:spacing w:val="0"/>
          <w:sz w:val="20"/>
        </w:rPr>
      </w:pPr>
    </w:p>
    <w:p w14:paraId="63208252" w14:textId="7966779B" w:rsidR="007C6929" w:rsidRPr="005941DC" w:rsidRDefault="007C6929" w:rsidP="00346628">
      <w:pPr>
        <w:pStyle w:val="Lijstalinea"/>
        <w:numPr>
          <w:ilvl w:val="0"/>
          <w:numId w:val="18"/>
        </w:numPr>
        <w:tabs>
          <w:tab w:val="left" w:pos="2552"/>
        </w:tabs>
        <w:suppressAutoHyphens/>
        <w:jc w:val="both"/>
        <w:rPr>
          <w:rFonts w:asciiTheme="minorHAnsi" w:hAnsiTheme="minorHAnsi"/>
          <w:spacing w:val="0"/>
          <w:sz w:val="20"/>
        </w:rPr>
      </w:pPr>
      <w:r w:rsidRPr="005941DC">
        <w:rPr>
          <w:rFonts w:asciiTheme="minorHAnsi" w:hAnsiTheme="minorHAnsi"/>
          <w:spacing w:val="0"/>
          <w:sz w:val="20"/>
        </w:rPr>
        <w:t>de ondernemer die een of meer van de verplichtingen op het gebied van het milieu</w:t>
      </w:r>
      <w:r w:rsidR="000C764A" w:rsidRPr="005941DC">
        <w:rPr>
          <w:rFonts w:asciiTheme="minorHAnsi" w:hAnsiTheme="minorHAnsi"/>
          <w:spacing w:val="0"/>
          <w:sz w:val="20"/>
        </w:rPr>
        <w:t>-</w:t>
      </w:r>
      <w:r w:rsidRPr="005941DC">
        <w:rPr>
          <w:rFonts w:asciiTheme="minorHAnsi" w:hAnsiTheme="minorHAnsi"/>
          <w:spacing w:val="0"/>
          <w:sz w:val="20"/>
        </w:rPr>
        <w:t>,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7134621F" w14:textId="77777777" w:rsidR="007C6929" w:rsidRPr="005941DC" w:rsidRDefault="007C6929" w:rsidP="007C6929">
      <w:pPr>
        <w:pStyle w:val="Lijstalinea"/>
        <w:tabs>
          <w:tab w:val="left" w:pos="2552"/>
        </w:tabs>
        <w:suppressAutoHyphens/>
        <w:ind w:left="2345"/>
        <w:jc w:val="both"/>
        <w:rPr>
          <w:rFonts w:asciiTheme="minorHAnsi" w:hAnsiTheme="minorHAnsi"/>
          <w:spacing w:val="0"/>
          <w:sz w:val="20"/>
        </w:rPr>
      </w:pPr>
    </w:p>
    <w:p w14:paraId="01A53368" w14:textId="1FCFC39F" w:rsidR="007C6929" w:rsidRPr="005941DC" w:rsidRDefault="007C6929" w:rsidP="00346628">
      <w:pPr>
        <w:pStyle w:val="Lijstalinea"/>
        <w:numPr>
          <w:ilvl w:val="0"/>
          <w:numId w:val="18"/>
        </w:numPr>
        <w:tabs>
          <w:tab w:val="num" w:pos="2410"/>
          <w:tab w:val="left" w:pos="2552"/>
        </w:tabs>
        <w:suppressAutoHyphens/>
        <w:jc w:val="both"/>
        <w:rPr>
          <w:rFonts w:asciiTheme="minorHAnsi" w:hAnsiTheme="minorHAnsi"/>
          <w:spacing w:val="0"/>
          <w:sz w:val="20"/>
        </w:rPr>
      </w:pPr>
      <w:r w:rsidRPr="005941DC">
        <w:rPr>
          <w:rFonts w:asciiTheme="minorHAnsi" w:hAnsiTheme="minorHAnsi"/>
          <w:spacing w:val="0"/>
          <w:sz w:val="20"/>
        </w:rPr>
        <w:tab/>
        <w:t>de ondernemer die verkeert in staat van faillissement of liquidatie, diens werkzaamheden zijn gestaakt, jegens de ondernemer geldt een surseance van betaling of een (faillissements-)akkoord, of de ondernemer verkeert in een andere vergelijkbare toestand ingevolge een soortgelijke procedure uit hoofde van op hem van toepassing zijnde wet- en regelgeving;</w:t>
      </w:r>
    </w:p>
    <w:p w14:paraId="39B1BEE0" w14:textId="77777777" w:rsidR="007C6929" w:rsidRPr="005941DC" w:rsidRDefault="007C6929" w:rsidP="007C6929">
      <w:pPr>
        <w:pStyle w:val="Lijstalinea"/>
        <w:tabs>
          <w:tab w:val="left" w:pos="2552"/>
        </w:tabs>
        <w:suppressAutoHyphens/>
        <w:ind w:left="2345"/>
        <w:jc w:val="both"/>
        <w:rPr>
          <w:rFonts w:asciiTheme="minorHAnsi" w:hAnsiTheme="minorHAnsi"/>
          <w:spacing w:val="0"/>
          <w:sz w:val="20"/>
        </w:rPr>
      </w:pPr>
    </w:p>
    <w:p w14:paraId="72F463A6" w14:textId="73E9A9F5" w:rsidR="007C6929" w:rsidRPr="005941DC" w:rsidRDefault="007C6929" w:rsidP="00346628">
      <w:pPr>
        <w:pStyle w:val="Lijstalinea"/>
        <w:numPr>
          <w:ilvl w:val="0"/>
          <w:numId w:val="18"/>
        </w:numPr>
        <w:tabs>
          <w:tab w:val="left" w:pos="2552"/>
        </w:tabs>
        <w:suppressAutoHyphens/>
        <w:jc w:val="both"/>
        <w:rPr>
          <w:rFonts w:asciiTheme="minorHAnsi" w:hAnsiTheme="minorHAnsi"/>
          <w:spacing w:val="0"/>
          <w:sz w:val="20"/>
        </w:rPr>
      </w:pPr>
      <w:r w:rsidRPr="005941DC">
        <w:rPr>
          <w:rFonts w:asciiTheme="minorHAnsi" w:hAnsiTheme="minorHAnsi"/>
          <w:spacing w:val="0"/>
          <w:sz w:val="20"/>
        </w:rPr>
        <w:t>de ondernemer die in de uitoefening van zijn beroep een ernstige fout heeft begaan, waardoor zijn integriteit in twijfel kan worden getrokken;</w:t>
      </w:r>
    </w:p>
    <w:p w14:paraId="249FDF87" w14:textId="77777777" w:rsidR="007C6929" w:rsidRPr="005941DC" w:rsidRDefault="007C6929" w:rsidP="00776BFD">
      <w:pPr>
        <w:pStyle w:val="Lijstalinea"/>
        <w:tabs>
          <w:tab w:val="left" w:pos="2552"/>
        </w:tabs>
        <w:suppressAutoHyphens/>
        <w:ind w:left="2520"/>
        <w:jc w:val="both"/>
        <w:rPr>
          <w:rFonts w:asciiTheme="minorHAnsi" w:hAnsiTheme="minorHAnsi"/>
          <w:spacing w:val="0"/>
          <w:sz w:val="20"/>
        </w:rPr>
      </w:pPr>
    </w:p>
    <w:p w14:paraId="244EFA36" w14:textId="7F611C4B" w:rsidR="007C6929" w:rsidRPr="005941DC" w:rsidRDefault="007C6929" w:rsidP="00346628">
      <w:pPr>
        <w:pStyle w:val="Lijstalinea"/>
        <w:numPr>
          <w:ilvl w:val="0"/>
          <w:numId w:val="18"/>
        </w:numPr>
        <w:tabs>
          <w:tab w:val="left" w:pos="2552"/>
        </w:tabs>
        <w:suppressAutoHyphens/>
        <w:jc w:val="both"/>
        <w:rPr>
          <w:rFonts w:asciiTheme="minorHAnsi" w:hAnsiTheme="minorHAnsi"/>
          <w:spacing w:val="0"/>
          <w:sz w:val="20"/>
        </w:rPr>
      </w:pPr>
      <w:r w:rsidRPr="005941DC">
        <w:rPr>
          <w:rFonts w:asciiTheme="minorHAnsi" w:hAnsiTheme="minorHAnsi"/>
          <w:spacing w:val="0"/>
          <w:sz w:val="20"/>
        </w:rPr>
        <w:t>de ondernemer die met andere ondernemers overeenkomsten heeft gesloten die gericht zijn op vervalsing van de mededinging;</w:t>
      </w:r>
    </w:p>
    <w:p w14:paraId="04E1BDFE" w14:textId="77777777" w:rsidR="007C6929" w:rsidRPr="005941DC" w:rsidRDefault="007C6929" w:rsidP="00776BFD">
      <w:pPr>
        <w:pStyle w:val="Lijstalinea"/>
        <w:tabs>
          <w:tab w:val="left" w:pos="2552"/>
        </w:tabs>
        <w:suppressAutoHyphens/>
        <w:ind w:left="2520"/>
        <w:jc w:val="both"/>
        <w:rPr>
          <w:rFonts w:asciiTheme="minorHAnsi" w:hAnsiTheme="minorHAnsi"/>
          <w:spacing w:val="0"/>
          <w:sz w:val="20"/>
        </w:rPr>
      </w:pPr>
    </w:p>
    <w:p w14:paraId="63425A9D" w14:textId="680E7DB5" w:rsidR="007C6929" w:rsidRPr="005941DC" w:rsidRDefault="007C6929" w:rsidP="00346628">
      <w:pPr>
        <w:pStyle w:val="Lijstalinea"/>
        <w:numPr>
          <w:ilvl w:val="0"/>
          <w:numId w:val="18"/>
        </w:numPr>
        <w:tabs>
          <w:tab w:val="left" w:pos="2552"/>
        </w:tabs>
        <w:suppressAutoHyphens/>
        <w:jc w:val="both"/>
        <w:rPr>
          <w:rFonts w:asciiTheme="minorHAnsi" w:hAnsiTheme="minorHAnsi"/>
          <w:spacing w:val="0"/>
          <w:sz w:val="20"/>
        </w:rPr>
      </w:pPr>
      <w:r w:rsidRPr="005941DC">
        <w:rPr>
          <w:rFonts w:asciiTheme="minorHAnsi" w:hAnsiTheme="minorHAnsi"/>
          <w:spacing w:val="0"/>
          <w:sz w:val="20"/>
        </w:rPr>
        <w:t>de ondernemer die blijk heeft gegeven van aanzienlijke of voortdurende tekortkomingen bij de uitvoering van een wezenlijk voorschrift van een eerdere opdracht en dit geleid heeft tot vroegtijdige beëindiging van die eerdere opdracht, tot schadevergoeding of tot andere vergelijkbare sancties;</w:t>
      </w:r>
    </w:p>
    <w:p w14:paraId="039B32B9" w14:textId="77777777" w:rsidR="007C6929" w:rsidRPr="005941DC" w:rsidRDefault="007C6929" w:rsidP="00776BFD">
      <w:pPr>
        <w:pStyle w:val="Lijstalinea"/>
        <w:tabs>
          <w:tab w:val="left" w:pos="2552"/>
        </w:tabs>
        <w:suppressAutoHyphens/>
        <w:ind w:left="2520"/>
        <w:jc w:val="both"/>
        <w:rPr>
          <w:rFonts w:asciiTheme="minorHAnsi" w:hAnsiTheme="minorHAnsi"/>
          <w:spacing w:val="0"/>
          <w:sz w:val="20"/>
        </w:rPr>
      </w:pPr>
    </w:p>
    <w:p w14:paraId="73F59615" w14:textId="63899FC2" w:rsidR="007C6929" w:rsidRPr="005941DC" w:rsidRDefault="007C6929" w:rsidP="00346628">
      <w:pPr>
        <w:pStyle w:val="Lijstalinea"/>
        <w:numPr>
          <w:ilvl w:val="0"/>
          <w:numId w:val="18"/>
        </w:numPr>
        <w:tabs>
          <w:tab w:val="left" w:pos="2552"/>
        </w:tabs>
        <w:suppressAutoHyphens/>
        <w:jc w:val="both"/>
        <w:rPr>
          <w:rFonts w:asciiTheme="minorHAnsi" w:hAnsiTheme="minorHAnsi"/>
          <w:spacing w:val="0"/>
          <w:sz w:val="20"/>
        </w:rPr>
      </w:pPr>
      <w:r w:rsidRPr="005941DC">
        <w:rPr>
          <w:rFonts w:asciiTheme="minorHAnsi" w:hAnsiTheme="minorHAnsi"/>
          <w:spacing w:val="0"/>
          <w:sz w:val="20"/>
        </w:rPr>
        <w:t>de ondernemer die zich in ernstige mate schuldig heeft gemaakt aan valse verklaringen bij het verstrekken van de informatie die nodig is voor de controle op het ontbreken van gronden voor uitsluiting of het voldoen aan de geschiktheidseisen of die informatie heeft achtergehouden, dan wel niet in staat was de bewijsmiddelen met betrekking tot de gegevens en inlichtingen die in de eigen verklaring zijn verstrekt te overleggen;</w:t>
      </w:r>
    </w:p>
    <w:p w14:paraId="2F8B8A48" w14:textId="77777777" w:rsidR="007C6929" w:rsidRPr="005941DC" w:rsidRDefault="007C6929" w:rsidP="00776BFD">
      <w:pPr>
        <w:pStyle w:val="Lijstalinea"/>
        <w:tabs>
          <w:tab w:val="left" w:pos="2552"/>
        </w:tabs>
        <w:suppressAutoHyphens/>
        <w:ind w:left="2520"/>
        <w:jc w:val="both"/>
        <w:rPr>
          <w:rFonts w:asciiTheme="minorHAnsi" w:hAnsiTheme="minorHAnsi"/>
          <w:spacing w:val="0"/>
          <w:sz w:val="20"/>
        </w:rPr>
      </w:pPr>
    </w:p>
    <w:p w14:paraId="1744C04E" w14:textId="71F8C082" w:rsidR="007C6929" w:rsidRPr="005941DC" w:rsidRDefault="007C6929" w:rsidP="00346628">
      <w:pPr>
        <w:pStyle w:val="Lijstalinea"/>
        <w:numPr>
          <w:ilvl w:val="0"/>
          <w:numId w:val="18"/>
        </w:numPr>
        <w:tabs>
          <w:tab w:val="left" w:pos="2552"/>
        </w:tabs>
        <w:suppressAutoHyphens/>
        <w:jc w:val="both"/>
        <w:rPr>
          <w:rFonts w:asciiTheme="minorHAnsi" w:hAnsiTheme="minorHAnsi"/>
          <w:spacing w:val="0"/>
          <w:sz w:val="20"/>
        </w:rPr>
      </w:pPr>
      <w:r w:rsidRPr="005941DC">
        <w:rPr>
          <w:rFonts w:asciiTheme="minorHAnsi" w:hAnsiTheme="minorHAnsi"/>
          <w:spacing w:val="0"/>
          <w:sz w:val="20"/>
        </w:rPr>
        <w:t>de ondernemer die getracht heeft om het besluitvormingsproces van de Aanbestedende dienst onrechtmatig te beïnvloeden, om vertrouwelijke informatie te verkrijgen die hem onrechtmatige voordelen in de aanbestedingsprocedure kan bezorgen, of door nalatigheid misleidende informatie heeft verstrekt die een belangrijke invloed kan hebben op besluiten inzake uitsluiting, geschiktheid en gunning;</w:t>
      </w:r>
    </w:p>
    <w:p w14:paraId="6EFE2446" w14:textId="77777777" w:rsidR="007C6929" w:rsidRPr="005941DC" w:rsidRDefault="007C6929" w:rsidP="00776BFD">
      <w:pPr>
        <w:pStyle w:val="Lijstalinea"/>
        <w:tabs>
          <w:tab w:val="left" w:pos="2552"/>
        </w:tabs>
        <w:suppressAutoHyphens/>
        <w:ind w:left="2520"/>
        <w:jc w:val="both"/>
        <w:rPr>
          <w:rFonts w:asciiTheme="minorHAnsi" w:hAnsiTheme="minorHAnsi"/>
          <w:spacing w:val="0"/>
          <w:sz w:val="20"/>
        </w:rPr>
      </w:pPr>
    </w:p>
    <w:p w14:paraId="5F57013A" w14:textId="26C284BF" w:rsidR="007C6929" w:rsidRPr="005941DC" w:rsidRDefault="007C6929" w:rsidP="00346628">
      <w:pPr>
        <w:pStyle w:val="Lijstalinea"/>
        <w:numPr>
          <w:ilvl w:val="0"/>
          <w:numId w:val="18"/>
        </w:numPr>
        <w:tabs>
          <w:tab w:val="left" w:pos="2552"/>
        </w:tabs>
        <w:suppressAutoHyphens/>
        <w:jc w:val="both"/>
        <w:rPr>
          <w:rFonts w:asciiTheme="minorHAnsi" w:hAnsiTheme="minorHAnsi"/>
          <w:spacing w:val="0"/>
          <w:sz w:val="20"/>
        </w:rPr>
      </w:pPr>
      <w:r w:rsidRPr="005941DC">
        <w:rPr>
          <w:rFonts w:asciiTheme="minorHAnsi" w:hAnsiTheme="minorHAnsi"/>
          <w:spacing w:val="0"/>
          <w:sz w:val="20"/>
        </w:rPr>
        <w:t>de ondernemer die niet voldoet aan zijn verplichtingen tot betaling van belastingen of van sociale zekerheidspremies, tenzij de ondernemer de verschuldigde belastingen of sociale zekerheidspremies, met inbegrip van eventuele lopende rente of boetes, heeft betaald of een bindende regeling tot betaling daarvan is aangegaan.</w:t>
      </w:r>
    </w:p>
    <w:p w14:paraId="024E8BA4" w14:textId="77777777" w:rsidR="007C6929" w:rsidRPr="005941DC" w:rsidRDefault="007C6929" w:rsidP="00776BFD">
      <w:pPr>
        <w:pStyle w:val="Lijstalinea"/>
        <w:tabs>
          <w:tab w:val="left" w:pos="2552"/>
        </w:tabs>
        <w:suppressAutoHyphens/>
        <w:ind w:left="2520"/>
        <w:jc w:val="both"/>
        <w:rPr>
          <w:rFonts w:asciiTheme="minorHAnsi" w:hAnsiTheme="minorHAnsi"/>
          <w:spacing w:val="0"/>
          <w:sz w:val="20"/>
        </w:rPr>
      </w:pPr>
    </w:p>
    <w:p w14:paraId="25405301" w14:textId="77777777" w:rsidR="007C6929" w:rsidRPr="005941DC" w:rsidRDefault="007C6929">
      <w:pPr>
        <w:spacing w:line="240" w:lineRule="auto"/>
        <w:ind w:left="0"/>
        <w:rPr>
          <w:rFonts w:asciiTheme="minorHAnsi" w:hAnsiTheme="minorHAnsi"/>
          <w:spacing w:val="0"/>
          <w:sz w:val="20"/>
        </w:rPr>
      </w:pPr>
      <w:r w:rsidRPr="005941DC">
        <w:rPr>
          <w:rFonts w:asciiTheme="minorHAnsi" w:hAnsiTheme="minorHAnsi"/>
          <w:spacing w:val="0"/>
          <w:sz w:val="20"/>
        </w:rPr>
        <w:br w:type="page"/>
      </w:r>
    </w:p>
    <w:p w14:paraId="5240FEB1" w14:textId="47A81EC7" w:rsidR="007C6929" w:rsidRPr="005941DC" w:rsidRDefault="000C764A" w:rsidP="008410C2">
      <w:pPr>
        <w:pStyle w:val="Lijstalinea"/>
        <w:numPr>
          <w:ilvl w:val="0"/>
          <w:numId w:val="9"/>
        </w:numPr>
        <w:tabs>
          <w:tab w:val="num" w:pos="2410"/>
          <w:tab w:val="left" w:pos="2552"/>
        </w:tabs>
        <w:suppressAutoHyphens/>
        <w:jc w:val="both"/>
        <w:rPr>
          <w:rFonts w:asciiTheme="minorHAnsi" w:hAnsiTheme="minorHAnsi"/>
          <w:spacing w:val="0"/>
          <w:sz w:val="20"/>
        </w:rPr>
      </w:pPr>
      <w:r w:rsidRPr="005941DC">
        <w:rPr>
          <w:rFonts w:asciiTheme="minorHAnsi" w:hAnsiTheme="minorHAnsi"/>
          <w:spacing w:val="0"/>
          <w:sz w:val="20"/>
        </w:rPr>
        <w:lastRenderedPageBreak/>
        <w:t>Uitsluitingsgrond Russische betrokkenheid</w:t>
      </w:r>
      <w:r w:rsidR="007C6929" w:rsidRPr="005941DC">
        <w:rPr>
          <w:rFonts w:asciiTheme="minorHAnsi" w:hAnsiTheme="minorHAnsi"/>
          <w:spacing w:val="0"/>
          <w:sz w:val="20"/>
        </w:rPr>
        <w:t>:</w:t>
      </w:r>
    </w:p>
    <w:p w14:paraId="3EF01B64" w14:textId="402AB4D3" w:rsidR="000C764A" w:rsidRPr="005941DC" w:rsidRDefault="000C764A" w:rsidP="00120426">
      <w:pPr>
        <w:tabs>
          <w:tab w:val="left" w:pos="2552"/>
        </w:tabs>
        <w:suppressAutoHyphens/>
        <w:ind w:left="2345"/>
        <w:jc w:val="both"/>
        <w:rPr>
          <w:rFonts w:asciiTheme="minorHAnsi" w:hAnsiTheme="minorHAnsi" w:cstheme="minorHAnsi"/>
          <w:spacing w:val="0"/>
          <w:sz w:val="20"/>
        </w:rPr>
      </w:pPr>
      <w:bookmarkStart w:id="110" w:name="_Hlk114142492"/>
      <w:bookmarkStart w:id="111" w:name="_Hlk114499495"/>
      <w:r w:rsidRPr="005941DC">
        <w:rPr>
          <w:rFonts w:asciiTheme="minorHAnsi" w:hAnsiTheme="minorHAnsi" w:cstheme="minorHAnsi"/>
          <w:spacing w:val="0"/>
          <w:sz w:val="20"/>
        </w:rPr>
        <w:t xml:space="preserve">Door de Europese Unie is gunnen van een opdracht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onderaannemers, leveranciers of entiteiten die voldoen aan de voorgaande situaties, aangemerkt als een economisch delict (Artikel 5 </w:t>
      </w:r>
      <w:proofErr w:type="spellStart"/>
      <w:r w:rsidRPr="005941DC">
        <w:rPr>
          <w:rFonts w:asciiTheme="minorHAnsi" w:hAnsiTheme="minorHAnsi" w:cstheme="minorHAnsi"/>
          <w:spacing w:val="0"/>
          <w:sz w:val="20"/>
        </w:rPr>
        <w:t>duodecies</w:t>
      </w:r>
      <w:proofErr w:type="spellEnd"/>
      <w:r w:rsidRPr="005941DC">
        <w:rPr>
          <w:rFonts w:asciiTheme="minorHAnsi" w:hAnsiTheme="minorHAnsi" w:cstheme="minorHAnsi"/>
          <w:spacing w:val="0"/>
          <w:sz w:val="20"/>
        </w:rPr>
        <w:t xml:space="preserve"> van Verordening (EU) nr. 833/2014). De Aanbestedende dienst sluit dan ook iedere ondernemer uit die Russische betrokkenheid heeft zoals hiervoor genoemd.</w:t>
      </w:r>
    </w:p>
    <w:p w14:paraId="3FA7D8F1" w14:textId="77777777" w:rsidR="000C764A" w:rsidRPr="005941DC" w:rsidRDefault="000C764A" w:rsidP="00120426">
      <w:pPr>
        <w:tabs>
          <w:tab w:val="left" w:pos="2552"/>
        </w:tabs>
        <w:suppressAutoHyphens/>
        <w:ind w:left="2345"/>
        <w:jc w:val="both"/>
        <w:rPr>
          <w:rFonts w:asciiTheme="minorHAnsi" w:hAnsiTheme="minorHAnsi" w:cstheme="minorHAnsi"/>
          <w:spacing w:val="0"/>
          <w:sz w:val="20"/>
        </w:rPr>
      </w:pPr>
    </w:p>
    <w:p w14:paraId="0196FF60" w14:textId="32FFC21F" w:rsidR="000C764A" w:rsidRPr="005941DC" w:rsidRDefault="000C764A" w:rsidP="00120426">
      <w:pPr>
        <w:tabs>
          <w:tab w:val="left" w:pos="2552"/>
        </w:tabs>
        <w:suppressAutoHyphens/>
        <w:ind w:left="2345"/>
        <w:jc w:val="both"/>
        <w:rPr>
          <w:rFonts w:asciiTheme="minorHAnsi" w:hAnsiTheme="minorHAnsi" w:cstheme="minorHAnsi"/>
          <w:spacing w:val="0"/>
          <w:sz w:val="20"/>
        </w:rPr>
      </w:pPr>
      <w:r w:rsidRPr="005941DC">
        <w:rPr>
          <w:rFonts w:asciiTheme="minorHAnsi" w:hAnsiTheme="minorHAnsi" w:cstheme="minorHAnsi"/>
          <w:spacing w:val="0"/>
          <w:sz w:val="20"/>
        </w:rPr>
        <w:t xml:space="preserve">Daarom dient Inschrijver bij Inschrijving de in bijlage </w:t>
      </w:r>
      <w:r w:rsidR="000250F0" w:rsidRPr="005941DC">
        <w:rPr>
          <w:rFonts w:asciiTheme="minorHAnsi" w:hAnsiTheme="minorHAnsi" w:cstheme="minorHAnsi"/>
          <w:spacing w:val="0"/>
          <w:sz w:val="20"/>
        </w:rPr>
        <w:t>2</w:t>
      </w:r>
      <w:r w:rsidRPr="005941DC">
        <w:rPr>
          <w:rFonts w:asciiTheme="minorHAnsi" w:hAnsiTheme="minorHAnsi" w:cstheme="minorHAnsi"/>
          <w:spacing w:val="0"/>
          <w:sz w:val="20"/>
        </w:rPr>
        <w:t xml:space="preserve"> van deze Inschrijvingsleidraad opgenomen ‘Verklaring van geen-Russische betrokkenheid’, volledig en naar waarheid ingevuld en rechtsgeldig ondertekend, in te dienen ten einde te verklaren dat de beschreven situatie(s) niet op Inschrijver van toepassing is. Aanbestedende dienst behoudt zich het recht voor om zonder tussenkomst van Inschrijver en mededeling vooraf de juistheid van de verklaring te verifiëren en/of nadere bewijsstukken op te vragen. Het niet bij Inschrijving indienen van genoemde verklaring leidt tot uitsluiting van de aanbestedingsprocedure</w:t>
      </w:r>
      <w:r w:rsidR="00120426" w:rsidRPr="005941DC">
        <w:rPr>
          <w:rFonts w:asciiTheme="minorHAnsi" w:hAnsiTheme="minorHAnsi" w:cstheme="minorHAnsi"/>
          <w:spacing w:val="0"/>
          <w:sz w:val="20"/>
        </w:rPr>
        <w:t>.</w:t>
      </w:r>
    </w:p>
    <w:p w14:paraId="7171611C" w14:textId="77777777" w:rsidR="000C764A" w:rsidRPr="005941DC" w:rsidRDefault="000C764A" w:rsidP="000C764A">
      <w:pPr>
        <w:ind w:left="2410"/>
        <w:jc w:val="both"/>
        <w:rPr>
          <w:rFonts w:asciiTheme="minorHAnsi" w:hAnsiTheme="minorHAnsi" w:cstheme="minorHAnsi"/>
          <w:sz w:val="20"/>
        </w:rPr>
      </w:pPr>
    </w:p>
    <w:p w14:paraId="1946F33D" w14:textId="77777777" w:rsidR="008032E3" w:rsidRPr="005941DC" w:rsidRDefault="008032E3" w:rsidP="00E53726">
      <w:pPr>
        <w:pStyle w:val="Kop2"/>
      </w:pPr>
      <w:bookmarkStart w:id="112" w:name="_Toc403554482"/>
      <w:bookmarkStart w:id="113" w:name="_Toc404621251"/>
      <w:bookmarkStart w:id="114" w:name="_Toc404622154"/>
      <w:bookmarkStart w:id="115" w:name="_Toc138336960"/>
      <w:bookmarkStart w:id="116" w:name="_Hlk41381572"/>
      <w:bookmarkEnd w:id="108"/>
      <w:bookmarkEnd w:id="110"/>
      <w:bookmarkEnd w:id="111"/>
      <w:r w:rsidRPr="005941DC">
        <w:t>Geschiktheidseisen</w:t>
      </w:r>
      <w:bookmarkEnd w:id="112"/>
      <w:bookmarkEnd w:id="113"/>
      <w:bookmarkEnd w:id="114"/>
      <w:bookmarkEnd w:id="115"/>
    </w:p>
    <w:p w14:paraId="51EE2C0C" w14:textId="71670C54" w:rsidR="008032E3" w:rsidRPr="005941DC" w:rsidRDefault="008032E3" w:rsidP="00CD0054">
      <w:pPr>
        <w:jc w:val="both"/>
        <w:rPr>
          <w:rFonts w:asciiTheme="minorHAnsi" w:hAnsiTheme="minorHAnsi" w:cstheme="minorHAnsi"/>
          <w:sz w:val="20"/>
        </w:rPr>
      </w:pPr>
      <w:bookmarkStart w:id="117" w:name="_Toc402787693"/>
      <w:bookmarkStart w:id="118" w:name="_Toc403554483"/>
      <w:bookmarkStart w:id="119" w:name="_Toc404621252"/>
      <w:bookmarkStart w:id="120" w:name="_Toc404621340"/>
      <w:bookmarkStart w:id="121" w:name="_Toc404622155"/>
      <w:r w:rsidRPr="005941DC">
        <w:rPr>
          <w:rFonts w:asciiTheme="minorHAnsi" w:hAnsiTheme="minorHAnsi" w:cstheme="minorHAnsi"/>
          <w:sz w:val="20"/>
        </w:rPr>
        <w:t xml:space="preserve">Onder verwijzing naar de </w:t>
      </w:r>
      <w:r w:rsidR="004F5B1D" w:rsidRPr="005941DC">
        <w:rPr>
          <w:rFonts w:asciiTheme="minorHAnsi" w:hAnsiTheme="minorHAnsi" w:cstheme="minorHAnsi"/>
          <w:sz w:val="20"/>
        </w:rPr>
        <w:t>Aankondiging</w:t>
      </w:r>
      <w:r w:rsidR="00FA00E4" w:rsidRPr="005941DC">
        <w:rPr>
          <w:rFonts w:asciiTheme="minorHAnsi" w:hAnsiTheme="minorHAnsi" w:cstheme="minorHAnsi"/>
          <w:sz w:val="20"/>
        </w:rPr>
        <w:t xml:space="preserve">, afdeling III </w:t>
      </w:r>
      <w:r w:rsidRPr="005941DC">
        <w:rPr>
          <w:rFonts w:asciiTheme="minorHAnsi" w:hAnsiTheme="minorHAnsi" w:cstheme="minorHAnsi"/>
          <w:sz w:val="20"/>
        </w:rPr>
        <w:t xml:space="preserve">stelt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de geschiktheidseisen. Om in aanmerking te kunnen komen voor gunning van de </w:t>
      </w:r>
      <w:r w:rsidR="00185E30" w:rsidRPr="005941DC">
        <w:rPr>
          <w:rFonts w:asciiTheme="minorHAnsi" w:hAnsiTheme="minorHAnsi" w:cstheme="minorHAnsi"/>
          <w:sz w:val="20"/>
        </w:rPr>
        <w:t>Opdracht</w:t>
      </w:r>
      <w:r w:rsidRPr="005941DC">
        <w:rPr>
          <w:rFonts w:asciiTheme="minorHAnsi" w:hAnsiTheme="minorHAnsi" w:cstheme="minorHAnsi"/>
          <w:sz w:val="20"/>
        </w:rPr>
        <w:t xml:space="preserve"> moet een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naar het uitsluitend oordeel van de </w:t>
      </w:r>
      <w:r w:rsidR="004F5B1D" w:rsidRPr="005941DC">
        <w:rPr>
          <w:rFonts w:asciiTheme="minorHAnsi" w:hAnsiTheme="minorHAnsi" w:cstheme="minorHAnsi"/>
          <w:sz w:val="20"/>
        </w:rPr>
        <w:t>Aanbestedende dienst</w:t>
      </w:r>
      <w:r w:rsidRPr="005941DC">
        <w:rPr>
          <w:rFonts w:asciiTheme="minorHAnsi" w:hAnsiTheme="minorHAnsi" w:cstheme="minorHAnsi"/>
          <w:sz w:val="20"/>
        </w:rPr>
        <w:t>, hebben aangetoond te voldoen aan elke van de hierna volgende geschiktheidseisen.</w:t>
      </w:r>
      <w:bookmarkEnd w:id="117"/>
      <w:bookmarkEnd w:id="118"/>
      <w:bookmarkEnd w:id="119"/>
      <w:bookmarkEnd w:id="120"/>
      <w:bookmarkEnd w:id="121"/>
    </w:p>
    <w:p w14:paraId="34C82414" w14:textId="7D1CF605" w:rsidR="003F3692" w:rsidRPr="005941DC" w:rsidRDefault="003F3692" w:rsidP="00CD0054">
      <w:pPr>
        <w:jc w:val="both"/>
        <w:rPr>
          <w:rFonts w:asciiTheme="minorHAnsi" w:hAnsiTheme="minorHAnsi" w:cstheme="minorHAnsi"/>
          <w:sz w:val="20"/>
        </w:rPr>
      </w:pPr>
    </w:p>
    <w:p w14:paraId="1D77DF24" w14:textId="2E91B541" w:rsidR="003F3692" w:rsidRPr="005941DC" w:rsidRDefault="0083636A" w:rsidP="00DF4C7B">
      <w:pPr>
        <w:pStyle w:val="Kop3"/>
      </w:pPr>
      <w:bookmarkStart w:id="122" w:name="_Toc138336961"/>
      <w:r w:rsidRPr="005941DC">
        <w:t>4.</w:t>
      </w:r>
      <w:r w:rsidR="002D5ADD" w:rsidRPr="005941DC">
        <w:t>2</w:t>
      </w:r>
      <w:r w:rsidRPr="005941DC">
        <w:t>.1</w:t>
      </w:r>
      <w:r w:rsidR="003F3692" w:rsidRPr="005941DC">
        <w:tab/>
        <w:t>Financiële en economische draagkracht</w:t>
      </w:r>
      <w:bookmarkEnd w:id="122"/>
    </w:p>
    <w:p w14:paraId="2A784115" w14:textId="77777777" w:rsidR="00F82647" w:rsidRPr="005941DC" w:rsidRDefault="00F82647" w:rsidP="00C709B2">
      <w:pPr>
        <w:rPr>
          <w:rFonts w:asciiTheme="minorHAnsi" w:hAnsiTheme="minorHAnsi" w:cstheme="minorHAnsi"/>
          <w:sz w:val="20"/>
        </w:rPr>
      </w:pPr>
    </w:p>
    <w:p w14:paraId="71352BAD" w14:textId="13F75A68" w:rsidR="00B95951" w:rsidRPr="005941DC" w:rsidRDefault="008032E3" w:rsidP="00705588">
      <w:pPr>
        <w:pStyle w:val="Lijstalinea"/>
        <w:numPr>
          <w:ilvl w:val="0"/>
          <w:numId w:val="11"/>
        </w:numPr>
        <w:ind w:left="2410" w:hanging="425"/>
        <w:jc w:val="both"/>
        <w:rPr>
          <w:rFonts w:asciiTheme="minorHAnsi" w:hAnsiTheme="minorHAnsi" w:cstheme="minorHAnsi"/>
          <w:sz w:val="20"/>
          <w:u w:val="single"/>
        </w:rPr>
      </w:pPr>
      <w:r w:rsidRPr="005941DC">
        <w:rPr>
          <w:rFonts w:asciiTheme="minorHAnsi" w:hAnsiTheme="minorHAnsi" w:cstheme="minorHAnsi"/>
          <w:sz w:val="20"/>
        </w:rPr>
        <w:t xml:space="preserve">De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moet voldoende verzekerd zijn tegen bedrijfsrisico's</w:t>
      </w:r>
      <w:r w:rsidR="00F0197F" w:rsidRPr="005941DC">
        <w:rPr>
          <w:rFonts w:asciiTheme="minorHAnsi" w:hAnsiTheme="minorHAnsi" w:cstheme="minorHAnsi"/>
          <w:sz w:val="20"/>
        </w:rPr>
        <w:t>, zijnde een aansprakelijkheidsverzekering voor</w:t>
      </w:r>
      <w:r w:rsidR="008F0926" w:rsidRPr="005941DC">
        <w:rPr>
          <w:rFonts w:asciiTheme="minorHAnsi" w:hAnsiTheme="minorHAnsi" w:cstheme="minorHAnsi"/>
          <w:sz w:val="20"/>
        </w:rPr>
        <w:t xml:space="preserve"> </w:t>
      </w:r>
      <w:r w:rsidR="00F0197F" w:rsidRPr="005941DC">
        <w:rPr>
          <w:rFonts w:asciiTheme="minorHAnsi" w:hAnsiTheme="minorHAnsi" w:cstheme="minorHAnsi"/>
          <w:sz w:val="20"/>
        </w:rPr>
        <w:t xml:space="preserve">bedrijven, die ook dekking biedt ingeval van aansprakelijkheid uit hoofde van de te sluiten aannemingsovereenkomst. </w:t>
      </w:r>
      <w:r w:rsidRPr="005941DC">
        <w:rPr>
          <w:rFonts w:asciiTheme="minorHAnsi" w:hAnsiTheme="minorHAnsi" w:cstheme="minorHAnsi"/>
          <w:sz w:val="20"/>
        </w:rPr>
        <w:t xml:space="preserve">Voldoende verzekerd wil zeggen, een verzekering tegen bedrijfsrisico's </w:t>
      </w:r>
      <w:r w:rsidR="00325A83" w:rsidRPr="005941DC">
        <w:rPr>
          <w:rFonts w:asciiTheme="minorHAnsi" w:hAnsiTheme="minorHAnsi" w:cstheme="minorHAnsi"/>
          <w:sz w:val="20"/>
        </w:rPr>
        <w:t>voor een bedrag</w:t>
      </w:r>
      <w:r w:rsidR="000F0F9E" w:rsidRPr="005941DC">
        <w:rPr>
          <w:rFonts w:asciiTheme="minorHAnsi" w:hAnsiTheme="minorHAnsi" w:cstheme="minorHAnsi"/>
          <w:sz w:val="20"/>
        </w:rPr>
        <w:t xml:space="preserve"> </w:t>
      </w:r>
      <w:r w:rsidR="00325A83" w:rsidRPr="005941DC">
        <w:rPr>
          <w:rFonts w:asciiTheme="minorHAnsi" w:hAnsiTheme="minorHAnsi" w:cstheme="minorHAnsi"/>
          <w:sz w:val="20"/>
        </w:rPr>
        <w:t xml:space="preserve">van minimaal </w:t>
      </w:r>
      <w:r w:rsidR="00F0197F" w:rsidRPr="005941DC">
        <w:rPr>
          <w:rFonts w:asciiTheme="minorHAnsi" w:hAnsiTheme="minorHAnsi" w:cstheme="minorHAnsi"/>
          <w:sz w:val="20"/>
        </w:rPr>
        <w:t>€ 1.250.000,</w:t>
      </w:r>
      <w:r w:rsidR="0011715A" w:rsidRPr="005941DC">
        <w:rPr>
          <w:rFonts w:asciiTheme="minorHAnsi" w:hAnsiTheme="minorHAnsi" w:cstheme="minorHAnsi"/>
          <w:sz w:val="20"/>
        </w:rPr>
        <w:t>=</w:t>
      </w:r>
      <w:r w:rsidR="00F0197F" w:rsidRPr="005941DC">
        <w:rPr>
          <w:rFonts w:asciiTheme="minorHAnsi" w:hAnsiTheme="minorHAnsi" w:cstheme="minorHAnsi"/>
          <w:sz w:val="20"/>
        </w:rPr>
        <w:t xml:space="preserve"> per gebeurtenis dat wordt gedekt door deze verzekering met een minimum van twee gebeurtenissen per jaar. </w:t>
      </w:r>
    </w:p>
    <w:p w14:paraId="6D4CB418" w14:textId="5EBA7C23" w:rsidR="00120426" w:rsidRPr="005941DC" w:rsidRDefault="00F0197F" w:rsidP="00705588">
      <w:pPr>
        <w:pStyle w:val="Lijstalinea"/>
        <w:ind w:left="2410"/>
        <w:jc w:val="both"/>
        <w:rPr>
          <w:rFonts w:asciiTheme="minorHAnsi" w:hAnsiTheme="minorHAnsi" w:cs="Arial"/>
          <w:sz w:val="20"/>
        </w:rPr>
      </w:pPr>
      <w:r w:rsidRPr="005941DC">
        <w:rPr>
          <w:rFonts w:asciiTheme="minorHAnsi" w:hAnsiTheme="minorHAnsi" w:cstheme="minorHAnsi"/>
          <w:sz w:val="20"/>
        </w:rPr>
        <w:t xml:space="preserve">Bij </w:t>
      </w:r>
      <w:r w:rsidR="004F5B1D" w:rsidRPr="005941DC">
        <w:rPr>
          <w:rFonts w:asciiTheme="minorHAnsi" w:hAnsiTheme="minorHAnsi" w:cstheme="minorHAnsi"/>
          <w:sz w:val="20"/>
        </w:rPr>
        <w:t>Inschrijving</w:t>
      </w:r>
      <w:r w:rsidRPr="005941DC">
        <w:rPr>
          <w:rFonts w:asciiTheme="minorHAnsi" w:hAnsiTheme="minorHAnsi" w:cstheme="minorHAnsi"/>
          <w:sz w:val="20"/>
        </w:rPr>
        <w:t xml:space="preserve"> als combinatie moet iedere combinant beschikken over de gevraagde verzekering</w:t>
      </w:r>
      <w:r w:rsidR="00B95951" w:rsidRPr="005941DC">
        <w:rPr>
          <w:rFonts w:asciiTheme="minorHAnsi" w:hAnsiTheme="minorHAnsi" w:cstheme="minorHAnsi"/>
          <w:sz w:val="20"/>
        </w:rPr>
        <w:t>.</w:t>
      </w:r>
    </w:p>
    <w:p w14:paraId="32A5F32E" w14:textId="77777777" w:rsidR="00120426" w:rsidRPr="005941DC" w:rsidRDefault="00120426" w:rsidP="00705588">
      <w:pPr>
        <w:pStyle w:val="Lijstalinea"/>
        <w:ind w:left="2410"/>
        <w:jc w:val="both"/>
        <w:rPr>
          <w:rFonts w:asciiTheme="minorHAnsi" w:hAnsiTheme="minorHAnsi"/>
          <w:sz w:val="20"/>
        </w:rPr>
      </w:pPr>
      <w:r w:rsidRPr="005941DC">
        <w:rPr>
          <w:rFonts w:asciiTheme="minorHAnsi" w:hAnsiTheme="minorHAnsi"/>
          <w:sz w:val="20"/>
          <w:u w:val="single"/>
        </w:rPr>
        <w:t>Voor het moment van Inschrijving</w:t>
      </w:r>
      <w:r w:rsidRPr="005941DC">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236F0C4C" w14:textId="77777777" w:rsidR="00120426" w:rsidRPr="005941DC" w:rsidRDefault="00120426" w:rsidP="00705588">
      <w:pPr>
        <w:pStyle w:val="Lijstalinea"/>
        <w:ind w:left="2410"/>
        <w:jc w:val="both"/>
        <w:rPr>
          <w:rFonts w:asciiTheme="minorHAnsi" w:hAnsiTheme="minorHAnsi"/>
          <w:sz w:val="20"/>
        </w:rPr>
      </w:pPr>
      <w:r w:rsidRPr="005941DC">
        <w:rPr>
          <w:rFonts w:asciiTheme="minorHAnsi" w:hAnsiTheme="minorHAnsi"/>
          <w:sz w:val="20"/>
        </w:rPr>
        <w:t>Let op: dit betekent dat Inschrijver op het moment van inschrijven al daadwerkelijk dient te beschikken over het bewijsstuk.</w:t>
      </w:r>
    </w:p>
    <w:p w14:paraId="76377841" w14:textId="77777777" w:rsidR="00120426" w:rsidRPr="005941DC" w:rsidRDefault="00120426" w:rsidP="00705588">
      <w:pPr>
        <w:pStyle w:val="Lijstalinea"/>
        <w:ind w:left="2410"/>
        <w:jc w:val="both"/>
        <w:rPr>
          <w:rFonts w:asciiTheme="minorHAnsi" w:hAnsiTheme="minorHAnsi" w:cs="Arial"/>
          <w:sz w:val="20"/>
        </w:rPr>
      </w:pPr>
      <w:r w:rsidRPr="005941DC">
        <w:rPr>
          <w:rFonts w:asciiTheme="minorHAnsi" w:hAnsiTheme="minorHAnsi"/>
          <w:sz w:val="20"/>
          <w:u w:val="single"/>
        </w:rPr>
        <w:t>Bij voorlopige gunning</w:t>
      </w:r>
      <w:r w:rsidRPr="005941DC">
        <w:rPr>
          <w:rFonts w:asciiTheme="minorHAnsi" w:hAnsiTheme="minorHAnsi"/>
          <w:sz w:val="20"/>
        </w:rPr>
        <w:t xml:space="preserve"> wordt de voorlopig gegunde partij verzocht om, op kosten van Inschrijver, de bewijsstukken van deze geschiktheidseis om de Eigen Verklaring (UEA) te staven, te overleggen.</w:t>
      </w:r>
    </w:p>
    <w:p w14:paraId="4E302B47" w14:textId="69829313" w:rsidR="00120426" w:rsidRPr="005941DC" w:rsidRDefault="00120426" w:rsidP="00B95951">
      <w:pPr>
        <w:pStyle w:val="Lijstalinea"/>
        <w:ind w:left="2345"/>
        <w:jc w:val="both"/>
        <w:rPr>
          <w:rFonts w:asciiTheme="minorHAnsi" w:hAnsiTheme="minorHAnsi" w:cstheme="minorHAnsi"/>
          <w:sz w:val="20"/>
        </w:rPr>
      </w:pPr>
    </w:p>
    <w:p w14:paraId="51512C79" w14:textId="462DB5F1" w:rsidR="00120426" w:rsidRPr="005941DC" w:rsidRDefault="00120426" w:rsidP="00B95951">
      <w:pPr>
        <w:pStyle w:val="Lijstalinea"/>
        <w:ind w:left="2345"/>
        <w:jc w:val="both"/>
        <w:rPr>
          <w:rFonts w:asciiTheme="minorHAnsi" w:hAnsiTheme="minorHAnsi" w:cstheme="minorHAnsi"/>
          <w:sz w:val="20"/>
        </w:rPr>
      </w:pPr>
    </w:p>
    <w:p w14:paraId="62A9A668" w14:textId="530FC666" w:rsidR="00120426" w:rsidRPr="005941DC" w:rsidRDefault="00120426">
      <w:pPr>
        <w:spacing w:line="240" w:lineRule="auto"/>
        <w:ind w:left="0"/>
        <w:rPr>
          <w:rFonts w:asciiTheme="minorHAnsi" w:hAnsiTheme="minorHAnsi" w:cstheme="minorHAnsi"/>
          <w:sz w:val="20"/>
        </w:rPr>
      </w:pPr>
      <w:r w:rsidRPr="005941DC">
        <w:rPr>
          <w:rFonts w:asciiTheme="minorHAnsi" w:hAnsiTheme="minorHAnsi" w:cstheme="minorHAnsi"/>
          <w:sz w:val="20"/>
        </w:rPr>
        <w:br w:type="page"/>
      </w:r>
    </w:p>
    <w:p w14:paraId="014CED7E" w14:textId="17FAAFDF" w:rsidR="00B71E1F" w:rsidRPr="005941DC" w:rsidRDefault="00B71E1F" w:rsidP="00705588">
      <w:pPr>
        <w:pStyle w:val="Lijstalinea"/>
        <w:numPr>
          <w:ilvl w:val="0"/>
          <w:numId w:val="11"/>
        </w:numPr>
        <w:ind w:left="2410" w:hanging="425"/>
        <w:jc w:val="both"/>
        <w:rPr>
          <w:rFonts w:asciiTheme="minorHAnsi" w:hAnsiTheme="minorHAnsi" w:cstheme="minorHAnsi"/>
          <w:sz w:val="20"/>
          <w:u w:val="single"/>
        </w:rPr>
      </w:pPr>
      <w:r w:rsidRPr="005941DC">
        <w:rPr>
          <w:rFonts w:asciiTheme="minorHAnsi" w:hAnsiTheme="minorHAnsi" w:cstheme="minorHAnsi"/>
          <w:sz w:val="20"/>
        </w:rPr>
        <w:lastRenderedPageBreak/>
        <w:t xml:space="preserve">De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moet op het moment van </w:t>
      </w:r>
      <w:r w:rsidR="004F5B1D" w:rsidRPr="005941DC">
        <w:rPr>
          <w:rFonts w:asciiTheme="minorHAnsi" w:hAnsiTheme="minorHAnsi" w:cstheme="minorHAnsi"/>
          <w:sz w:val="20"/>
        </w:rPr>
        <w:t>Inschrijving</w:t>
      </w:r>
      <w:r w:rsidRPr="005941DC">
        <w:rPr>
          <w:rFonts w:asciiTheme="minorHAnsi" w:hAnsiTheme="minorHAnsi" w:cstheme="minorHAnsi"/>
          <w:sz w:val="20"/>
        </w:rPr>
        <w:t xml:space="preserve"> kunnen beschikken over een bankverklaring waaruit blijkt de financiële gegoedheid van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op moment van </w:t>
      </w:r>
      <w:r w:rsidR="004F5B1D" w:rsidRPr="005941DC">
        <w:rPr>
          <w:rFonts w:asciiTheme="minorHAnsi" w:hAnsiTheme="minorHAnsi" w:cstheme="minorHAnsi"/>
          <w:sz w:val="20"/>
        </w:rPr>
        <w:t>Inschrijving</w:t>
      </w:r>
      <w:r w:rsidRPr="005941DC">
        <w:rPr>
          <w:rFonts w:asciiTheme="minorHAnsi" w:hAnsiTheme="minorHAnsi" w:cstheme="minorHAnsi"/>
          <w:sz w:val="20"/>
        </w:rPr>
        <w:t xml:space="preserve">  </w:t>
      </w:r>
      <w:r w:rsidRPr="005941DC">
        <w:rPr>
          <w:rFonts w:asciiTheme="minorHAnsi" w:hAnsiTheme="minorHAnsi" w:cstheme="minorHAnsi"/>
          <w:sz w:val="20"/>
          <w:u w:val="single"/>
        </w:rPr>
        <w:t>OF</w:t>
      </w:r>
      <w:r w:rsidRPr="005941DC">
        <w:rPr>
          <w:rFonts w:asciiTheme="minorHAnsi" w:hAnsiTheme="minorHAnsi" w:cstheme="minorHAnsi"/>
          <w:sz w:val="20"/>
        </w:rPr>
        <w:t xml:space="preserve"> een verklaring van de bank waarin deze zich bereid verklaard om bij gunning van de </w:t>
      </w:r>
      <w:r w:rsidR="00185E30" w:rsidRPr="005941DC">
        <w:rPr>
          <w:rFonts w:asciiTheme="minorHAnsi" w:hAnsiTheme="minorHAnsi" w:cstheme="minorHAnsi"/>
          <w:sz w:val="20"/>
        </w:rPr>
        <w:t>Opdracht</w:t>
      </w:r>
      <w:r w:rsidRPr="005941DC">
        <w:rPr>
          <w:rFonts w:asciiTheme="minorHAnsi" w:hAnsiTheme="minorHAnsi" w:cstheme="minorHAnsi"/>
          <w:sz w:val="20"/>
        </w:rPr>
        <w:t xml:space="preserve"> een bankgarantie te verstrekken (5% van de aanneemsom</w:t>
      </w:r>
      <w:r w:rsidR="00B64468" w:rsidRPr="005941DC">
        <w:rPr>
          <w:rFonts w:asciiTheme="minorHAnsi" w:hAnsiTheme="minorHAnsi" w:cstheme="minorHAnsi"/>
          <w:sz w:val="20"/>
        </w:rPr>
        <w:t>)</w:t>
      </w:r>
      <w:r w:rsidRPr="005941DC">
        <w:rPr>
          <w:rFonts w:asciiTheme="minorHAnsi" w:hAnsiTheme="minorHAnsi" w:cstheme="minorHAnsi"/>
          <w:sz w:val="20"/>
        </w:rPr>
        <w:t xml:space="preserve"> (bereidheidverklaring tot verstrekken bankgarantie).</w:t>
      </w:r>
    </w:p>
    <w:p w14:paraId="180D58C1" w14:textId="4A28B117" w:rsidR="004A530D" w:rsidRPr="005941DC" w:rsidRDefault="00D11628" w:rsidP="00705588">
      <w:pPr>
        <w:pStyle w:val="Lijstalinea"/>
        <w:ind w:left="2410"/>
        <w:jc w:val="both"/>
        <w:rPr>
          <w:rFonts w:asciiTheme="minorHAnsi" w:hAnsiTheme="minorHAnsi" w:cstheme="minorHAnsi"/>
          <w:i/>
          <w:iCs/>
          <w:sz w:val="20"/>
        </w:rPr>
      </w:pPr>
      <w:r w:rsidRPr="005941DC">
        <w:rPr>
          <w:rFonts w:asciiTheme="minorHAnsi" w:hAnsiTheme="minorHAnsi" w:cstheme="minorHAnsi"/>
          <w:i/>
          <w:iCs/>
          <w:sz w:val="20"/>
        </w:rPr>
        <w:t xml:space="preserve">Toelichting: De </w:t>
      </w:r>
      <w:r w:rsidR="004F5B1D" w:rsidRPr="005941DC">
        <w:rPr>
          <w:rFonts w:asciiTheme="minorHAnsi" w:hAnsiTheme="minorHAnsi" w:cstheme="minorHAnsi"/>
          <w:i/>
          <w:iCs/>
          <w:sz w:val="20"/>
        </w:rPr>
        <w:t>Aanbestedende dienst</w:t>
      </w:r>
      <w:r w:rsidRPr="005941DC">
        <w:rPr>
          <w:rFonts w:asciiTheme="minorHAnsi" w:hAnsiTheme="minorHAnsi" w:cstheme="minorHAnsi"/>
          <w:i/>
          <w:iCs/>
          <w:sz w:val="20"/>
        </w:rPr>
        <w:t xml:space="preserve"> wil bij een project van deze omvang, zoveel mogelijk het risico vermijden dat de winnende </w:t>
      </w:r>
      <w:r w:rsidR="00185E30" w:rsidRPr="005941DC">
        <w:rPr>
          <w:rFonts w:asciiTheme="minorHAnsi" w:hAnsiTheme="minorHAnsi" w:cstheme="minorHAnsi"/>
          <w:i/>
          <w:iCs/>
          <w:sz w:val="20"/>
        </w:rPr>
        <w:t>Inschrijver</w:t>
      </w:r>
      <w:r w:rsidRPr="005941DC">
        <w:rPr>
          <w:rFonts w:asciiTheme="minorHAnsi" w:hAnsiTheme="minorHAnsi" w:cstheme="minorHAnsi"/>
          <w:i/>
          <w:iCs/>
          <w:sz w:val="20"/>
        </w:rPr>
        <w:t xml:space="preserve"> de (financiële) verplichtingen die voortvloeien uit de Overeenkomst niet kan nakomen. Dit risico wordt door de het opvragen van </w:t>
      </w:r>
      <w:r w:rsidR="004A530D" w:rsidRPr="005941DC">
        <w:rPr>
          <w:rFonts w:asciiTheme="minorHAnsi" w:hAnsiTheme="minorHAnsi" w:cstheme="minorHAnsi"/>
          <w:i/>
          <w:iCs/>
          <w:sz w:val="20"/>
        </w:rPr>
        <w:t>een bankverklaring / bereidheidverklaring.</w:t>
      </w:r>
    </w:p>
    <w:p w14:paraId="320FA07F" w14:textId="38125F05" w:rsidR="00D27981" w:rsidRPr="005941DC" w:rsidRDefault="00D27981" w:rsidP="00705588">
      <w:pPr>
        <w:pStyle w:val="Lijstalinea"/>
        <w:ind w:left="2410"/>
        <w:jc w:val="both"/>
        <w:rPr>
          <w:rFonts w:asciiTheme="minorHAnsi" w:hAnsiTheme="minorHAnsi" w:cstheme="minorHAnsi"/>
          <w:sz w:val="20"/>
        </w:rPr>
      </w:pPr>
      <w:r w:rsidRPr="005941DC">
        <w:rPr>
          <w:rFonts w:asciiTheme="minorHAnsi" w:hAnsiTheme="minorHAnsi" w:cstheme="minorHAnsi"/>
          <w:sz w:val="20"/>
        </w:rPr>
        <w:t>Bij Inschrijving als combinatie moet iedere combinant beschikken over de gevraagde verklaring.</w:t>
      </w:r>
    </w:p>
    <w:p w14:paraId="7BB966BA" w14:textId="574DBD6F" w:rsidR="00120426" w:rsidRPr="005941DC" w:rsidRDefault="00120426" w:rsidP="00705588">
      <w:pPr>
        <w:pStyle w:val="Lijstalinea"/>
        <w:ind w:left="2410"/>
        <w:jc w:val="both"/>
        <w:rPr>
          <w:rFonts w:asciiTheme="minorHAnsi" w:hAnsiTheme="minorHAnsi"/>
          <w:sz w:val="20"/>
        </w:rPr>
      </w:pPr>
      <w:r w:rsidRPr="005941DC">
        <w:rPr>
          <w:rFonts w:asciiTheme="minorHAnsi" w:hAnsiTheme="minorHAnsi"/>
          <w:sz w:val="20"/>
          <w:u w:val="single"/>
        </w:rPr>
        <w:t>Voor het moment van Inschrijving</w:t>
      </w:r>
      <w:r w:rsidRPr="005941DC">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12A6DE44" w14:textId="77777777" w:rsidR="00120426" w:rsidRPr="005941DC" w:rsidRDefault="00120426" w:rsidP="00705588">
      <w:pPr>
        <w:pStyle w:val="Lijstalinea"/>
        <w:ind w:left="2410"/>
        <w:jc w:val="both"/>
        <w:rPr>
          <w:rFonts w:asciiTheme="minorHAnsi" w:hAnsiTheme="minorHAnsi"/>
          <w:sz w:val="20"/>
        </w:rPr>
      </w:pPr>
      <w:r w:rsidRPr="005941DC">
        <w:rPr>
          <w:rFonts w:asciiTheme="minorHAnsi" w:hAnsiTheme="minorHAnsi"/>
          <w:sz w:val="20"/>
        </w:rPr>
        <w:t>Let op: dit betekent dat Inschrijver op het moment van inschrijven al daadwerkelijk dient te beschikken over het bewijsstuk.</w:t>
      </w:r>
    </w:p>
    <w:p w14:paraId="26A99160" w14:textId="77777777" w:rsidR="00120426" w:rsidRPr="005941DC" w:rsidRDefault="00120426" w:rsidP="00705588">
      <w:pPr>
        <w:pStyle w:val="Lijstalinea"/>
        <w:ind w:left="2410"/>
        <w:jc w:val="both"/>
        <w:rPr>
          <w:rFonts w:asciiTheme="minorHAnsi" w:hAnsiTheme="minorHAnsi" w:cs="Arial"/>
          <w:sz w:val="20"/>
        </w:rPr>
      </w:pPr>
      <w:r w:rsidRPr="005941DC">
        <w:rPr>
          <w:rFonts w:asciiTheme="minorHAnsi" w:hAnsiTheme="minorHAnsi"/>
          <w:sz w:val="20"/>
          <w:u w:val="single"/>
        </w:rPr>
        <w:t>Bij voorlopige gunning</w:t>
      </w:r>
      <w:r w:rsidRPr="005941DC">
        <w:rPr>
          <w:rFonts w:asciiTheme="minorHAnsi" w:hAnsiTheme="minorHAnsi"/>
          <w:sz w:val="20"/>
        </w:rPr>
        <w:t xml:space="preserve"> wordt de voorlopig gegunde partij verzocht om, op kosten van Inschrijver, de bewijsstukken van deze geschiktheidseis om de Eigen Verklaring (UEA) te staven, te overleggen.</w:t>
      </w:r>
    </w:p>
    <w:p w14:paraId="5D31656D" w14:textId="3C576DF5" w:rsidR="00120426" w:rsidRPr="005941DC" w:rsidRDefault="00120426" w:rsidP="0045760E">
      <w:pPr>
        <w:pStyle w:val="Lijstalinea"/>
        <w:ind w:left="2345"/>
        <w:jc w:val="both"/>
        <w:rPr>
          <w:rFonts w:asciiTheme="minorHAnsi" w:hAnsiTheme="minorHAnsi" w:cstheme="minorHAnsi"/>
          <w:sz w:val="20"/>
        </w:rPr>
      </w:pPr>
    </w:p>
    <w:p w14:paraId="5417D3F0" w14:textId="7DB9D550" w:rsidR="003F3692" w:rsidRPr="005941DC" w:rsidRDefault="0083636A" w:rsidP="00DF4C7B">
      <w:pPr>
        <w:pStyle w:val="Kop3"/>
      </w:pPr>
      <w:bookmarkStart w:id="123" w:name="_Toc138336962"/>
      <w:r w:rsidRPr="005941DC">
        <w:t>4.</w:t>
      </w:r>
      <w:r w:rsidR="002D5ADD" w:rsidRPr="005941DC">
        <w:t>2</w:t>
      </w:r>
      <w:r w:rsidRPr="005941DC">
        <w:t>.2</w:t>
      </w:r>
      <w:r w:rsidR="003F3692" w:rsidRPr="005941DC">
        <w:tab/>
        <w:t xml:space="preserve">Technische </w:t>
      </w:r>
      <w:r w:rsidR="00563B96" w:rsidRPr="005941DC">
        <w:t>bekwaamheid en beroepsbekwaamheid</w:t>
      </w:r>
      <w:bookmarkEnd w:id="123"/>
    </w:p>
    <w:p w14:paraId="6B34651C" w14:textId="77777777" w:rsidR="003F3692" w:rsidRPr="005941DC" w:rsidRDefault="003F3692" w:rsidP="000F0F9E">
      <w:pPr>
        <w:rPr>
          <w:rFonts w:asciiTheme="minorHAnsi" w:hAnsiTheme="minorHAnsi" w:cstheme="minorHAnsi"/>
          <w:sz w:val="20"/>
        </w:rPr>
      </w:pPr>
    </w:p>
    <w:p w14:paraId="7E58E768" w14:textId="763F96C5" w:rsidR="00563B96" w:rsidRPr="005941DC" w:rsidRDefault="00F0197F" w:rsidP="00346628">
      <w:pPr>
        <w:pStyle w:val="Lijstalinea"/>
        <w:numPr>
          <w:ilvl w:val="0"/>
          <w:numId w:val="19"/>
        </w:numPr>
        <w:ind w:left="2410" w:hanging="425"/>
        <w:jc w:val="both"/>
        <w:rPr>
          <w:rFonts w:asciiTheme="minorHAnsi" w:hAnsiTheme="minorHAnsi"/>
          <w:sz w:val="20"/>
        </w:rPr>
      </w:pPr>
      <w:r w:rsidRPr="005941DC">
        <w:rPr>
          <w:rFonts w:asciiTheme="minorHAnsi" w:hAnsiTheme="minorHAnsi" w:cstheme="minorHAnsi"/>
          <w:sz w:val="20"/>
        </w:rPr>
        <w:t>De</w:t>
      </w:r>
      <w:r w:rsidR="00563B96" w:rsidRPr="005941DC">
        <w:rPr>
          <w:rFonts w:asciiTheme="minorHAnsi" w:hAnsiTheme="minorHAnsi" w:cstheme="minorHAnsi"/>
          <w:sz w:val="20"/>
        </w:rPr>
        <w:t xml:space="preserve"> </w:t>
      </w:r>
      <w:r w:rsidR="00563B96" w:rsidRPr="005941DC">
        <w:rPr>
          <w:rFonts w:asciiTheme="minorHAnsi" w:hAnsiTheme="minorHAnsi"/>
          <w:sz w:val="20"/>
        </w:rPr>
        <w:t xml:space="preserve">Inschrijver moet aantonen dat hij volgens de voorschriften van de lidstaat waar hij is gevestigd, in het beroepsregister of in het handelsregister is ingeschreven als bedoeld in Bijlage XI van richtlijn 2014/24/EU. </w:t>
      </w:r>
    </w:p>
    <w:p w14:paraId="33B28B53" w14:textId="3CDCE68E" w:rsidR="00563B96" w:rsidRPr="005941DC" w:rsidRDefault="00563B96" w:rsidP="00563B96">
      <w:pPr>
        <w:pStyle w:val="Lijstalinea"/>
        <w:ind w:left="2410"/>
        <w:jc w:val="both"/>
        <w:rPr>
          <w:rFonts w:asciiTheme="minorHAnsi" w:hAnsiTheme="minorHAnsi"/>
          <w:sz w:val="20"/>
        </w:rPr>
      </w:pPr>
      <w:r w:rsidRPr="005941DC">
        <w:rPr>
          <w:rFonts w:asciiTheme="minorHAnsi" w:hAnsiTheme="minorHAnsi"/>
          <w:sz w:val="20"/>
          <w:u w:val="single"/>
        </w:rPr>
        <w:t>Reeds bij Inschrijving</w:t>
      </w:r>
      <w:r w:rsidRPr="005941DC">
        <w:rPr>
          <w:rFonts w:asciiTheme="minorHAnsi" w:hAnsiTheme="minorHAnsi"/>
          <w:sz w:val="20"/>
        </w:rPr>
        <w:t xml:space="preserve"> dient Inschrijver, op kosten van Inschrijver, het bewijsstuk van deze geschiktheidseis te overleggen.</w:t>
      </w:r>
    </w:p>
    <w:p w14:paraId="4B8C6C4C" w14:textId="00293FF7" w:rsidR="00A07D36" w:rsidRPr="005941DC" w:rsidRDefault="00A07D36">
      <w:pPr>
        <w:spacing w:line="240" w:lineRule="auto"/>
        <w:ind w:left="0"/>
        <w:rPr>
          <w:rFonts w:asciiTheme="minorHAnsi" w:hAnsiTheme="minorHAnsi" w:cstheme="minorHAnsi"/>
          <w:sz w:val="20"/>
          <w:u w:val="single"/>
        </w:rPr>
      </w:pPr>
    </w:p>
    <w:p w14:paraId="1DD2CA82" w14:textId="0028AE9B" w:rsidR="00A07D36" w:rsidRPr="005941DC" w:rsidRDefault="00A07D36" w:rsidP="00346628">
      <w:pPr>
        <w:pStyle w:val="Lijstalinea"/>
        <w:numPr>
          <w:ilvl w:val="0"/>
          <w:numId w:val="19"/>
        </w:numPr>
        <w:ind w:left="2410" w:hanging="425"/>
        <w:jc w:val="both"/>
        <w:rPr>
          <w:rFonts w:asciiTheme="minorHAnsi" w:hAnsiTheme="minorHAnsi" w:cstheme="minorHAnsi"/>
          <w:sz w:val="20"/>
          <w:u w:val="single"/>
        </w:rPr>
      </w:pPr>
      <w:r w:rsidRPr="005941DC">
        <w:rPr>
          <w:rFonts w:asciiTheme="minorHAnsi" w:hAnsiTheme="minorHAnsi"/>
          <w:sz w:val="20"/>
        </w:rPr>
        <w:t xml:space="preserve">De </w:t>
      </w:r>
      <w:r w:rsidR="00EB6B03" w:rsidRPr="005941DC">
        <w:rPr>
          <w:rFonts w:asciiTheme="minorHAnsi" w:hAnsiTheme="minorHAnsi"/>
          <w:sz w:val="20"/>
        </w:rPr>
        <w:t>Inschrijver</w:t>
      </w:r>
      <w:r w:rsidRPr="005941DC">
        <w:rPr>
          <w:rFonts w:asciiTheme="minorHAnsi" w:hAnsiTheme="minorHAnsi"/>
          <w:sz w:val="20"/>
        </w:rPr>
        <w:t xml:space="preserve"> dient binnen de eigen organisatie op een bewezen niveau aandacht te besteden aan kwaliteitszorg en -borging.  De Inschrijver moet in het bezit zijn van een kwaliteitsmanagementsysteem op basis van de norm NEN-EN-ISO  9001:2015 ‘Kwaliteitsmanagementsysteem - Eisen’ of gelijkwaardig, dat betrekking heeft op de aard van de werkzaamheden. </w:t>
      </w:r>
    </w:p>
    <w:p w14:paraId="7E1B065E" w14:textId="0250913D" w:rsidR="00A07D36" w:rsidRPr="005941DC" w:rsidRDefault="00A07D36" w:rsidP="00A07D36">
      <w:pPr>
        <w:pStyle w:val="Lijstalinea"/>
        <w:ind w:left="2410"/>
        <w:jc w:val="both"/>
        <w:rPr>
          <w:rFonts w:asciiTheme="minorHAnsi" w:hAnsiTheme="minorHAnsi" w:cstheme="minorHAnsi"/>
          <w:sz w:val="20"/>
        </w:rPr>
      </w:pPr>
      <w:r w:rsidRPr="005941DC">
        <w:rPr>
          <w:rFonts w:asciiTheme="minorHAnsi" w:hAnsiTheme="minorHAnsi" w:cstheme="minorHAnsi"/>
          <w:sz w:val="20"/>
        </w:rPr>
        <w:t>De Aanbestedende dienst kan gelijkwaardige certificaten van in andere lidstaten gevestigde instanties alsook andere bewijzen inzake gelijkwaardige maatregelen op het gebied van de kwaliteitsbewaking erkennen.</w:t>
      </w:r>
    </w:p>
    <w:p w14:paraId="2D2207AB" w14:textId="77777777" w:rsidR="005320F1" w:rsidRPr="005941DC" w:rsidRDefault="005320F1" w:rsidP="005320F1">
      <w:pPr>
        <w:pStyle w:val="Lijstalinea"/>
        <w:ind w:left="2410"/>
        <w:jc w:val="both"/>
        <w:rPr>
          <w:rFonts w:asciiTheme="minorHAnsi" w:hAnsiTheme="minorHAnsi"/>
          <w:sz w:val="20"/>
        </w:rPr>
      </w:pPr>
      <w:r w:rsidRPr="005941DC">
        <w:rPr>
          <w:rFonts w:asciiTheme="minorHAnsi" w:hAnsiTheme="minorHAnsi"/>
          <w:sz w:val="20"/>
        </w:rPr>
        <w:t xml:space="preserve">Bij Inschrijving als Combinatie moet iedere combinant die betrokken is bij de uitvoering van de werkzaamheden, beschikken over het gevraagde certificaat met betrekking tot zijn werkzaamheden. </w:t>
      </w:r>
    </w:p>
    <w:p w14:paraId="2B5E91A9" w14:textId="77777777" w:rsidR="00120426" w:rsidRPr="005941DC" w:rsidRDefault="00120426" w:rsidP="00120426">
      <w:pPr>
        <w:pStyle w:val="Lijstalinea"/>
        <w:ind w:left="2410"/>
        <w:jc w:val="both"/>
        <w:rPr>
          <w:rFonts w:asciiTheme="minorHAnsi" w:hAnsiTheme="minorHAnsi"/>
          <w:sz w:val="20"/>
        </w:rPr>
      </w:pPr>
      <w:r w:rsidRPr="005941DC">
        <w:rPr>
          <w:rFonts w:asciiTheme="minorHAnsi" w:hAnsiTheme="minorHAnsi"/>
          <w:sz w:val="20"/>
          <w:u w:val="single"/>
        </w:rPr>
        <w:t>Voor het moment van Inschrijving</w:t>
      </w:r>
      <w:r w:rsidRPr="005941DC">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6606DB6E" w14:textId="77777777" w:rsidR="00120426" w:rsidRPr="005941DC" w:rsidRDefault="00120426" w:rsidP="00120426">
      <w:pPr>
        <w:pStyle w:val="Lijstalinea"/>
        <w:ind w:left="2410"/>
        <w:jc w:val="both"/>
        <w:rPr>
          <w:rFonts w:asciiTheme="minorHAnsi" w:hAnsiTheme="minorHAnsi" w:cstheme="minorHAnsi"/>
          <w:sz w:val="20"/>
        </w:rPr>
      </w:pPr>
      <w:r w:rsidRPr="005941DC">
        <w:rPr>
          <w:rFonts w:asciiTheme="minorHAnsi" w:hAnsiTheme="minorHAnsi"/>
          <w:sz w:val="20"/>
        </w:rPr>
        <w:t>Let op: dit betekent dat Inschrijver op het moment van inschrijven al daadwerkelijk dient te beschikken over het bewijsstuk.</w:t>
      </w:r>
    </w:p>
    <w:p w14:paraId="535874A4" w14:textId="3C657135" w:rsidR="00120426" w:rsidRPr="005941DC" w:rsidRDefault="00120426" w:rsidP="00120426">
      <w:pPr>
        <w:pStyle w:val="Lijstalinea"/>
        <w:ind w:left="2410"/>
        <w:jc w:val="both"/>
        <w:rPr>
          <w:rFonts w:asciiTheme="minorHAnsi" w:hAnsiTheme="minorHAnsi"/>
          <w:sz w:val="20"/>
        </w:rPr>
      </w:pPr>
      <w:r w:rsidRPr="005941DC">
        <w:rPr>
          <w:rFonts w:asciiTheme="minorHAnsi" w:hAnsiTheme="minorHAnsi"/>
          <w:sz w:val="20"/>
          <w:u w:val="single"/>
        </w:rPr>
        <w:t>Bij voorlopige gunning</w:t>
      </w:r>
      <w:r w:rsidRPr="005941DC">
        <w:rPr>
          <w:rFonts w:asciiTheme="minorHAnsi" w:hAnsiTheme="minorHAnsi"/>
          <w:sz w:val="20"/>
        </w:rPr>
        <w:t xml:space="preserve"> wordt de voorlopig gegunde partij verzocht om, op kosten van Inschrijver, de bewijsstukken van deze geschiktheidseis om de Eigen Verklaring (UEA) te staven, te overleggen</w:t>
      </w:r>
    </w:p>
    <w:p w14:paraId="1AB4C464" w14:textId="23DEE468" w:rsidR="00120426" w:rsidRPr="005941DC" w:rsidRDefault="00120426" w:rsidP="00120426">
      <w:pPr>
        <w:pStyle w:val="Lijstalinea"/>
        <w:ind w:left="2410"/>
        <w:jc w:val="both"/>
        <w:rPr>
          <w:rFonts w:asciiTheme="minorHAnsi" w:hAnsiTheme="minorHAnsi" w:cstheme="minorHAnsi"/>
          <w:sz w:val="20"/>
        </w:rPr>
      </w:pPr>
    </w:p>
    <w:p w14:paraId="38ED2679" w14:textId="31C44BEA" w:rsidR="005320F1" w:rsidRPr="005941DC" w:rsidRDefault="005320F1">
      <w:pPr>
        <w:spacing w:line="240" w:lineRule="auto"/>
        <w:ind w:left="0"/>
        <w:rPr>
          <w:rFonts w:asciiTheme="minorHAnsi" w:hAnsiTheme="minorHAnsi" w:cstheme="minorHAnsi"/>
          <w:sz w:val="20"/>
        </w:rPr>
      </w:pPr>
      <w:r w:rsidRPr="005941DC">
        <w:rPr>
          <w:rFonts w:asciiTheme="minorHAnsi" w:hAnsiTheme="minorHAnsi" w:cstheme="minorHAnsi"/>
          <w:sz w:val="20"/>
        </w:rPr>
        <w:br w:type="page"/>
      </w:r>
    </w:p>
    <w:p w14:paraId="34647DB5" w14:textId="26882774" w:rsidR="00EB6B03" w:rsidRPr="005941DC" w:rsidRDefault="00EB6B03" w:rsidP="00346628">
      <w:pPr>
        <w:pStyle w:val="Lijstalinea"/>
        <w:numPr>
          <w:ilvl w:val="0"/>
          <w:numId w:val="19"/>
        </w:numPr>
        <w:ind w:left="2410" w:hanging="425"/>
        <w:jc w:val="both"/>
        <w:rPr>
          <w:rFonts w:asciiTheme="minorHAnsi" w:hAnsiTheme="minorHAnsi" w:cstheme="minorHAnsi"/>
          <w:sz w:val="20"/>
          <w:u w:val="single"/>
        </w:rPr>
      </w:pPr>
      <w:r w:rsidRPr="005941DC">
        <w:rPr>
          <w:rFonts w:asciiTheme="minorHAnsi" w:hAnsiTheme="minorHAnsi"/>
          <w:sz w:val="20"/>
        </w:rPr>
        <w:lastRenderedPageBreak/>
        <w:t>De Inschrijver moet in het bezit zijn van het hiernavolgende certificaat:</w:t>
      </w:r>
    </w:p>
    <w:p w14:paraId="0E3761B2" w14:textId="77777777" w:rsidR="00EB6B03" w:rsidRPr="005941DC" w:rsidRDefault="00EB6B03" w:rsidP="00EB6B03">
      <w:pPr>
        <w:pStyle w:val="Lijstalinea"/>
        <w:ind w:left="2410"/>
        <w:jc w:val="both"/>
        <w:rPr>
          <w:rFonts w:asciiTheme="minorHAnsi" w:hAnsiTheme="minorHAnsi"/>
          <w:sz w:val="20"/>
        </w:rPr>
      </w:pPr>
      <w:r w:rsidRPr="005941DC">
        <w:rPr>
          <w:rFonts w:asciiTheme="minorHAnsi" w:hAnsiTheme="minorHAnsi"/>
          <w:sz w:val="20"/>
        </w:rPr>
        <w:t xml:space="preserve">Een geldig VCA** certificaat of OHSAS 18001 certificaat of gelijkwaardig. </w:t>
      </w:r>
    </w:p>
    <w:p w14:paraId="26A27771" w14:textId="192FC44F" w:rsidR="00EB6B03" w:rsidRPr="005941DC" w:rsidRDefault="00EB6B03" w:rsidP="00EB6B03">
      <w:pPr>
        <w:pStyle w:val="Lijstalinea"/>
        <w:ind w:left="2410"/>
        <w:jc w:val="both"/>
        <w:rPr>
          <w:rFonts w:asciiTheme="minorHAnsi" w:hAnsiTheme="minorHAnsi"/>
          <w:sz w:val="20"/>
        </w:rPr>
      </w:pPr>
      <w:r w:rsidRPr="005941DC">
        <w:rPr>
          <w:rFonts w:asciiTheme="minorHAnsi" w:hAnsiTheme="minorHAnsi"/>
          <w:sz w:val="20"/>
        </w:rPr>
        <w:t xml:space="preserve">Bij Inschrijving als Combinatie moet iedere combinant die betrokken is bij de uitvoering van de werkzaamheden, beschikken over een van de gevraagde certificaten. </w:t>
      </w:r>
    </w:p>
    <w:p w14:paraId="3BB3344D" w14:textId="77777777" w:rsidR="005320F1" w:rsidRPr="005941DC" w:rsidRDefault="005320F1" w:rsidP="005320F1">
      <w:pPr>
        <w:pStyle w:val="Lijstalinea"/>
        <w:ind w:left="2410"/>
        <w:jc w:val="both"/>
        <w:rPr>
          <w:rFonts w:asciiTheme="minorHAnsi" w:hAnsiTheme="minorHAnsi"/>
          <w:sz w:val="20"/>
        </w:rPr>
      </w:pPr>
      <w:bookmarkStart w:id="124" w:name="_Hlk136610349"/>
      <w:r w:rsidRPr="005941DC">
        <w:rPr>
          <w:rFonts w:asciiTheme="minorHAnsi" w:hAnsiTheme="minorHAnsi"/>
          <w:sz w:val="20"/>
          <w:u w:val="single"/>
        </w:rPr>
        <w:t>Voor het moment van Inschrijving</w:t>
      </w:r>
      <w:r w:rsidRPr="005941DC">
        <w:rPr>
          <w:rFonts w:asciiTheme="minorHAnsi" w:hAnsiTheme="minorHAnsi"/>
          <w:sz w:val="20"/>
        </w:rPr>
        <w:t xml:space="preserve"> volstaat het indienen van het volledig ingevuld en rechtsgeldig ondertekend Uniform Europees Aanbestedingsdocument (UEA) als verklaring dat op dat moment aan deze geschiktheidseis wordt voldaan. </w:t>
      </w:r>
    </w:p>
    <w:p w14:paraId="64EA4D81" w14:textId="77777777" w:rsidR="005320F1" w:rsidRPr="005941DC" w:rsidRDefault="005320F1" w:rsidP="005320F1">
      <w:pPr>
        <w:pStyle w:val="Lijstalinea"/>
        <w:ind w:left="2410"/>
        <w:jc w:val="both"/>
        <w:rPr>
          <w:rFonts w:asciiTheme="minorHAnsi" w:hAnsiTheme="minorHAnsi" w:cstheme="minorHAnsi"/>
          <w:sz w:val="20"/>
        </w:rPr>
      </w:pPr>
      <w:r w:rsidRPr="005941DC">
        <w:rPr>
          <w:rFonts w:asciiTheme="minorHAnsi" w:hAnsiTheme="minorHAnsi"/>
          <w:sz w:val="20"/>
        </w:rPr>
        <w:t>Let op: dit betekent dat Inschrijver op het moment van inschrijven al daadwerkelijk dient te beschikken over het bewijsstuk.</w:t>
      </w:r>
    </w:p>
    <w:p w14:paraId="0BAC3E69" w14:textId="77777777" w:rsidR="005320F1" w:rsidRPr="005941DC" w:rsidRDefault="005320F1" w:rsidP="005320F1">
      <w:pPr>
        <w:pStyle w:val="Lijstalinea"/>
        <w:ind w:left="2410"/>
        <w:jc w:val="both"/>
        <w:rPr>
          <w:rFonts w:asciiTheme="minorHAnsi" w:hAnsiTheme="minorHAnsi"/>
          <w:sz w:val="20"/>
        </w:rPr>
      </w:pPr>
      <w:r w:rsidRPr="005941DC">
        <w:rPr>
          <w:rFonts w:asciiTheme="minorHAnsi" w:hAnsiTheme="minorHAnsi"/>
          <w:sz w:val="20"/>
          <w:u w:val="single"/>
        </w:rPr>
        <w:t>Bij voorlopige gunning</w:t>
      </w:r>
      <w:r w:rsidRPr="005941DC">
        <w:rPr>
          <w:rFonts w:asciiTheme="minorHAnsi" w:hAnsiTheme="minorHAnsi"/>
          <w:sz w:val="20"/>
        </w:rPr>
        <w:t xml:space="preserve"> wordt de voorlopig gegunde partij verzocht om, op kosten van Inschrijver, de bewijsstukken van deze geschiktheidseis om de Eigen Verklaring (UEA) te staven, te overleggen</w:t>
      </w:r>
      <w:bookmarkEnd w:id="124"/>
      <w:r w:rsidRPr="005941DC">
        <w:rPr>
          <w:rFonts w:asciiTheme="minorHAnsi" w:hAnsiTheme="minorHAnsi"/>
          <w:sz w:val="20"/>
        </w:rPr>
        <w:t>.</w:t>
      </w:r>
    </w:p>
    <w:p w14:paraId="2FA2B4C6" w14:textId="77777777" w:rsidR="00EB6B03" w:rsidRPr="005941DC" w:rsidRDefault="00EB6B03" w:rsidP="00EB6B03">
      <w:pPr>
        <w:pStyle w:val="Lijstalinea"/>
        <w:ind w:left="2410"/>
        <w:jc w:val="both"/>
        <w:rPr>
          <w:rFonts w:asciiTheme="minorHAnsi" w:hAnsiTheme="minorHAnsi"/>
          <w:sz w:val="20"/>
        </w:rPr>
      </w:pPr>
    </w:p>
    <w:p w14:paraId="1EE3ED1A" w14:textId="74C74190" w:rsidR="005320F1" w:rsidRPr="005941DC" w:rsidRDefault="00EB6B03" w:rsidP="00346628">
      <w:pPr>
        <w:pStyle w:val="Lijstalinea"/>
        <w:numPr>
          <w:ilvl w:val="0"/>
          <w:numId w:val="19"/>
        </w:numPr>
        <w:ind w:left="2410" w:hanging="425"/>
        <w:jc w:val="both"/>
        <w:rPr>
          <w:rFonts w:asciiTheme="minorHAnsi" w:hAnsiTheme="minorHAnsi" w:cstheme="minorHAnsi"/>
          <w:sz w:val="20"/>
          <w:u w:val="single"/>
        </w:rPr>
      </w:pPr>
      <w:r w:rsidRPr="005941DC">
        <w:rPr>
          <w:rFonts w:asciiTheme="minorHAnsi" w:hAnsiTheme="minorHAnsi"/>
          <w:sz w:val="20"/>
        </w:rPr>
        <w:t xml:space="preserve">Het voor het Werk in te zetten verantwoordelijk en leidinggevend personeel dient de Nederlandse taal in woord en geschrift te beheersen en te gebruiken. </w:t>
      </w:r>
      <w:r w:rsidR="005320F1" w:rsidRPr="005941DC">
        <w:rPr>
          <w:rFonts w:asciiTheme="minorHAnsi" w:hAnsiTheme="minorHAnsi"/>
          <w:sz w:val="20"/>
        </w:rPr>
        <w:t xml:space="preserve">Tevens dienen gedurende de uitvoering van de Opdracht alle werknemers en ingezette Derden en onderaannemers welke zorg dragen voor de uitvoering van de Opdracht in de contacten met de Aanbestedende dienst de Nederlandse taal in woord en geschrift te beheersen en te gebruiken. </w:t>
      </w:r>
    </w:p>
    <w:p w14:paraId="290BC854" w14:textId="77777777" w:rsidR="005320F1" w:rsidRPr="005941DC" w:rsidRDefault="005320F1" w:rsidP="005320F1">
      <w:pPr>
        <w:pStyle w:val="Lijstalinea"/>
        <w:ind w:left="2410"/>
        <w:jc w:val="both"/>
        <w:rPr>
          <w:rFonts w:asciiTheme="minorHAnsi" w:hAnsiTheme="minorHAnsi"/>
          <w:sz w:val="20"/>
        </w:rPr>
      </w:pPr>
      <w:r w:rsidRPr="005941DC">
        <w:rPr>
          <w:rFonts w:asciiTheme="minorHAnsi" w:hAnsiTheme="minorHAnsi"/>
          <w:sz w:val="20"/>
          <w:u w:val="single"/>
        </w:rPr>
        <w:t>Door het indienen</w:t>
      </w:r>
      <w:r w:rsidRPr="005941DC">
        <w:rPr>
          <w:rFonts w:asciiTheme="minorHAnsi" w:hAnsiTheme="minorHAnsi"/>
          <w:sz w:val="20"/>
        </w:rPr>
        <w:t xml:space="preserve"> van een Inschrijving en het indienen van het volledig ingevuld en rechtsgeldig ondertekend Uniform Europees Aanbestedingsdocument (UEA) verklaart Inschrijver dat aan deze geschiktheidseis wordt voldaan.</w:t>
      </w:r>
    </w:p>
    <w:p w14:paraId="337946AA" w14:textId="77777777" w:rsidR="005320F1" w:rsidRPr="005941DC" w:rsidRDefault="005320F1" w:rsidP="005320F1">
      <w:pPr>
        <w:jc w:val="both"/>
        <w:rPr>
          <w:rFonts w:asciiTheme="minorHAnsi" w:hAnsiTheme="minorHAnsi" w:cstheme="minorHAnsi"/>
          <w:sz w:val="20"/>
          <w:u w:val="single"/>
        </w:rPr>
      </w:pPr>
    </w:p>
    <w:p w14:paraId="19E3A98D" w14:textId="3C47CB5B" w:rsidR="00CA7B68" w:rsidRPr="005941DC" w:rsidRDefault="00CA7B68" w:rsidP="00346628">
      <w:pPr>
        <w:pStyle w:val="Lijstalinea"/>
        <w:numPr>
          <w:ilvl w:val="0"/>
          <w:numId w:val="19"/>
        </w:numPr>
        <w:ind w:left="2410" w:hanging="425"/>
        <w:jc w:val="both"/>
        <w:rPr>
          <w:rFonts w:asciiTheme="minorHAnsi" w:hAnsiTheme="minorHAnsi" w:cstheme="minorHAnsi"/>
          <w:sz w:val="20"/>
          <w:u w:val="single"/>
        </w:rPr>
      </w:pPr>
      <w:r w:rsidRPr="005941DC">
        <w:rPr>
          <w:rFonts w:asciiTheme="minorHAnsi" w:hAnsiTheme="minorHAnsi" w:cstheme="minorHAnsi"/>
          <w:sz w:val="20"/>
        </w:rPr>
        <w:t>Ervaringseisen</w:t>
      </w:r>
      <w:r w:rsidR="002A7AB3" w:rsidRPr="005941DC">
        <w:rPr>
          <w:rFonts w:asciiTheme="minorHAnsi" w:hAnsiTheme="minorHAnsi" w:cstheme="minorHAnsi"/>
          <w:sz w:val="20"/>
        </w:rPr>
        <w:t>;</w:t>
      </w:r>
      <w:r w:rsidRPr="005941DC">
        <w:rPr>
          <w:rFonts w:asciiTheme="minorHAnsi" w:hAnsiTheme="minorHAnsi" w:cstheme="minorHAnsi"/>
          <w:sz w:val="20"/>
        </w:rPr>
        <w:t xml:space="preserve"> </w:t>
      </w:r>
      <w:r w:rsidR="002A7AB3" w:rsidRPr="005941DC">
        <w:rPr>
          <w:rFonts w:asciiTheme="minorHAnsi" w:hAnsiTheme="minorHAnsi" w:cstheme="minorHAnsi"/>
          <w:sz w:val="20"/>
        </w:rPr>
        <w:t>k</w:t>
      </w:r>
      <w:r w:rsidRPr="005941DC">
        <w:rPr>
          <w:rFonts w:asciiTheme="minorHAnsi" w:hAnsiTheme="minorHAnsi" w:cstheme="minorHAnsi"/>
          <w:sz w:val="20"/>
        </w:rPr>
        <w:t>erncompetenties:</w:t>
      </w:r>
    </w:p>
    <w:p w14:paraId="4C0FDD4F" w14:textId="0048E898" w:rsidR="00255E2E" w:rsidRPr="005941DC" w:rsidRDefault="00255E2E" w:rsidP="00CA7B68">
      <w:pPr>
        <w:pStyle w:val="Lijstalinea"/>
        <w:ind w:left="2410"/>
        <w:jc w:val="both"/>
        <w:rPr>
          <w:rFonts w:asciiTheme="minorHAnsi" w:hAnsiTheme="minorHAnsi" w:cstheme="minorHAnsi"/>
          <w:sz w:val="20"/>
          <w:u w:val="single"/>
        </w:rPr>
      </w:pPr>
      <w:r w:rsidRPr="005941DC">
        <w:rPr>
          <w:rFonts w:asciiTheme="minorHAnsi" w:hAnsiTheme="minorHAnsi" w:cstheme="minorHAnsi"/>
          <w:sz w:val="20"/>
        </w:rPr>
        <w:t xml:space="preserve">De </w:t>
      </w:r>
      <w:r w:rsidR="00185E30" w:rsidRPr="005941DC">
        <w:rPr>
          <w:rFonts w:asciiTheme="minorHAnsi" w:hAnsiTheme="minorHAnsi" w:cstheme="minorHAnsi"/>
          <w:sz w:val="20"/>
        </w:rPr>
        <w:t>Inschrijver</w:t>
      </w:r>
      <w:r w:rsidRPr="005941DC">
        <w:rPr>
          <w:rFonts w:asciiTheme="minorHAnsi" w:hAnsiTheme="minorHAnsi" w:cstheme="minorHAnsi"/>
          <w:sz w:val="20"/>
        </w:rPr>
        <w:t xml:space="preserve"> moet voldoen aan de ervaringseis</w:t>
      </w:r>
      <w:r w:rsidR="00CA7B68" w:rsidRPr="005941DC">
        <w:rPr>
          <w:rFonts w:asciiTheme="minorHAnsi" w:hAnsiTheme="minorHAnsi" w:cstheme="minorHAnsi"/>
          <w:sz w:val="20"/>
        </w:rPr>
        <w:t>en</w:t>
      </w:r>
      <w:r w:rsidRPr="005941DC">
        <w:rPr>
          <w:rFonts w:asciiTheme="minorHAnsi" w:hAnsiTheme="minorHAnsi" w:cstheme="minorHAnsi"/>
          <w:sz w:val="20"/>
        </w:rPr>
        <w:t>. Die eis</w:t>
      </w:r>
      <w:r w:rsidR="00CA7B68" w:rsidRPr="005941DC">
        <w:rPr>
          <w:rFonts w:asciiTheme="minorHAnsi" w:hAnsiTheme="minorHAnsi" w:cstheme="minorHAnsi"/>
          <w:sz w:val="20"/>
        </w:rPr>
        <w:t>en zijn</w:t>
      </w:r>
      <w:r w:rsidRPr="005941DC">
        <w:rPr>
          <w:rFonts w:asciiTheme="minorHAnsi" w:hAnsiTheme="minorHAnsi" w:cstheme="minorHAnsi"/>
          <w:sz w:val="20"/>
        </w:rPr>
        <w:t xml:space="preserve"> dat hij in de periode van </w:t>
      </w:r>
      <w:r w:rsidR="00790A9B" w:rsidRPr="005941DC">
        <w:rPr>
          <w:rFonts w:asciiTheme="minorHAnsi" w:hAnsiTheme="minorHAnsi" w:cstheme="minorHAnsi"/>
          <w:sz w:val="20"/>
        </w:rPr>
        <w:t>vijf</w:t>
      </w:r>
      <w:r w:rsidR="00EB6B03" w:rsidRPr="005941DC">
        <w:rPr>
          <w:rFonts w:asciiTheme="minorHAnsi" w:hAnsiTheme="minorHAnsi" w:cstheme="minorHAnsi"/>
          <w:sz w:val="20"/>
        </w:rPr>
        <w:t xml:space="preserve"> (5)</w:t>
      </w:r>
      <w:r w:rsidRPr="005941DC">
        <w:rPr>
          <w:rFonts w:asciiTheme="minorHAnsi" w:hAnsiTheme="minorHAnsi" w:cstheme="minorHAnsi"/>
          <w:sz w:val="20"/>
        </w:rPr>
        <w:t xml:space="preserve"> jaar voorafgaand aan de datum van </w:t>
      </w:r>
      <w:r w:rsidR="004F5B1D" w:rsidRPr="005941DC">
        <w:rPr>
          <w:rFonts w:asciiTheme="minorHAnsi" w:hAnsiTheme="minorHAnsi" w:cstheme="minorHAnsi"/>
          <w:sz w:val="20"/>
        </w:rPr>
        <w:t>Inschrijving</w:t>
      </w:r>
      <w:r w:rsidRPr="005941DC">
        <w:rPr>
          <w:rFonts w:asciiTheme="minorHAnsi" w:hAnsiTheme="minorHAnsi" w:cstheme="minorHAnsi"/>
          <w:sz w:val="20"/>
        </w:rPr>
        <w:t xml:space="preserve"> projecten heeft opgeleverd met de volgende kerncompetenties:</w:t>
      </w:r>
    </w:p>
    <w:p w14:paraId="7CCE76AB" w14:textId="1B578E80" w:rsidR="008979B8" w:rsidRPr="005941DC" w:rsidRDefault="008979B8" w:rsidP="008979B8">
      <w:pPr>
        <w:tabs>
          <w:tab w:val="left" w:pos="2410"/>
        </w:tabs>
        <w:ind w:left="2410"/>
        <w:jc w:val="both"/>
        <w:rPr>
          <w:rFonts w:asciiTheme="minorHAnsi" w:hAnsiTheme="minorHAnsi" w:cs="Arial"/>
          <w:b/>
          <w:sz w:val="20"/>
        </w:rPr>
      </w:pPr>
    </w:p>
    <w:p w14:paraId="4DCDEEE0" w14:textId="4E0840BB" w:rsidR="00E12CF5" w:rsidRPr="005941DC" w:rsidRDefault="00E12CF5" w:rsidP="00E12CF5">
      <w:pPr>
        <w:tabs>
          <w:tab w:val="left" w:pos="2410"/>
        </w:tabs>
        <w:ind w:left="2410"/>
        <w:jc w:val="both"/>
        <w:rPr>
          <w:rFonts w:asciiTheme="minorHAnsi" w:hAnsiTheme="minorHAnsi" w:cs="Arial"/>
          <w:b/>
          <w:sz w:val="20"/>
        </w:rPr>
      </w:pPr>
      <w:bookmarkStart w:id="125" w:name="_Hlk138931504"/>
      <w:r w:rsidRPr="005941DC">
        <w:rPr>
          <w:rFonts w:asciiTheme="minorHAnsi" w:hAnsiTheme="minorHAnsi" w:cs="Arial"/>
          <w:b/>
          <w:sz w:val="20"/>
        </w:rPr>
        <w:t xml:space="preserve">Kerncompetentie </w:t>
      </w:r>
      <w:r w:rsidR="00332046" w:rsidRPr="005941DC">
        <w:rPr>
          <w:rFonts w:asciiTheme="minorHAnsi" w:hAnsiTheme="minorHAnsi" w:cs="Arial"/>
          <w:b/>
          <w:sz w:val="20"/>
        </w:rPr>
        <w:t>A</w:t>
      </w:r>
      <w:r w:rsidRPr="005941DC">
        <w:rPr>
          <w:rFonts w:asciiTheme="minorHAnsi" w:hAnsiTheme="minorHAnsi" w:cs="Arial"/>
          <w:b/>
          <w:sz w:val="20"/>
        </w:rPr>
        <w:t>:</w:t>
      </w:r>
    </w:p>
    <w:p w14:paraId="7051E0C3" w14:textId="77777777" w:rsidR="00E12CF5" w:rsidRPr="005941DC" w:rsidRDefault="00E12CF5" w:rsidP="00E12CF5">
      <w:pPr>
        <w:tabs>
          <w:tab w:val="left" w:pos="2410"/>
        </w:tabs>
        <w:ind w:left="2410"/>
        <w:jc w:val="both"/>
        <w:rPr>
          <w:rFonts w:asciiTheme="minorHAnsi" w:hAnsiTheme="minorHAnsi" w:cs="Arial"/>
          <w:sz w:val="20"/>
        </w:rPr>
      </w:pPr>
      <w:r w:rsidRPr="005941DC">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10288D6E" w14:textId="13AE22A6" w:rsidR="00E12CF5" w:rsidRPr="005941DC" w:rsidRDefault="00E12CF5" w:rsidP="00346628">
      <w:pPr>
        <w:pStyle w:val="Lijstalinea"/>
        <w:numPr>
          <w:ilvl w:val="0"/>
          <w:numId w:val="36"/>
        </w:numPr>
        <w:tabs>
          <w:tab w:val="left" w:pos="2410"/>
        </w:tabs>
        <w:suppressAutoHyphens/>
        <w:jc w:val="both"/>
        <w:rPr>
          <w:rFonts w:asciiTheme="minorHAnsi" w:hAnsiTheme="minorHAnsi" w:cs="Arial"/>
          <w:sz w:val="20"/>
        </w:rPr>
      </w:pPr>
      <w:r w:rsidRPr="005941DC">
        <w:rPr>
          <w:rFonts w:asciiTheme="minorHAnsi" w:hAnsiTheme="minorHAnsi" w:cs="Arial"/>
          <w:sz w:val="20"/>
        </w:rPr>
        <w:t>Het werk bestond uit een opdracht betreffende het</w:t>
      </w:r>
      <w:r w:rsidR="006E1B24" w:rsidRPr="005941DC">
        <w:rPr>
          <w:rFonts w:asciiTheme="minorHAnsi" w:hAnsiTheme="minorHAnsi" w:cs="Arial"/>
          <w:sz w:val="20"/>
        </w:rPr>
        <w:t xml:space="preserve"> leveren</w:t>
      </w:r>
      <w:r w:rsidR="009C0874" w:rsidRPr="005941DC">
        <w:rPr>
          <w:rFonts w:asciiTheme="minorHAnsi" w:hAnsiTheme="minorHAnsi" w:cs="Arial"/>
          <w:sz w:val="20"/>
        </w:rPr>
        <w:t xml:space="preserve">, </w:t>
      </w:r>
      <w:r w:rsidRPr="005941DC">
        <w:rPr>
          <w:rFonts w:asciiTheme="minorHAnsi" w:hAnsiTheme="minorHAnsi" w:cs="Arial"/>
          <w:sz w:val="20"/>
        </w:rPr>
        <w:t xml:space="preserve">aanbrengen </w:t>
      </w:r>
      <w:r w:rsidR="009C0874" w:rsidRPr="005941DC">
        <w:rPr>
          <w:rFonts w:asciiTheme="minorHAnsi" w:hAnsiTheme="minorHAnsi" w:cs="Arial"/>
          <w:sz w:val="20"/>
        </w:rPr>
        <w:t xml:space="preserve">en afwerken </w:t>
      </w:r>
      <w:r w:rsidRPr="005941DC">
        <w:rPr>
          <w:rFonts w:asciiTheme="minorHAnsi" w:hAnsiTheme="minorHAnsi" w:cs="Arial"/>
          <w:sz w:val="20"/>
        </w:rPr>
        <w:t xml:space="preserve">van </w:t>
      </w:r>
      <w:r w:rsidR="0011715A" w:rsidRPr="005941DC">
        <w:rPr>
          <w:rFonts w:asciiTheme="minorHAnsi" w:hAnsiTheme="minorHAnsi" w:cs="Arial"/>
          <w:sz w:val="20"/>
        </w:rPr>
        <w:t xml:space="preserve">sierstraatwerk bestaande uit </w:t>
      </w:r>
      <w:r w:rsidR="00471F4B" w:rsidRPr="005941DC">
        <w:rPr>
          <w:rFonts w:asciiTheme="minorHAnsi" w:hAnsiTheme="minorHAnsi" w:cs="Arial"/>
          <w:sz w:val="20"/>
        </w:rPr>
        <w:t xml:space="preserve">minimaal </w:t>
      </w:r>
      <w:r w:rsidR="009C0874" w:rsidRPr="005941DC">
        <w:rPr>
          <w:rFonts w:asciiTheme="minorHAnsi" w:hAnsiTheme="minorHAnsi" w:cs="Arial"/>
          <w:sz w:val="20"/>
        </w:rPr>
        <w:t>6</w:t>
      </w:r>
      <w:r w:rsidR="007B401A" w:rsidRPr="005941DC">
        <w:rPr>
          <w:rFonts w:asciiTheme="minorHAnsi" w:hAnsiTheme="minorHAnsi" w:cs="Arial"/>
          <w:sz w:val="20"/>
        </w:rPr>
        <w:t xml:space="preserve">.000 </w:t>
      </w:r>
      <w:r w:rsidR="00471F4B" w:rsidRPr="005941DC">
        <w:rPr>
          <w:rFonts w:asciiTheme="minorHAnsi" w:hAnsiTheme="minorHAnsi" w:cs="Arial"/>
          <w:sz w:val="20"/>
        </w:rPr>
        <w:t>m</w:t>
      </w:r>
      <w:r w:rsidR="00705588" w:rsidRPr="005941DC">
        <w:rPr>
          <w:rFonts w:asciiTheme="minorHAnsi" w:hAnsiTheme="minorHAnsi" w:cs="Arial"/>
          <w:sz w:val="20"/>
        </w:rPr>
        <w:t xml:space="preserve">² </w:t>
      </w:r>
      <w:r w:rsidR="0011715A" w:rsidRPr="005941DC">
        <w:rPr>
          <w:rFonts w:asciiTheme="minorHAnsi" w:hAnsiTheme="minorHAnsi" w:cs="Arial"/>
          <w:sz w:val="20"/>
        </w:rPr>
        <w:t>natuursteen;</w:t>
      </w:r>
    </w:p>
    <w:p w14:paraId="7B798082" w14:textId="261C2226" w:rsidR="0011715A" w:rsidRPr="005941DC" w:rsidRDefault="0011715A" w:rsidP="00346628">
      <w:pPr>
        <w:pStyle w:val="Lijstalinea"/>
        <w:numPr>
          <w:ilvl w:val="0"/>
          <w:numId w:val="36"/>
        </w:numPr>
        <w:tabs>
          <w:tab w:val="left" w:pos="2410"/>
          <w:tab w:val="left" w:pos="2552"/>
        </w:tabs>
        <w:suppressAutoHyphens/>
        <w:jc w:val="both"/>
        <w:rPr>
          <w:rFonts w:asciiTheme="minorHAnsi" w:hAnsiTheme="minorHAnsi" w:cstheme="minorHAnsi"/>
          <w:sz w:val="20"/>
        </w:rPr>
      </w:pPr>
      <w:r w:rsidRPr="005941DC">
        <w:rPr>
          <w:rFonts w:asciiTheme="minorHAnsi" w:hAnsiTheme="minorHAnsi" w:cs="Arial"/>
          <w:sz w:val="20"/>
        </w:rPr>
        <w:t xml:space="preserve">De afzonderlijke elementen van het natuursteen hadden een maximale afmeting van </w:t>
      </w:r>
      <w:r w:rsidR="00471F4B" w:rsidRPr="005941DC">
        <w:rPr>
          <w:rFonts w:asciiTheme="minorHAnsi" w:hAnsiTheme="minorHAnsi" w:cs="Arial"/>
          <w:sz w:val="20"/>
        </w:rPr>
        <w:t>35</w:t>
      </w:r>
      <w:r w:rsidRPr="005941DC">
        <w:rPr>
          <w:rFonts w:asciiTheme="minorHAnsi" w:hAnsiTheme="minorHAnsi" w:cs="Arial"/>
          <w:sz w:val="20"/>
        </w:rPr>
        <w:t xml:space="preserve"> cm. x </w:t>
      </w:r>
      <w:r w:rsidR="009C0874" w:rsidRPr="005941DC">
        <w:rPr>
          <w:rFonts w:asciiTheme="minorHAnsi" w:hAnsiTheme="minorHAnsi" w:cs="Arial"/>
          <w:sz w:val="20"/>
        </w:rPr>
        <w:t>35</w:t>
      </w:r>
      <w:r w:rsidRPr="005941DC">
        <w:rPr>
          <w:rFonts w:asciiTheme="minorHAnsi" w:hAnsiTheme="minorHAnsi" w:cs="Arial"/>
          <w:sz w:val="20"/>
        </w:rPr>
        <w:t xml:space="preserve"> cm.;</w:t>
      </w:r>
    </w:p>
    <w:p w14:paraId="4040B475" w14:textId="213DDE80" w:rsidR="0011715A" w:rsidRPr="005941DC" w:rsidRDefault="0011715A" w:rsidP="00346628">
      <w:pPr>
        <w:pStyle w:val="Lijstalinea"/>
        <w:numPr>
          <w:ilvl w:val="0"/>
          <w:numId w:val="36"/>
        </w:numPr>
        <w:tabs>
          <w:tab w:val="left" w:pos="2410"/>
          <w:tab w:val="left" w:pos="2552"/>
        </w:tabs>
        <w:suppressAutoHyphens/>
        <w:jc w:val="both"/>
        <w:rPr>
          <w:rFonts w:asciiTheme="minorHAnsi" w:hAnsiTheme="minorHAnsi" w:cstheme="minorHAnsi"/>
          <w:sz w:val="20"/>
        </w:rPr>
      </w:pPr>
      <w:r w:rsidRPr="005941DC">
        <w:rPr>
          <w:rFonts w:asciiTheme="minorHAnsi" w:hAnsiTheme="minorHAnsi" w:cs="Arial"/>
          <w:sz w:val="20"/>
        </w:rPr>
        <w:t>De elementen van het natuursteen zijn gelegd in</w:t>
      </w:r>
      <w:r w:rsidR="00D0318D" w:rsidRPr="005941DC">
        <w:rPr>
          <w:rFonts w:asciiTheme="minorHAnsi" w:hAnsiTheme="minorHAnsi" w:cs="Arial"/>
          <w:sz w:val="20"/>
        </w:rPr>
        <w:t xml:space="preserve"> een verband als</w:t>
      </w:r>
      <w:r w:rsidRPr="005941DC">
        <w:rPr>
          <w:rFonts w:asciiTheme="minorHAnsi" w:hAnsiTheme="minorHAnsi" w:cs="Arial"/>
          <w:sz w:val="20"/>
        </w:rPr>
        <w:t xml:space="preserve"> waaierverband</w:t>
      </w:r>
      <w:r w:rsidR="00D0318D" w:rsidRPr="005941DC">
        <w:rPr>
          <w:rFonts w:asciiTheme="minorHAnsi" w:hAnsiTheme="minorHAnsi" w:cs="Arial"/>
          <w:sz w:val="20"/>
        </w:rPr>
        <w:t>,</w:t>
      </w:r>
      <w:r w:rsidR="00332046" w:rsidRPr="005941DC">
        <w:rPr>
          <w:rFonts w:asciiTheme="minorHAnsi" w:hAnsiTheme="minorHAnsi" w:cs="Arial"/>
          <w:sz w:val="20"/>
        </w:rPr>
        <w:t xml:space="preserve"> lijntjes, boogjes, </w:t>
      </w:r>
      <w:r w:rsidR="00D0318D" w:rsidRPr="005941DC">
        <w:rPr>
          <w:rFonts w:asciiTheme="minorHAnsi" w:hAnsiTheme="minorHAnsi" w:cs="Arial"/>
          <w:sz w:val="20"/>
        </w:rPr>
        <w:t xml:space="preserve">cirkels of </w:t>
      </w:r>
      <w:r w:rsidR="00332046" w:rsidRPr="005941DC">
        <w:rPr>
          <w:rFonts w:asciiTheme="minorHAnsi" w:hAnsiTheme="minorHAnsi" w:cs="Arial"/>
          <w:sz w:val="20"/>
        </w:rPr>
        <w:t>haakjes</w:t>
      </w:r>
      <w:r w:rsidRPr="005941DC">
        <w:rPr>
          <w:rFonts w:asciiTheme="minorHAnsi" w:hAnsiTheme="minorHAnsi" w:cs="Arial"/>
          <w:sz w:val="20"/>
        </w:rPr>
        <w:t>;</w:t>
      </w:r>
    </w:p>
    <w:p w14:paraId="172AB4AF" w14:textId="2E65DDE8" w:rsidR="009C0874" w:rsidRPr="005941DC" w:rsidRDefault="00E12CF5" w:rsidP="00346628">
      <w:pPr>
        <w:pStyle w:val="Lijstalinea"/>
        <w:numPr>
          <w:ilvl w:val="0"/>
          <w:numId w:val="36"/>
        </w:numPr>
        <w:tabs>
          <w:tab w:val="left" w:pos="2410"/>
        </w:tabs>
        <w:suppressAutoHyphens/>
        <w:spacing w:line="240" w:lineRule="auto"/>
        <w:jc w:val="both"/>
        <w:rPr>
          <w:rFonts w:asciiTheme="minorHAnsi" w:hAnsiTheme="minorHAnsi" w:cs="Arial"/>
          <w:sz w:val="20"/>
        </w:rPr>
      </w:pPr>
      <w:r w:rsidRPr="005941DC">
        <w:rPr>
          <w:rFonts w:asciiTheme="minorHAnsi" w:hAnsiTheme="minorHAnsi" w:cs="Arial"/>
          <w:sz w:val="20"/>
        </w:rPr>
        <w:t xml:space="preserve">Het </w:t>
      </w:r>
      <w:r w:rsidR="00332046" w:rsidRPr="005941DC">
        <w:rPr>
          <w:rFonts w:asciiTheme="minorHAnsi" w:hAnsiTheme="minorHAnsi" w:cs="Arial"/>
          <w:sz w:val="20"/>
        </w:rPr>
        <w:t xml:space="preserve">onderdeel </w:t>
      </w:r>
      <w:r w:rsidR="009C0874" w:rsidRPr="005941DC">
        <w:rPr>
          <w:rFonts w:asciiTheme="minorHAnsi" w:hAnsiTheme="minorHAnsi" w:cs="Arial"/>
          <w:sz w:val="20"/>
        </w:rPr>
        <w:t>–</w:t>
      </w:r>
      <w:r w:rsidR="0075670A" w:rsidRPr="005941DC">
        <w:rPr>
          <w:rFonts w:asciiTheme="minorHAnsi" w:hAnsiTheme="minorHAnsi" w:cs="Arial"/>
          <w:sz w:val="20"/>
        </w:rPr>
        <w:t xml:space="preserve"> </w:t>
      </w:r>
      <w:r w:rsidR="00A521B4" w:rsidRPr="005941DC">
        <w:rPr>
          <w:rFonts w:asciiTheme="minorHAnsi" w:hAnsiTheme="minorHAnsi" w:cs="Arial"/>
          <w:sz w:val="20"/>
        </w:rPr>
        <w:t>leveren</w:t>
      </w:r>
      <w:r w:rsidR="009C0874" w:rsidRPr="005941DC">
        <w:rPr>
          <w:rFonts w:asciiTheme="minorHAnsi" w:hAnsiTheme="minorHAnsi" w:cs="Arial"/>
          <w:sz w:val="20"/>
        </w:rPr>
        <w:t>, a</w:t>
      </w:r>
      <w:r w:rsidR="00332046" w:rsidRPr="005941DC">
        <w:rPr>
          <w:rFonts w:asciiTheme="minorHAnsi" w:hAnsiTheme="minorHAnsi" w:cs="Arial"/>
          <w:sz w:val="20"/>
        </w:rPr>
        <w:t>anbrenge</w:t>
      </w:r>
      <w:r w:rsidR="009C0874" w:rsidRPr="005941DC">
        <w:rPr>
          <w:rFonts w:asciiTheme="minorHAnsi" w:hAnsiTheme="minorHAnsi" w:cs="Arial"/>
          <w:sz w:val="20"/>
        </w:rPr>
        <w:t xml:space="preserve">n en afwerken </w:t>
      </w:r>
      <w:r w:rsidR="00332046" w:rsidRPr="005941DC">
        <w:rPr>
          <w:rFonts w:asciiTheme="minorHAnsi" w:hAnsiTheme="minorHAnsi" w:cs="Arial"/>
          <w:sz w:val="20"/>
        </w:rPr>
        <w:t>sierstraatwerk bestaande uit natuursteen van het referentie</w:t>
      </w:r>
      <w:r w:rsidR="009869E8" w:rsidRPr="005941DC">
        <w:rPr>
          <w:rFonts w:asciiTheme="minorHAnsi" w:hAnsiTheme="minorHAnsi" w:cs="Arial"/>
          <w:sz w:val="20"/>
        </w:rPr>
        <w:t xml:space="preserve">project </w:t>
      </w:r>
      <w:r w:rsidR="009C0874" w:rsidRPr="005941DC">
        <w:rPr>
          <w:rFonts w:asciiTheme="minorHAnsi" w:hAnsiTheme="minorHAnsi" w:cs="Arial"/>
          <w:sz w:val="20"/>
        </w:rPr>
        <w:t xml:space="preserve">– had </w:t>
      </w:r>
      <w:r w:rsidRPr="005941DC">
        <w:rPr>
          <w:rFonts w:asciiTheme="minorHAnsi" w:hAnsiTheme="minorHAnsi" w:cs="Arial"/>
          <w:sz w:val="20"/>
        </w:rPr>
        <w:t>een aannemingssom of een gefactureerd bedrag gelijk aan of groter dan</w:t>
      </w:r>
    </w:p>
    <w:p w14:paraId="5989DC17" w14:textId="2EECA8A1" w:rsidR="009869E8" w:rsidRPr="005941DC" w:rsidRDefault="007B401A" w:rsidP="009C0874">
      <w:pPr>
        <w:pStyle w:val="Lijstalinea"/>
        <w:tabs>
          <w:tab w:val="left" w:pos="2410"/>
        </w:tabs>
        <w:suppressAutoHyphens/>
        <w:spacing w:line="240" w:lineRule="auto"/>
        <w:ind w:left="2875"/>
        <w:jc w:val="both"/>
        <w:rPr>
          <w:rFonts w:asciiTheme="minorHAnsi" w:hAnsiTheme="minorHAnsi" w:cs="Arial"/>
          <w:sz w:val="20"/>
        </w:rPr>
      </w:pPr>
      <w:r w:rsidRPr="005941DC">
        <w:rPr>
          <w:rFonts w:asciiTheme="minorHAnsi" w:hAnsiTheme="minorHAnsi" w:cs="Arial"/>
          <w:sz w:val="20"/>
        </w:rPr>
        <w:t>€</w:t>
      </w:r>
      <w:r w:rsidR="006E1B24" w:rsidRPr="005941DC">
        <w:rPr>
          <w:rFonts w:asciiTheme="minorHAnsi" w:hAnsiTheme="minorHAnsi" w:cs="Arial"/>
          <w:sz w:val="20"/>
        </w:rPr>
        <w:t xml:space="preserve"> </w:t>
      </w:r>
      <w:r w:rsidR="003840EB" w:rsidRPr="005941DC">
        <w:rPr>
          <w:rFonts w:asciiTheme="minorHAnsi" w:hAnsiTheme="minorHAnsi" w:cs="Arial"/>
          <w:sz w:val="20"/>
        </w:rPr>
        <w:t>1.2</w:t>
      </w:r>
      <w:r w:rsidR="009C0874" w:rsidRPr="005941DC">
        <w:rPr>
          <w:rFonts w:asciiTheme="minorHAnsi" w:hAnsiTheme="minorHAnsi" w:cs="Arial"/>
          <w:sz w:val="20"/>
        </w:rPr>
        <w:t>00</w:t>
      </w:r>
      <w:r w:rsidR="00961610" w:rsidRPr="005941DC">
        <w:rPr>
          <w:rFonts w:asciiTheme="minorHAnsi" w:hAnsiTheme="minorHAnsi" w:cs="Arial"/>
          <w:sz w:val="20"/>
        </w:rPr>
        <w:t>.000</w:t>
      </w:r>
      <w:r w:rsidR="009869E8" w:rsidRPr="005941DC">
        <w:rPr>
          <w:rFonts w:asciiTheme="minorHAnsi" w:hAnsiTheme="minorHAnsi" w:cs="Arial"/>
          <w:sz w:val="20"/>
        </w:rPr>
        <w:t>,=</w:t>
      </w:r>
      <w:r w:rsidR="00741200" w:rsidRPr="005941DC">
        <w:rPr>
          <w:rFonts w:asciiTheme="minorHAnsi" w:hAnsiTheme="minorHAnsi" w:cs="Arial"/>
          <w:sz w:val="20"/>
        </w:rPr>
        <w:t xml:space="preserve"> </w:t>
      </w:r>
      <w:r w:rsidR="009869E8" w:rsidRPr="005941DC">
        <w:rPr>
          <w:rFonts w:asciiTheme="minorHAnsi" w:hAnsiTheme="minorHAnsi" w:cs="Arial"/>
          <w:sz w:val="20"/>
        </w:rPr>
        <w:t xml:space="preserve">zegge: </w:t>
      </w:r>
      <w:r w:rsidR="003840EB" w:rsidRPr="005941DC">
        <w:rPr>
          <w:rFonts w:asciiTheme="minorHAnsi" w:hAnsiTheme="minorHAnsi" w:cs="Arial"/>
          <w:sz w:val="20"/>
        </w:rPr>
        <w:t>een miljoen twee</w:t>
      </w:r>
      <w:r w:rsidR="009869E8" w:rsidRPr="005941DC">
        <w:rPr>
          <w:rFonts w:asciiTheme="minorHAnsi" w:hAnsiTheme="minorHAnsi" w:cs="Arial"/>
          <w:sz w:val="20"/>
        </w:rPr>
        <w:t>honderdduizend euro, exclusief BTW, aan te tonen door middel van de raming en/of de factuur (dus niet de gehele aanneemsom of gefactureerd bedrag van het gehele referentieproject);</w:t>
      </w:r>
    </w:p>
    <w:p w14:paraId="0765418A" w14:textId="77777777" w:rsidR="00E12CF5" w:rsidRPr="005941DC" w:rsidRDefault="00E12CF5" w:rsidP="00346628">
      <w:pPr>
        <w:pStyle w:val="Lijstalinea"/>
        <w:numPr>
          <w:ilvl w:val="0"/>
          <w:numId w:val="36"/>
        </w:numPr>
        <w:suppressAutoHyphens/>
        <w:jc w:val="both"/>
        <w:rPr>
          <w:rFonts w:asciiTheme="minorHAnsi" w:hAnsiTheme="minorHAnsi" w:cs="Arial"/>
          <w:sz w:val="20"/>
        </w:rPr>
      </w:pPr>
      <w:r w:rsidRPr="005941DC">
        <w:rPr>
          <w:rFonts w:asciiTheme="minorHAnsi" w:hAnsiTheme="minorHAnsi" w:cs="Arial"/>
          <w:sz w:val="20"/>
        </w:rPr>
        <w:t>Het referentieproject dient op het moment van Inschrijving opgeleverd te zijn.</w:t>
      </w:r>
    </w:p>
    <w:bookmarkEnd w:id="125"/>
    <w:p w14:paraId="061ECD35" w14:textId="66B30B5F" w:rsidR="0011715A" w:rsidRPr="005941DC" w:rsidRDefault="0011715A" w:rsidP="008979B8">
      <w:pPr>
        <w:tabs>
          <w:tab w:val="left" w:pos="2410"/>
        </w:tabs>
        <w:ind w:left="2410"/>
        <w:jc w:val="both"/>
        <w:rPr>
          <w:rFonts w:asciiTheme="minorHAnsi" w:hAnsiTheme="minorHAnsi" w:cs="Arial"/>
          <w:b/>
          <w:sz w:val="20"/>
        </w:rPr>
      </w:pPr>
    </w:p>
    <w:p w14:paraId="2E3A5DD5" w14:textId="77777777" w:rsidR="00B23948" w:rsidRPr="005941DC" w:rsidRDefault="00B23948" w:rsidP="0011715A">
      <w:pPr>
        <w:tabs>
          <w:tab w:val="left" w:pos="2410"/>
        </w:tabs>
        <w:ind w:left="2410"/>
        <w:jc w:val="both"/>
        <w:rPr>
          <w:rFonts w:asciiTheme="minorHAnsi" w:hAnsiTheme="minorHAnsi" w:cs="Arial"/>
          <w:b/>
          <w:sz w:val="20"/>
        </w:rPr>
      </w:pPr>
    </w:p>
    <w:p w14:paraId="5927FB34" w14:textId="77777777" w:rsidR="00B23948" w:rsidRPr="005941DC" w:rsidRDefault="00B23948" w:rsidP="0011715A">
      <w:pPr>
        <w:tabs>
          <w:tab w:val="left" w:pos="2410"/>
        </w:tabs>
        <w:ind w:left="2410"/>
        <w:jc w:val="both"/>
        <w:rPr>
          <w:rFonts w:asciiTheme="minorHAnsi" w:hAnsiTheme="minorHAnsi" w:cs="Arial"/>
          <w:b/>
          <w:sz w:val="20"/>
        </w:rPr>
      </w:pPr>
    </w:p>
    <w:p w14:paraId="18AEDC3B" w14:textId="77777777" w:rsidR="00A54EFD" w:rsidRPr="005941DC" w:rsidRDefault="00A54EFD">
      <w:pPr>
        <w:spacing w:line="240" w:lineRule="auto"/>
        <w:ind w:left="0"/>
        <w:rPr>
          <w:rFonts w:asciiTheme="minorHAnsi" w:hAnsiTheme="minorHAnsi" w:cs="Arial"/>
          <w:b/>
          <w:sz w:val="20"/>
        </w:rPr>
      </w:pPr>
      <w:r w:rsidRPr="005941DC">
        <w:rPr>
          <w:rFonts w:asciiTheme="minorHAnsi" w:hAnsiTheme="minorHAnsi" w:cs="Arial"/>
          <w:b/>
          <w:sz w:val="20"/>
        </w:rPr>
        <w:br w:type="page"/>
      </w:r>
    </w:p>
    <w:p w14:paraId="018B9C7D" w14:textId="27DB072C" w:rsidR="0011715A" w:rsidRPr="005941DC" w:rsidRDefault="0011715A" w:rsidP="0011715A">
      <w:pPr>
        <w:tabs>
          <w:tab w:val="left" w:pos="2410"/>
        </w:tabs>
        <w:ind w:left="2410"/>
        <w:jc w:val="both"/>
        <w:rPr>
          <w:rFonts w:asciiTheme="minorHAnsi" w:hAnsiTheme="minorHAnsi" w:cs="Arial"/>
          <w:b/>
          <w:sz w:val="20"/>
        </w:rPr>
      </w:pPr>
      <w:r w:rsidRPr="005941DC">
        <w:rPr>
          <w:rFonts w:asciiTheme="minorHAnsi" w:hAnsiTheme="minorHAnsi" w:cs="Arial"/>
          <w:b/>
          <w:sz w:val="20"/>
        </w:rPr>
        <w:lastRenderedPageBreak/>
        <w:t xml:space="preserve">Kerncompetentie </w:t>
      </w:r>
      <w:r w:rsidR="00332046" w:rsidRPr="005941DC">
        <w:rPr>
          <w:rFonts w:asciiTheme="minorHAnsi" w:hAnsiTheme="minorHAnsi" w:cs="Arial"/>
          <w:b/>
          <w:sz w:val="20"/>
        </w:rPr>
        <w:t>B</w:t>
      </w:r>
      <w:r w:rsidRPr="005941DC">
        <w:rPr>
          <w:rFonts w:asciiTheme="minorHAnsi" w:hAnsiTheme="minorHAnsi" w:cs="Arial"/>
          <w:b/>
          <w:sz w:val="20"/>
        </w:rPr>
        <w:t>:</w:t>
      </w:r>
    </w:p>
    <w:p w14:paraId="63FF2693" w14:textId="77777777" w:rsidR="0011715A" w:rsidRPr="005941DC" w:rsidRDefault="0011715A" w:rsidP="0011715A">
      <w:pPr>
        <w:tabs>
          <w:tab w:val="left" w:pos="2410"/>
        </w:tabs>
        <w:ind w:left="2410"/>
        <w:jc w:val="both"/>
        <w:rPr>
          <w:rFonts w:asciiTheme="minorHAnsi" w:hAnsiTheme="minorHAnsi" w:cs="Arial"/>
          <w:sz w:val="20"/>
        </w:rPr>
      </w:pPr>
      <w:r w:rsidRPr="005941DC">
        <w:rPr>
          <w:rFonts w:asciiTheme="minorHAnsi" w:hAnsiTheme="minorHAnsi" w:cs="Arial"/>
          <w:sz w:val="20"/>
        </w:rPr>
        <w:t>Het hebben van een ervaring met het op een vakkundige en regelmatige wijze uitvoeren van minimaal één civieltechnisch werk met de volgende kenmerken/onder de volgende omstandigheden:</w:t>
      </w:r>
    </w:p>
    <w:p w14:paraId="04284F7A" w14:textId="1DC85A1F" w:rsidR="00CB128F" w:rsidRPr="005941DC" w:rsidRDefault="0011715A" w:rsidP="00346628">
      <w:pPr>
        <w:pStyle w:val="Lijstalinea"/>
        <w:numPr>
          <w:ilvl w:val="0"/>
          <w:numId w:val="15"/>
        </w:numPr>
        <w:tabs>
          <w:tab w:val="left" w:pos="2410"/>
        </w:tabs>
        <w:suppressAutoHyphens/>
        <w:jc w:val="both"/>
        <w:rPr>
          <w:rFonts w:asciiTheme="minorHAnsi" w:hAnsiTheme="minorHAnsi" w:cs="Arial"/>
          <w:sz w:val="20"/>
        </w:rPr>
      </w:pPr>
      <w:r w:rsidRPr="005941DC">
        <w:rPr>
          <w:rFonts w:asciiTheme="minorHAnsi" w:hAnsiTheme="minorHAnsi" w:cs="Arial"/>
          <w:sz w:val="20"/>
        </w:rPr>
        <w:t xml:space="preserve">Het werk bestond uit </w:t>
      </w:r>
      <w:r w:rsidR="00CB128F" w:rsidRPr="005941DC">
        <w:rPr>
          <w:rFonts w:asciiTheme="minorHAnsi" w:hAnsiTheme="minorHAnsi" w:cs="Arial"/>
          <w:sz w:val="20"/>
        </w:rPr>
        <w:t>het</w:t>
      </w:r>
      <w:r w:rsidR="00C21FEA" w:rsidRPr="005941DC">
        <w:rPr>
          <w:rFonts w:asciiTheme="minorHAnsi" w:hAnsiTheme="minorHAnsi" w:cs="Arial"/>
          <w:sz w:val="20"/>
        </w:rPr>
        <w:t xml:space="preserve"> leveren en aan</w:t>
      </w:r>
      <w:r w:rsidR="0075670A" w:rsidRPr="005941DC">
        <w:rPr>
          <w:rFonts w:asciiTheme="minorHAnsi" w:hAnsiTheme="minorHAnsi" w:cs="Arial"/>
          <w:sz w:val="20"/>
        </w:rPr>
        <w:t xml:space="preserve">leggen </w:t>
      </w:r>
      <w:r w:rsidR="00CB128F" w:rsidRPr="005941DC">
        <w:rPr>
          <w:rFonts w:asciiTheme="minorHAnsi" w:hAnsiTheme="minorHAnsi" w:cs="Arial"/>
          <w:sz w:val="20"/>
        </w:rPr>
        <w:t xml:space="preserve">van een ondergrondse waterberging bestaande uit </w:t>
      </w:r>
      <w:r w:rsidR="000318BF" w:rsidRPr="005941DC">
        <w:rPr>
          <w:rFonts w:asciiTheme="minorHAnsi" w:hAnsiTheme="minorHAnsi" w:cs="Arial"/>
          <w:sz w:val="20"/>
        </w:rPr>
        <w:t>minimaal</w:t>
      </w:r>
      <w:r w:rsidR="00C21FEA" w:rsidRPr="005941DC">
        <w:rPr>
          <w:rFonts w:asciiTheme="minorHAnsi" w:hAnsiTheme="minorHAnsi" w:cs="Arial"/>
          <w:sz w:val="20"/>
        </w:rPr>
        <w:t xml:space="preserve"> </w:t>
      </w:r>
      <w:r w:rsidR="00B879A6" w:rsidRPr="005941DC">
        <w:rPr>
          <w:rFonts w:asciiTheme="minorHAnsi" w:hAnsiTheme="minorHAnsi" w:cs="Arial"/>
          <w:sz w:val="20"/>
        </w:rPr>
        <w:t>1</w:t>
      </w:r>
      <w:r w:rsidR="00C21FEA" w:rsidRPr="005941DC">
        <w:rPr>
          <w:rFonts w:asciiTheme="minorHAnsi" w:hAnsiTheme="minorHAnsi" w:cs="Arial"/>
          <w:sz w:val="20"/>
        </w:rPr>
        <w:t>.000 m</w:t>
      </w:r>
      <w:r w:rsidR="0075670A" w:rsidRPr="005941DC">
        <w:rPr>
          <w:rFonts w:asciiTheme="minorHAnsi" w:hAnsiTheme="minorHAnsi" w:cs="Arial"/>
          <w:sz w:val="20"/>
        </w:rPr>
        <w:t>²</w:t>
      </w:r>
      <w:r w:rsidR="00C21FEA" w:rsidRPr="005941DC">
        <w:rPr>
          <w:rFonts w:asciiTheme="minorHAnsi" w:hAnsiTheme="minorHAnsi" w:cs="Arial"/>
          <w:sz w:val="20"/>
        </w:rPr>
        <w:t xml:space="preserve"> aan kratjes</w:t>
      </w:r>
      <w:r w:rsidR="0075670A" w:rsidRPr="005941DC">
        <w:rPr>
          <w:rFonts w:asciiTheme="minorHAnsi" w:hAnsiTheme="minorHAnsi" w:cs="Arial"/>
          <w:sz w:val="20"/>
        </w:rPr>
        <w:t xml:space="preserve"> </w:t>
      </w:r>
      <w:r w:rsidR="000318BF" w:rsidRPr="005941DC">
        <w:rPr>
          <w:rFonts w:asciiTheme="minorHAnsi" w:hAnsiTheme="minorHAnsi" w:cs="Arial"/>
          <w:sz w:val="20"/>
        </w:rPr>
        <w:t>van een</w:t>
      </w:r>
      <w:r w:rsidR="00CB128F" w:rsidRPr="005941DC">
        <w:rPr>
          <w:rFonts w:asciiTheme="minorHAnsi" w:hAnsiTheme="minorHAnsi" w:cs="Arial"/>
          <w:sz w:val="20"/>
        </w:rPr>
        <w:t xml:space="preserve"> </w:t>
      </w:r>
      <w:r w:rsidR="00C21FEA" w:rsidRPr="005941DC">
        <w:rPr>
          <w:rFonts w:asciiTheme="minorHAnsi" w:hAnsiTheme="minorHAnsi" w:cs="Arial"/>
          <w:sz w:val="20"/>
        </w:rPr>
        <w:t>regenwaterbergsysteem</w:t>
      </w:r>
      <w:r w:rsidR="00CB128F" w:rsidRPr="005941DC">
        <w:rPr>
          <w:rFonts w:asciiTheme="minorHAnsi" w:hAnsiTheme="minorHAnsi" w:cs="Arial"/>
          <w:sz w:val="20"/>
        </w:rPr>
        <w:t>;</w:t>
      </w:r>
      <w:r w:rsidR="00C21FEA" w:rsidRPr="005941DC">
        <w:rPr>
          <w:rFonts w:asciiTheme="minorHAnsi" w:hAnsiTheme="minorHAnsi" w:cs="Arial"/>
          <w:sz w:val="20"/>
        </w:rPr>
        <w:t xml:space="preserve"> </w:t>
      </w:r>
    </w:p>
    <w:p w14:paraId="4C4B93F9" w14:textId="34CE318E" w:rsidR="0075670A" w:rsidRPr="005941DC" w:rsidRDefault="0075670A" w:rsidP="00793770">
      <w:pPr>
        <w:pStyle w:val="Lijstalinea"/>
        <w:numPr>
          <w:ilvl w:val="0"/>
          <w:numId w:val="15"/>
        </w:numPr>
        <w:tabs>
          <w:tab w:val="left" w:pos="2410"/>
        </w:tabs>
        <w:suppressAutoHyphens/>
        <w:spacing w:line="240" w:lineRule="auto"/>
        <w:jc w:val="both"/>
        <w:rPr>
          <w:rFonts w:asciiTheme="minorHAnsi" w:hAnsiTheme="minorHAnsi" w:cs="Arial"/>
          <w:sz w:val="20"/>
        </w:rPr>
      </w:pPr>
      <w:r w:rsidRPr="005941DC">
        <w:rPr>
          <w:rFonts w:asciiTheme="minorHAnsi" w:hAnsiTheme="minorHAnsi" w:cs="Arial"/>
          <w:sz w:val="20"/>
        </w:rPr>
        <w:t xml:space="preserve">Het onderdeel </w:t>
      </w:r>
      <w:r w:rsidR="00B879A6" w:rsidRPr="005941DC">
        <w:rPr>
          <w:rFonts w:asciiTheme="minorHAnsi" w:hAnsiTheme="minorHAnsi" w:cs="Arial"/>
          <w:sz w:val="20"/>
        </w:rPr>
        <w:t xml:space="preserve">– </w:t>
      </w:r>
      <w:r w:rsidRPr="005941DC">
        <w:rPr>
          <w:rFonts w:asciiTheme="minorHAnsi" w:hAnsiTheme="minorHAnsi" w:cs="Arial"/>
          <w:sz w:val="20"/>
        </w:rPr>
        <w:t xml:space="preserve">leveren en aanleggen van een ondergrondse waterberging </w:t>
      </w:r>
      <w:r w:rsidR="00B879A6" w:rsidRPr="005941DC">
        <w:rPr>
          <w:rFonts w:asciiTheme="minorHAnsi" w:hAnsiTheme="minorHAnsi" w:cs="Arial"/>
          <w:sz w:val="20"/>
        </w:rPr>
        <w:t xml:space="preserve">– </w:t>
      </w:r>
      <w:r w:rsidRPr="005941DC">
        <w:rPr>
          <w:rFonts w:asciiTheme="minorHAnsi" w:hAnsiTheme="minorHAnsi" w:cs="Arial"/>
          <w:sz w:val="20"/>
        </w:rPr>
        <w:t>van het referentieproject had een aannemingssom of een gefactureerd bedrag gelijk aan of groter dan € 1</w:t>
      </w:r>
      <w:r w:rsidR="00741200" w:rsidRPr="005941DC">
        <w:rPr>
          <w:rFonts w:asciiTheme="minorHAnsi" w:hAnsiTheme="minorHAnsi" w:cs="Arial"/>
          <w:sz w:val="20"/>
        </w:rPr>
        <w:t>8</w:t>
      </w:r>
      <w:r w:rsidRPr="005941DC">
        <w:rPr>
          <w:rFonts w:asciiTheme="minorHAnsi" w:hAnsiTheme="minorHAnsi" w:cs="Arial"/>
          <w:sz w:val="20"/>
        </w:rPr>
        <w:t>0.000,=</w:t>
      </w:r>
      <w:r w:rsidR="00741200" w:rsidRPr="005941DC">
        <w:rPr>
          <w:rFonts w:asciiTheme="minorHAnsi" w:hAnsiTheme="minorHAnsi" w:cs="Arial"/>
          <w:sz w:val="20"/>
        </w:rPr>
        <w:t xml:space="preserve"> </w:t>
      </w:r>
      <w:r w:rsidRPr="005941DC">
        <w:rPr>
          <w:rFonts w:asciiTheme="minorHAnsi" w:hAnsiTheme="minorHAnsi" w:cs="Arial"/>
          <w:sz w:val="20"/>
        </w:rPr>
        <w:t>zegge: honderd</w:t>
      </w:r>
      <w:r w:rsidR="00741200" w:rsidRPr="005941DC">
        <w:rPr>
          <w:rFonts w:asciiTheme="minorHAnsi" w:hAnsiTheme="minorHAnsi" w:cs="Arial"/>
          <w:sz w:val="20"/>
        </w:rPr>
        <w:t>tachtig</w:t>
      </w:r>
      <w:r w:rsidRPr="005941DC">
        <w:rPr>
          <w:rFonts w:asciiTheme="minorHAnsi" w:hAnsiTheme="minorHAnsi" w:cs="Arial"/>
          <w:sz w:val="20"/>
        </w:rPr>
        <w:t>duizend euro, exclusief BTW, aan te tonen door middel van de raming en/of de factuur (dus niet de gehele aanneemsom of gefactureerd bedrag van het gehele referentieproject);</w:t>
      </w:r>
    </w:p>
    <w:p w14:paraId="5C521A74" w14:textId="3833E41E" w:rsidR="00DA76F4" w:rsidRPr="005941DC" w:rsidRDefault="00CB128F" w:rsidP="00346628">
      <w:pPr>
        <w:pStyle w:val="Lijstalinea"/>
        <w:numPr>
          <w:ilvl w:val="0"/>
          <w:numId w:val="15"/>
        </w:numPr>
        <w:tabs>
          <w:tab w:val="left" w:pos="2410"/>
        </w:tabs>
        <w:suppressAutoHyphens/>
        <w:spacing w:line="240" w:lineRule="auto"/>
        <w:jc w:val="both"/>
        <w:rPr>
          <w:rFonts w:asciiTheme="minorHAnsi" w:hAnsiTheme="minorHAnsi" w:cstheme="minorHAnsi"/>
          <w:sz w:val="20"/>
          <w:u w:val="single"/>
        </w:rPr>
      </w:pPr>
      <w:r w:rsidRPr="005941DC">
        <w:rPr>
          <w:rFonts w:asciiTheme="minorHAnsi" w:hAnsiTheme="minorHAnsi" w:cs="Arial"/>
          <w:sz w:val="20"/>
        </w:rPr>
        <w:t>Het referentieproject dient op het moment van Inschrijving opgeleverd te zijn.</w:t>
      </w:r>
    </w:p>
    <w:p w14:paraId="5E61EDF5" w14:textId="46BAB84B" w:rsidR="000A5124" w:rsidRPr="005941DC" w:rsidRDefault="000A5124">
      <w:pPr>
        <w:spacing w:line="240" w:lineRule="auto"/>
        <w:ind w:left="0"/>
        <w:rPr>
          <w:rFonts w:ascii="Calibri" w:hAnsi="Calibri"/>
          <w:i/>
          <w:sz w:val="20"/>
        </w:rPr>
      </w:pPr>
      <w:bookmarkStart w:id="126" w:name="_Toc114734902"/>
      <w:bookmarkEnd w:id="116"/>
    </w:p>
    <w:p w14:paraId="63DC9B1A" w14:textId="4E802259" w:rsidR="00691FD1" w:rsidRPr="005941DC" w:rsidRDefault="00691FD1" w:rsidP="00DF4C7B">
      <w:pPr>
        <w:pStyle w:val="Kop3"/>
      </w:pPr>
      <w:bookmarkStart w:id="127" w:name="_Toc138336963"/>
      <w:r w:rsidRPr="005941DC">
        <w:t>4.</w:t>
      </w:r>
      <w:r w:rsidR="00C47289" w:rsidRPr="005941DC">
        <w:t>2</w:t>
      </w:r>
      <w:r w:rsidRPr="005941DC">
        <w:t>.3 Toelichting</w:t>
      </w:r>
      <w:r w:rsidR="000A5124" w:rsidRPr="005941DC">
        <w:t>en</w:t>
      </w:r>
      <w:r w:rsidRPr="005941DC">
        <w:t xml:space="preserve"> </w:t>
      </w:r>
      <w:r w:rsidR="004229E6" w:rsidRPr="005941DC">
        <w:t>e</w:t>
      </w:r>
      <w:r w:rsidRPr="005941DC">
        <w:t>rvaringseis</w:t>
      </w:r>
      <w:r w:rsidR="002A7AB3" w:rsidRPr="005941DC">
        <w:t xml:space="preserve">en; </w:t>
      </w:r>
      <w:r w:rsidR="004229E6" w:rsidRPr="005941DC">
        <w:t>k</w:t>
      </w:r>
      <w:r w:rsidRPr="005941DC">
        <w:t>erncompetenties</w:t>
      </w:r>
      <w:bookmarkEnd w:id="126"/>
      <w:bookmarkEnd w:id="127"/>
    </w:p>
    <w:p w14:paraId="21372943" w14:textId="77777777" w:rsidR="00691FD1" w:rsidRPr="005941DC" w:rsidRDefault="00691FD1" w:rsidP="00691FD1">
      <w:pPr>
        <w:pStyle w:val="Lijstalinea"/>
        <w:ind w:left="2410"/>
        <w:jc w:val="both"/>
        <w:rPr>
          <w:rFonts w:asciiTheme="minorHAnsi" w:hAnsiTheme="minorHAnsi"/>
          <w:sz w:val="20"/>
        </w:rPr>
      </w:pPr>
    </w:p>
    <w:p w14:paraId="55052F98" w14:textId="658C6D77" w:rsidR="000A5124" w:rsidRPr="005941DC" w:rsidRDefault="002A7AB3" w:rsidP="00691FD1">
      <w:pPr>
        <w:autoSpaceDE w:val="0"/>
        <w:autoSpaceDN w:val="0"/>
        <w:adjustRightInd w:val="0"/>
        <w:spacing w:line="240" w:lineRule="auto"/>
        <w:jc w:val="both"/>
        <w:rPr>
          <w:rFonts w:asciiTheme="minorHAnsi" w:hAnsiTheme="minorHAnsi" w:cs="TT14Et00"/>
          <w:b/>
          <w:bCs/>
          <w:spacing w:val="0"/>
          <w:sz w:val="20"/>
          <w:u w:val="single"/>
          <w:lang w:eastAsia="en-US"/>
        </w:rPr>
      </w:pPr>
      <w:bookmarkStart w:id="128" w:name="_Hlk114216648"/>
      <w:r w:rsidRPr="005941DC">
        <w:rPr>
          <w:rFonts w:asciiTheme="minorHAnsi" w:hAnsiTheme="minorHAnsi" w:cs="TT14Et00"/>
          <w:b/>
          <w:bCs/>
          <w:spacing w:val="0"/>
          <w:sz w:val="20"/>
          <w:u w:val="single"/>
          <w:lang w:eastAsia="en-US"/>
        </w:rPr>
        <w:t>Toelichting a</w:t>
      </w:r>
      <w:r w:rsidR="000A5124" w:rsidRPr="005941DC">
        <w:rPr>
          <w:rFonts w:asciiTheme="minorHAnsi" w:hAnsiTheme="minorHAnsi" w:cs="TT14Et00"/>
          <w:b/>
          <w:bCs/>
          <w:spacing w:val="0"/>
          <w:sz w:val="20"/>
          <w:u w:val="single"/>
          <w:lang w:eastAsia="en-US"/>
        </w:rPr>
        <w:t>lgemeen</w:t>
      </w:r>
      <w:r w:rsidRPr="005941DC">
        <w:rPr>
          <w:rFonts w:asciiTheme="minorHAnsi" w:hAnsiTheme="minorHAnsi" w:cs="TT14Et00"/>
          <w:b/>
          <w:bCs/>
          <w:spacing w:val="0"/>
          <w:sz w:val="20"/>
          <w:u w:val="single"/>
          <w:lang w:eastAsia="en-US"/>
        </w:rPr>
        <w:t>:</w:t>
      </w:r>
    </w:p>
    <w:p w14:paraId="2CAADCCA" w14:textId="77777777" w:rsidR="007E2D57" w:rsidRPr="005941DC" w:rsidRDefault="007E2D57" w:rsidP="007E2D57">
      <w:pPr>
        <w:jc w:val="both"/>
        <w:rPr>
          <w:rFonts w:asciiTheme="minorHAnsi" w:hAnsiTheme="minorHAnsi"/>
          <w:sz w:val="20"/>
          <w:u w:val="single"/>
        </w:rPr>
      </w:pPr>
    </w:p>
    <w:p w14:paraId="1B7BC249" w14:textId="5F1B12BE" w:rsidR="007E2D57" w:rsidRPr="005941DC" w:rsidRDefault="007E2D57" w:rsidP="007E2D57">
      <w:pPr>
        <w:jc w:val="both"/>
        <w:rPr>
          <w:rFonts w:asciiTheme="minorHAnsi" w:hAnsiTheme="minorHAnsi"/>
          <w:sz w:val="20"/>
        </w:rPr>
      </w:pPr>
      <w:r w:rsidRPr="005941DC">
        <w:rPr>
          <w:rFonts w:asciiTheme="minorHAnsi" w:hAnsiTheme="minorHAnsi"/>
          <w:sz w:val="20"/>
          <w:u w:val="single"/>
        </w:rPr>
        <w:t>Reeds bij Inschrijving</w:t>
      </w:r>
      <w:r w:rsidRPr="005941DC">
        <w:rPr>
          <w:rFonts w:asciiTheme="minorHAnsi" w:hAnsiTheme="minorHAnsi"/>
          <w:sz w:val="20"/>
        </w:rPr>
        <w:t xml:space="preserve"> dient Inschrijver, op kosten van Inschrijver, de bewijsstukken van deze geschiktheidseis te overleggen.</w:t>
      </w:r>
    </w:p>
    <w:p w14:paraId="267484E5" w14:textId="77777777" w:rsidR="007E2D57" w:rsidRPr="005941DC" w:rsidRDefault="007E2D57" w:rsidP="000A5124">
      <w:pPr>
        <w:pStyle w:val="Lijstalinea"/>
        <w:ind w:left="1985"/>
        <w:jc w:val="both"/>
        <w:rPr>
          <w:rFonts w:asciiTheme="minorHAnsi" w:hAnsiTheme="minorHAnsi" w:cstheme="minorHAnsi"/>
          <w:sz w:val="20"/>
        </w:rPr>
      </w:pPr>
    </w:p>
    <w:p w14:paraId="760FE26C" w14:textId="53C2FD4C" w:rsidR="004229E6" w:rsidRPr="005941DC" w:rsidRDefault="000A5124" w:rsidP="000A5124">
      <w:pPr>
        <w:pStyle w:val="Lijstalinea"/>
        <w:ind w:left="1985"/>
        <w:jc w:val="both"/>
        <w:rPr>
          <w:rFonts w:asciiTheme="minorHAnsi" w:hAnsiTheme="minorHAnsi" w:cstheme="minorHAnsi"/>
          <w:sz w:val="20"/>
        </w:rPr>
      </w:pPr>
      <w:r w:rsidRPr="005941DC">
        <w:rPr>
          <w:rFonts w:asciiTheme="minorHAnsi" w:hAnsiTheme="minorHAnsi" w:cstheme="minorHAnsi"/>
          <w:sz w:val="20"/>
        </w:rPr>
        <w:t xml:space="preserve">Inschrijver toont </w:t>
      </w:r>
      <w:r w:rsidR="002A7AB3" w:rsidRPr="005941DC">
        <w:rPr>
          <w:rFonts w:asciiTheme="minorHAnsi" w:hAnsiTheme="minorHAnsi" w:cstheme="minorHAnsi"/>
          <w:sz w:val="20"/>
        </w:rPr>
        <w:t xml:space="preserve">de hierboven </w:t>
      </w:r>
      <w:r w:rsidRPr="005941DC">
        <w:rPr>
          <w:rFonts w:asciiTheme="minorHAnsi" w:hAnsiTheme="minorHAnsi" w:cstheme="minorHAnsi"/>
          <w:sz w:val="20"/>
        </w:rPr>
        <w:t>gevraagde vakkundigheid voor de geschiktheidseis</w:t>
      </w:r>
      <w:r w:rsidR="004229E6" w:rsidRPr="005941DC">
        <w:rPr>
          <w:rFonts w:asciiTheme="minorHAnsi" w:hAnsiTheme="minorHAnsi" w:cstheme="minorHAnsi"/>
          <w:sz w:val="20"/>
        </w:rPr>
        <w:t xml:space="preserve"> </w:t>
      </w:r>
      <w:r w:rsidR="002A7AB3" w:rsidRPr="005941DC">
        <w:rPr>
          <w:rFonts w:asciiTheme="minorHAnsi" w:hAnsiTheme="minorHAnsi" w:cstheme="minorHAnsi"/>
          <w:sz w:val="20"/>
        </w:rPr>
        <w:t>–</w:t>
      </w:r>
      <w:r w:rsidR="004229E6" w:rsidRPr="005941DC">
        <w:rPr>
          <w:rFonts w:asciiTheme="minorHAnsi" w:hAnsiTheme="minorHAnsi" w:cstheme="minorHAnsi"/>
          <w:sz w:val="20"/>
        </w:rPr>
        <w:t xml:space="preserve"> ervaringseis</w:t>
      </w:r>
      <w:r w:rsidR="002A7AB3" w:rsidRPr="005941DC">
        <w:rPr>
          <w:rFonts w:asciiTheme="minorHAnsi" w:hAnsiTheme="minorHAnsi" w:cstheme="minorHAnsi"/>
          <w:sz w:val="20"/>
        </w:rPr>
        <w:t>en; k</w:t>
      </w:r>
      <w:r w:rsidR="004229E6" w:rsidRPr="005941DC">
        <w:rPr>
          <w:rFonts w:asciiTheme="minorHAnsi" w:hAnsiTheme="minorHAnsi" w:cstheme="minorHAnsi"/>
          <w:sz w:val="20"/>
        </w:rPr>
        <w:t>erncompetenties</w:t>
      </w:r>
      <w:r w:rsidR="002A7AB3" w:rsidRPr="005941DC">
        <w:rPr>
          <w:rFonts w:asciiTheme="minorHAnsi" w:hAnsiTheme="minorHAnsi" w:cstheme="minorHAnsi"/>
          <w:sz w:val="20"/>
        </w:rPr>
        <w:t xml:space="preserve"> A </w:t>
      </w:r>
      <w:r w:rsidR="009F43DE" w:rsidRPr="005941DC">
        <w:rPr>
          <w:rFonts w:asciiTheme="minorHAnsi" w:hAnsiTheme="minorHAnsi" w:cstheme="minorHAnsi"/>
          <w:sz w:val="20"/>
        </w:rPr>
        <w:t>en B</w:t>
      </w:r>
      <w:r w:rsidRPr="005941DC">
        <w:rPr>
          <w:rFonts w:asciiTheme="minorHAnsi" w:hAnsiTheme="minorHAnsi" w:cstheme="minorHAnsi"/>
          <w:sz w:val="20"/>
        </w:rPr>
        <w:t xml:space="preserve">, aan door het indienen van maximaal </w:t>
      </w:r>
      <w:r w:rsidR="009F43DE" w:rsidRPr="005941DC">
        <w:rPr>
          <w:rFonts w:asciiTheme="minorHAnsi" w:hAnsiTheme="minorHAnsi" w:cstheme="minorHAnsi"/>
          <w:sz w:val="20"/>
        </w:rPr>
        <w:t xml:space="preserve">twee (2) </w:t>
      </w:r>
      <w:r w:rsidRPr="005941DC">
        <w:rPr>
          <w:rFonts w:asciiTheme="minorHAnsi" w:hAnsiTheme="minorHAnsi" w:cstheme="minorHAnsi"/>
          <w:sz w:val="20"/>
        </w:rPr>
        <w:t>referentieprojecten, elk voorzien van een tevredenheidsverklaring van de desbetreffende Opdrachtgever, waaruit blijkt dat het referentie</w:t>
      </w:r>
      <w:r w:rsidR="002A7AB3" w:rsidRPr="005941DC">
        <w:rPr>
          <w:rFonts w:asciiTheme="minorHAnsi" w:hAnsiTheme="minorHAnsi" w:cstheme="minorHAnsi"/>
          <w:sz w:val="20"/>
        </w:rPr>
        <w:t>project</w:t>
      </w:r>
      <w:r w:rsidRPr="005941DC">
        <w:rPr>
          <w:rFonts w:asciiTheme="minorHAnsi" w:hAnsiTheme="minorHAnsi" w:cstheme="minorHAnsi"/>
          <w:sz w:val="20"/>
        </w:rPr>
        <w:t xml:space="preserve"> op vakkundige en regelmatige wijze is uitgevoerd. </w:t>
      </w:r>
    </w:p>
    <w:p w14:paraId="533248F3" w14:textId="77777777" w:rsidR="004229E6" w:rsidRPr="005941DC" w:rsidRDefault="004229E6" w:rsidP="000A5124">
      <w:pPr>
        <w:pStyle w:val="Lijstalinea"/>
        <w:ind w:left="1985"/>
        <w:jc w:val="both"/>
        <w:rPr>
          <w:rFonts w:asciiTheme="minorHAnsi" w:hAnsiTheme="minorHAnsi" w:cstheme="minorHAnsi"/>
          <w:sz w:val="20"/>
        </w:rPr>
      </w:pPr>
    </w:p>
    <w:p w14:paraId="62041406" w14:textId="3BC5C490" w:rsidR="004229E6" w:rsidRPr="005941DC" w:rsidRDefault="000A5124" w:rsidP="004229E6">
      <w:pPr>
        <w:pStyle w:val="Lijstalinea"/>
        <w:ind w:left="1985"/>
        <w:jc w:val="both"/>
        <w:rPr>
          <w:rFonts w:asciiTheme="minorHAnsi" w:hAnsiTheme="minorHAnsi" w:cstheme="minorHAnsi"/>
          <w:sz w:val="20"/>
        </w:rPr>
      </w:pPr>
      <w:r w:rsidRPr="005941DC">
        <w:rPr>
          <w:rFonts w:asciiTheme="minorHAnsi" w:hAnsiTheme="minorHAnsi" w:cstheme="minorHAnsi"/>
          <w:sz w:val="20"/>
        </w:rPr>
        <w:t>Referenties kunnen worden gebruikt voor meerdere kerncompetenties</w:t>
      </w:r>
      <w:r w:rsidR="004229E6" w:rsidRPr="005941DC">
        <w:rPr>
          <w:rFonts w:asciiTheme="minorHAnsi" w:hAnsiTheme="minorHAnsi" w:cstheme="minorHAnsi"/>
          <w:sz w:val="20"/>
        </w:rPr>
        <w:t>.</w:t>
      </w:r>
      <w:r w:rsidR="002A7AB3" w:rsidRPr="005941DC">
        <w:rPr>
          <w:rFonts w:asciiTheme="minorHAnsi" w:hAnsiTheme="minorHAnsi" w:cstheme="minorHAnsi"/>
          <w:sz w:val="20"/>
        </w:rPr>
        <w:t xml:space="preserve"> Inschrijver</w:t>
      </w:r>
      <w:r w:rsidR="004229E6" w:rsidRPr="005941DC">
        <w:rPr>
          <w:rFonts w:asciiTheme="minorHAnsi" w:hAnsiTheme="minorHAnsi" w:cstheme="minorHAnsi"/>
          <w:sz w:val="20"/>
        </w:rPr>
        <w:t xml:space="preserve"> dient per referentie duidelijk aan te geven welke kerncompetentie(s) de referentie bevat.</w:t>
      </w:r>
    </w:p>
    <w:p w14:paraId="6FD1E326" w14:textId="518127AF" w:rsidR="004229E6" w:rsidRPr="005941DC" w:rsidRDefault="004229E6" w:rsidP="000A5124">
      <w:pPr>
        <w:pStyle w:val="Lijstalinea"/>
        <w:ind w:left="1985"/>
        <w:jc w:val="both"/>
        <w:rPr>
          <w:rFonts w:asciiTheme="minorHAnsi" w:hAnsiTheme="minorHAnsi" w:cstheme="minorHAnsi"/>
          <w:sz w:val="20"/>
        </w:rPr>
      </w:pPr>
    </w:p>
    <w:p w14:paraId="447EE9D1" w14:textId="317701D5" w:rsidR="002A7AB3" w:rsidRPr="005941DC" w:rsidRDefault="004229E6" w:rsidP="001F0597">
      <w:pPr>
        <w:pStyle w:val="Lijstalinea"/>
        <w:ind w:left="1985"/>
        <w:jc w:val="both"/>
        <w:rPr>
          <w:rFonts w:asciiTheme="minorHAnsi" w:hAnsiTheme="minorHAnsi" w:cstheme="minorHAnsi"/>
          <w:sz w:val="20"/>
        </w:rPr>
      </w:pPr>
      <w:r w:rsidRPr="005941DC">
        <w:rPr>
          <w:rFonts w:asciiTheme="minorHAnsi" w:hAnsiTheme="minorHAnsi" w:cstheme="minorHAnsi"/>
          <w:sz w:val="20"/>
        </w:rPr>
        <w:t xml:space="preserve">Per kerncompetentie dient het, conform bijlage </w:t>
      </w:r>
      <w:r w:rsidR="002A7AB3" w:rsidRPr="005941DC">
        <w:rPr>
          <w:rFonts w:asciiTheme="minorHAnsi" w:hAnsiTheme="minorHAnsi" w:cstheme="minorHAnsi"/>
          <w:sz w:val="20"/>
        </w:rPr>
        <w:t>3</w:t>
      </w:r>
      <w:r w:rsidR="001F0597" w:rsidRPr="005941DC">
        <w:rPr>
          <w:rFonts w:asciiTheme="minorHAnsi" w:hAnsiTheme="minorHAnsi" w:cstheme="minorHAnsi"/>
          <w:sz w:val="20"/>
        </w:rPr>
        <w:t xml:space="preserve"> van deze Inschrijvingsleidraad</w:t>
      </w:r>
      <w:r w:rsidRPr="005941DC">
        <w:rPr>
          <w:rFonts w:asciiTheme="minorHAnsi" w:hAnsiTheme="minorHAnsi" w:cstheme="minorHAnsi"/>
          <w:sz w:val="20"/>
        </w:rPr>
        <w:t xml:space="preserve">, opgenomen model volledig ingevuld te worden, waaruit blijkt op welke wijze met de referentie aan de geëiste competentie eisen wordt voldaan. </w:t>
      </w:r>
    </w:p>
    <w:p w14:paraId="3D8E0838" w14:textId="36405725" w:rsidR="002A7AB3" w:rsidRPr="005941DC" w:rsidRDefault="002A7AB3" w:rsidP="001F0597">
      <w:pPr>
        <w:pStyle w:val="Lijstalinea"/>
        <w:ind w:left="1985"/>
        <w:jc w:val="both"/>
        <w:rPr>
          <w:rFonts w:asciiTheme="minorHAnsi" w:hAnsiTheme="minorHAnsi" w:cstheme="minorHAnsi"/>
          <w:sz w:val="20"/>
        </w:rPr>
      </w:pPr>
      <w:r w:rsidRPr="005941DC">
        <w:rPr>
          <w:rFonts w:asciiTheme="minorHAnsi" w:hAnsiTheme="minorHAnsi" w:cstheme="minorHAnsi"/>
          <w:sz w:val="20"/>
        </w:rPr>
        <w:t>Het formulier dient rechtsgeldig te worden ondertekend.</w:t>
      </w:r>
    </w:p>
    <w:p w14:paraId="0B63CA0E" w14:textId="77777777" w:rsidR="002A7AB3" w:rsidRPr="005941DC" w:rsidRDefault="004229E6" w:rsidP="001F0597">
      <w:pPr>
        <w:pStyle w:val="Lijstalinea"/>
        <w:ind w:left="1985"/>
        <w:jc w:val="both"/>
        <w:rPr>
          <w:rFonts w:asciiTheme="minorHAnsi" w:hAnsiTheme="minorHAnsi" w:cstheme="minorHAnsi"/>
          <w:sz w:val="20"/>
        </w:rPr>
      </w:pPr>
      <w:r w:rsidRPr="005941DC">
        <w:rPr>
          <w:rFonts w:asciiTheme="minorHAnsi" w:hAnsiTheme="minorHAnsi" w:cstheme="minorHAnsi"/>
          <w:sz w:val="20"/>
        </w:rPr>
        <w:t>Het gebruik van eigen formulieren voor het beschrijven van de referentieprojecten is niet toegestaan.</w:t>
      </w:r>
      <w:bookmarkStart w:id="129" w:name="_Hlk112767227"/>
      <w:bookmarkStart w:id="130" w:name="_Hlk112767313"/>
    </w:p>
    <w:p w14:paraId="2A63A50D" w14:textId="77777777" w:rsidR="002A7AB3" w:rsidRPr="005941DC" w:rsidRDefault="002A7AB3" w:rsidP="001F0597">
      <w:pPr>
        <w:pStyle w:val="Lijstalinea"/>
        <w:ind w:left="1985"/>
        <w:jc w:val="both"/>
        <w:rPr>
          <w:rFonts w:asciiTheme="minorHAnsi" w:hAnsiTheme="minorHAnsi" w:cstheme="minorHAnsi"/>
          <w:sz w:val="20"/>
        </w:rPr>
      </w:pPr>
    </w:p>
    <w:p w14:paraId="48924F42" w14:textId="77777777" w:rsidR="002A7AB3" w:rsidRPr="005941DC" w:rsidRDefault="002A7AB3" w:rsidP="002A7AB3">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De Aanbestedende dienst behoudt zich het recht voor om zonder tussenkomst van de Inschrijver contact op te nemen met de opdrachtgever van het betreffende referentieproject om de ingediende informatie, gegevens en bescheiden (op juistheid) te controleren. Indien de inhoud van de verklaring van de referenten niet overeenkomt met wat is verklaard, kan de Inschrijver uitgesloten worden van de aanbesteding.</w:t>
      </w:r>
    </w:p>
    <w:p w14:paraId="2DC40FB3" w14:textId="68C44940" w:rsidR="001F0597" w:rsidRPr="005941DC" w:rsidRDefault="00691FD1" w:rsidP="001F0597">
      <w:pPr>
        <w:pStyle w:val="Lijstalinea"/>
        <w:ind w:left="1985"/>
        <w:jc w:val="both"/>
        <w:rPr>
          <w:rFonts w:asciiTheme="minorHAnsi" w:hAnsiTheme="minorHAnsi" w:cstheme="minorHAnsi"/>
          <w:sz w:val="20"/>
        </w:rPr>
      </w:pPr>
      <w:r w:rsidRPr="005941DC">
        <w:rPr>
          <w:rFonts w:asciiTheme="minorHAnsi" w:hAnsiTheme="minorHAnsi" w:cstheme="minorHAnsi"/>
          <w:sz w:val="20"/>
        </w:rPr>
        <w:t xml:space="preserve"> </w:t>
      </w:r>
    </w:p>
    <w:p w14:paraId="3A7E7AD9" w14:textId="6E5359CB" w:rsidR="00691FD1" w:rsidRPr="005941DC" w:rsidRDefault="00691FD1" w:rsidP="001F0597">
      <w:pPr>
        <w:pStyle w:val="Lijstalinea"/>
        <w:ind w:left="1985"/>
        <w:jc w:val="both"/>
        <w:rPr>
          <w:rFonts w:asciiTheme="minorHAnsi" w:hAnsiTheme="minorHAnsi" w:cstheme="minorHAnsi"/>
          <w:sz w:val="20"/>
        </w:rPr>
      </w:pPr>
      <w:bookmarkStart w:id="131" w:name="_Hlk112767361"/>
      <w:bookmarkEnd w:id="129"/>
      <w:bookmarkEnd w:id="130"/>
      <w:r w:rsidRPr="005941DC">
        <w:rPr>
          <w:rFonts w:asciiTheme="minorHAnsi" w:hAnsiTheme="minorHAnsi" w:cstheme="minorHAnsi"/>
          <w:sz w:val="20"/>
        </w:rPr>
        <w:t xml:space="preserve">N.B. Het is een Inschrijver niet toegestaan een referentieproject in te dienen waarbij de opdrachtgever van het referentieproject juridische banden heeft met de Inschrijver (of de </w:t>
      </w:r>
      <w:r w:rsidR="001F0597" w:rsidRPr="005941DC">
        <w:rPr>
          <w:rFonts w:asciiTheme="minorHAnsi" w:hAnsiTheme="minorHAnsi" w:cstheme="minorHAnsi"/>
          <w:sz w:val="20"/>
        </w:rPr>
        <w:t>D</w:t>
      </w:r>
      <w:r w:rsidRPr="005941DC">
        <w:rPr>
          <w:rFonts w:asciiTheme="minorHAnsi" w:hAnsiTheme="minorHAnsi" w:cstheme="minorHAnsi"/>
          <w:sz w:val="20"/>
        </w:rPr>
        <w:t xml:space="preserve">erde waarop een beroep wordt gedaan). </w:t>
      </w:r>
      <w:bookmarkEnd w:id="128"/>
      <w:bookmarkEnd w:id="131"/>
    </w:p>
    <w:p w14:paraId="63B26806" w14:textId="7459B88E" w:rsidR="002A7AB3" w:rsidRPr="005941DC" w:rsidRDefault="002A7AB3" w:rsidP="001F0597">
      <w:pPr>
        <w:pStyle w:val="Lijstalinea"/>
        <w:ind w:left="1985"/>
        <w:jc w:val="both"/>
        <w:rPr>
          <w:rFonts w:asciiTheme="minorHAnsi" w:hAnsiTheme="minorHAnsi" w:cstheme="minorHAnsi"/>
          <w:sz w:val="20"/>
        </w:rPr>
      </w:pPr>
    </w:p>
    <w:p w14:paraId="1B725C2B" w14:textId="77777777" w:rsidR="001F0597" w:rsidRPr="005941DC" w:rsidRDefault="001F0597" w:rsidP="001F0597">
      <w:pPr>
        <w:autoSpaceDE w:val="0"/>
        <w:autoSpaceDN w:val="0"/>
        <w:adjustRightInd w:val="0"/>
        <w:spacing w:line="240" w:lineRule="auto"/>
        <w:jc w:val="both"/>
        <w:rPr>
          <w:rFonts w:asciiTheme="minorHAnsi" w:hAnsiTheme="minorHAnsi" w:cs="TT14Et00"/>
          <w:b/>
          <w:bCs/>
          <w:spacing w:val="0"/>
          <w:sz w:val="20"/>
          <w:u w:val="single"/>
          <w:lang w:eastAsia="en-US"/>
        </w:rPr>
      </w:pPr>
      <w:r w:rsidRPr="005941DC">
        <w:rPr>
          <w:rFonts w:asciiTheme="minorHAnsi" w:hAnsiTheme="minorHAnsi" w:cs="TT14Et00"/>
          <w:b/>
          <w:bCs/>
          <w:spacing w:val="0"/>
          <w:sz w:val="20"/>
          <w:u w:val="single"/>
          <w:lang w:eastAsia="en-US"/>
        </w:rPr>
        <w:t>Toelichting afzonderlijke stakeholder:</w:t>
      </w:r>
    </w:p>
    <w:p w14:paraId="38A7B581" w14:textId="77777777" w:rsidR="007E2D57" w:rsidRPr="005941DC" w:rsidRDefault="007E2D57" w:rsidP="001F0597">
      <w:pPr>
        <w:pStyle w:val="Lijstalinea"/>
        <w:ind w:left="1985"/>
        <w:jc w:val="both"/>
        <w:rPr>
          <w:rFonts w:asciiTheme="minorHAnsi" w:hAnsiTheme="minorHAnsi" w:cstheme="minorHAnsi"/>
          <w:sz w:val="20"/>
        </w:rPr>
      </w:pPr>
    </w:p>
    <w:p w14:paraId="71E841CE" w14:textId="122EB2C2" w:rsidR="002A7AB3" w:rsidRPr="005941DC" w:rsidRDefault="001F0597" w:rsidP="007E2D57">
      <w:pPr>
        <w:pStyle w:val="Lijstalinea"/>
        <w:ind w:left="1985"/>
        <w:jc w:val="both"/>
        <w:rPr>
          <w:rFonts w:asciiTheme="minorHAnsi" w:hAnsiTheme="minorHAnsi" w:cs="TT14Et00"/>
          <w:b/>
          <w:bCs/>
          <w:spacing w:val="0"/>
          <w:sz w:val="20"/>
          <w:u w:val="single"/>
          <w:lang w:eastAsia="en-US"/>
        </w:rPr>
      </w:pPr>
      <w:r w:rsidRPr="005941DC">
        <w:rPr>
          <w:rFonts w:asciiTheme="minorHAnsi" w:hAnsiTheme="minorHAnsi" w:cstheme="minorHAnsi"/>
          <w:sz w:val="20"/>
        </w:rPr>
        <w:t>Een "afzonderlijke stakeholder" is een belanghebbende die grote invloed heeft op het project of door het project wordt beïnvloed. Als afzonderlijke stakeholder worden niet aangemerkt omwonenden o.b.v. individuele adressen. Omwonenden die zich hebben georganiseerd in een groep/vereniging/e.d. zijn in het kader van deze kerncompetentie wel aan te merken als afzonderlijke stakeholder.</w:t>
      </w:r>
      <w:r w:rsidR="002A7AB3" w:rsidRPr="005941DC">
        <w:rPr>
          <w:rFonts w:asciiTheme="minorHAnsi" w:hAnsiTheme="minorHAnsi" w:cs="TT14Et00"/>
          <w:b/>
          <w:bCs/>
          <w:spacing w:val="0"/>
          <w:sz w:val="20"/>
          <w:u w:val="single"/>
          <w:lang w:eastAsia="en-US"/>
        </w:rPr>
        <w:br w:type="page"/>
      </w:r>
    </w:p>
    <w:p w14:paraId="104B1756" w14:textId="4B745CCF" w:rsidR="00A70C74" w:rsidRPr="005941DC" w:rsidRDefault="00A70C74" w:rsidP="00E53726">
      <w:pPr>
        <w:pStyle w:val="Kop2"/>
        <w:rPr>
          <w:lang w:eastAsia="en-US"/>
        </w:rPr>
      </w:pPr>
      <w:bookmarkStart w:id="132" w:name="_Toc138336964"/>
      <w:r w:rsidRPr="005941DC">
        <w:rPr>
          <w:lang w:eastAsia="en-US"/>
        </w:rPr>
        <w:lastRenderedPageBreak/>
        <w:t xml:space="preserve">Beroep op </w:t>
      </w:r>
      <w:r w:rsidR="00691FD1" w:rsidRPr="005941DC">
        <w:rPr>
          <w:lang w:eastAsia="en-US"/>
        </w:rPr>
        <w:t>D</w:t>
      </w:r>
      <w:r w:rsidRPr="005941DC">
        <w:rPr>
          <w:lang w:eastAsia="en-US"/>
        </w:rPr>
        <w:t>erden</w:t>
      </w:r>
      <w:bookmarkEnd w:id="132"/>
    </w:p>
    <w:p w14:paraId="567ABE2F"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bookmarkStart w:id="133" w:name="_Hlk121812948"/>
      <w:r w:rsidRPr="005941DC">
        <w:rPr>
          <w:rFonts w:asciiTheme="minorHAnsi" w:hAnsiTheme="minorHAnsi" w:cs="TT14Et00"/>
          <w:spacing w:val="0"/>
          <w:sz w:val="20"/>
          <w:lang w:eastAsia="en-US"/>
        </w:rPr>
        <w:t>Indien de Inschrijver zich bij de Inschrijving beroept op de draagkracht en/of de bekwaamheid van anderen conform artikel 2.15.5 en/of artikel 2.16.6 van het ARW 2016 dient de Inschrijver dit aan te geven in de Eigen Verklaring UEA 2016 (zie bijlage 1 van deze Inschrijvingsleidraad).</w:t>
      </w:r>
    </w:p>
    <w:p w14:paraId="3DDF0823"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p>
    <w:p w14:paraId="3048093F"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 xml:space="preserve">De Inschrijver dient in Deel II sub C van het UEA 2016 aan te geven of een beroep wordt gedaan op een Derde en zo ja, te vermelden de specifieke draagkracht waar de Inschrijver op de Derde steunt, waarop een beroep wordt gedaan. </w:t>
      </w:r>
    </w:p>
    <w:p w14:paraId="56978A41"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p>
    <w:p w14:paraId="0E9FCDB0"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Iedere Derde waarop een beroep wordt gedaan, dient een afzonderlijk UEA-formulier te verstrekken met de informatie die wordt gevraagd in de afdelingen A en B van Deel II van het UEA 2016 en van Deel III van het UEA 2016.</w:t>
      </w:r>
    </w:p>
    <w:p w14:paraId="23A285E6"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p>
    <w:p w14:paraId="2CF77B6F"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Door het indienen van een Inschrijving en een volledig ingevulde en rechtsgeldig ondertekende Eigen Verklaring UEA 2016 verklaart Inschrijver:</w:t>
      </w:r>
    </w:p>
    <w:p w14:paraId="2D47119D" w14:textId="77777777" w:rsidR="00046EAE" w:rsidRPr="005941DC" w:rsidRDefault="00046EAE" w:rsidP="00346628">
      <w:pPr>
        <w:pStyle w:val="Lijstalinea"/>
        <w:numPr>
          <w:ilvl w:val="0"/>
          <w:numId w:val="39"/>
        </w:num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eastAsia="Verdana" w:hAnsiTheme="minorHAnsi" w:cstheme="minorHAnsi"/>
          <w:spacing w:val="-1"/>
          <w:sz w:val="20"/>
        </w:rPr>
        <w:t>dat de Derde op wie hij zich beroept volledig aan de desbetreffende eis voldoet.</w:t>
      </w:r>
    </w:p>
    <w:p w14:paraId="1A7B8808" w14:textId="77777777" w:rsidR="00046EAE" w:rsidRPr="005941DC" w:rsidRDefault="00046EAE" w:rsidP="00346628">
      <w:pPr>
        <w:pStyle w:val="Lijstalinea"/>
        <w:numPr>
          <w:ilvl w:val="0"/>
          <w:numId w:val="39"/>
        </w:num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eastAsia="Verdana" w:hAnsiTheme="minorHAnsi" w:cstheme="minorHAnsi"/>
          <w:spacing w:val="-1"/>
          <w:sz w:val="20"/>
        </w:rPr>
        <w:t>dat Inschrijver daadwerkelijk kan beschikken over de voor de uitvoering van de Opdracht noodzakelijke mensen en middelen van de Derde op de wijze die voor de onderhavige opdracht van belang is.</w:t>
      </w:r>
    </w:p>
    <w:p w14:paraId="101E6623" w14:textId="77777777" w:rsidR="00046EAE" w:rsidRPr="005941DC" w:rsidRDefault="00046EAE" w:rsidP="00346628">
      <w:pPr>
        <w:pStyle w:val="Lijstalinea"/>
        <w:numPr>
          <w:ilvl w:val="0"/>
          <w:numId w:val="39"/>
        </w:num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eastAsia="Verdana" w:hAnsiTheme="minorHAnsi" w:cstheme="minorHAnsi"/>
          <w:spacing w:val="-1"/>
          <w:sz w:val="20"/>
        </w:rPr>
        <w:t>dat het met de desbetreffende eis corresponderende gedeelte van de Opdracht daadwerkelijk door de Derde wordt uitgevoerd.</w:t>
      </w:r>
    </w:p>
    <w:p w14:paraId="45D52184" w14:textId="5F5CCBE3" w:rsidR="001B7504" w:rsidRPr="005941DC" w:rsidRDefault="001B7504">
      <w:pPr>
        <w:spacing w:line="240" w:lineRule="auto"/>
        <w:ind w:left="0"/>
        <w:rPr>
          <w:rFonts w:asciiTheme="minorHAnsi" w:hAnsiTheme="minorHAnsi" w:cs="TT14Et00"/>
          <w:spacing w:val="0"/>
          <w:sz w:val="20"/>
          <w:lang w:eastAsia="en-US"/>
        </w:rPr>
      </w:pPr>
    </w:p>
    <w:p w14:paraId="4FCD9129" w14:textId="6DD2BD31"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 xml:space="preserve">Indien de Inschrijver zich beroept op een Derde om te kunnen voldoen aan één of meer van de genoemde </w:t>
      </w:r>
      <w:r w:rsidRPr="005941DC">
        <w:rPr>
          <w:rFonts w:asciiTheme="minorHAnsi" w:hAnsiTheme="minorHAnsi"/>
          <w:sz w:val="20"/>
        </w:rPr>
        <w:t>Ervaringseisen</w:t>
      </w:r>
      <w:r w:rsidR="001B7504" w:rsidRPr="005941DC">
        <w:rPr>
          <w:rFonts w:asciiTheme="minorHAnsi" w:hAnsiTheme="minorHAnsi"/>
          <w:sz w:val="20"/>
        </w:rPr>
        <w:t>;</w:t>
      </w:r>
      <w:r w:rsidRPr="005941DC">
        <w:rPr>
          <w:rFonts w:asciiTheme="minorHAnsi" w:hAnsiTheme="minorHAnsi"/>
          <w:sz w:val="20"/>
        </w:rPr>
        <w:t xml:space="preserve"> Kerncompetenties</w:t>
      </w:r>
      <w:r w:rsidRPr="005941DC">
        <w:rPr>
          <w:rFonts w:asciiTheme="minorHAnsi" w:hAnsiTheme="minorHAnsi" w:cs="TT14Et00"/>
          <w:spacing w:val="0"/>
          <w:sz w:val="20"/>
          <w:lang w:eastAsia="en-US"/>
        </w:rPr>
        <w:t xml:space="preserve"> (paragraaf 4.2.2 lid 5 van deze Inschrijvingsleidraad), is niet enkel vereist dat hij kan beschikken over de voor de uitvoering van de opdracht noodzakelijke middelen, vakkennis en vaardigheden van de betrokken Derde, maar moet hij deze Derde ook daadwerkelijk contracteren als Onderaannemer voor de betreffende werkzaamheden waarvoor die bekwaamheid is vereist. Dit is een bewuste verzwaring van het gestelde in artikel 2.16.6 van het ARW 2016. De Opdrachtgever vindt het van cruciaal belang, gezien de complexiteit en de invloed van deze onderdelen op het afbreukrisico van de gehele Opdracht, dat deze werkzaamheden worden uitgevoerd door een onderneming die daadwerkelijk ervaring heeft met de uitvoering van deze werkzaamheden.</w:t>
      </w:r>
    </w:p>
    <w:p w14:paraId="1C46A3F2"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p>
    <w:p w14:paraId="5D0C2A6B" w14:textId="77777777" w:rsidR="00046EAE" w:rsidRPr="005941DC" w:rsidRDefault="00046EAE" w:rsidP="00046EAE">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 xml:space="preserve">Bovendien wordt vereist dat indien de Inschrijver een beroep doet op de financiële en economische draagkracht van andere natuurlijke personen en of rechtspersonen, zowel de Inschrijver als die andere natuurlijke of rechtspersonen hoofdelijk aansprakelijk zijn voor de uitvoering van de Opdracht. </w:t>
      </w:r>
      <w:bookmarkEnd w:id="133"/>
    </w:p>
    <w:p w14:paraId="1DD7D058" w14:textId="6EB9E33E" w:rsidR="00691FD1" w:rsidRPr="005941DC" w:rsidRDefault="00691FD1" w:rsidP="00691FD1">
      <w:pPr>
        <w:autoSpaceDE w:val="0"/>
        <w:autoSpaceDN w:val="0"/>
        <w:adjustRightInd w:val="0"/>
        <w:spacing w:line="240" w:lineRule="auto"/>
        <w:jc w:val="both"/>
        <w:rPr>
          <w:rFonts w:ascii="Calibri" w:hAnsi="Calibri"/>
          <w:b/>
          <w:snapToGrid w:val="0"/>
          <w:spacing w:val="0"/>
          <w:sz w:val="20"/>
          <w:lang w:eastAsia="en-US"/>
        </w:rPr>
      </w:pPr>
    </w:p>
    <w:p w14:paraId="491230E2" w14:textId="77777777" w:rsidR="00973B28" w:rsidRPr="005941DC" w:rsidRDefault="00973B28">
      <w:pPr>
        <w:spacing w:line="240" w:lineRule="auto"/>
        <w:ind w:left="0"/>
        <w:rPr>
          <w:rFonts w:ascii="Calibri" w:hAnsi="Calibri"/>
          <w:b/>
          <w:snapToGrid w:val="0"/>
          <w:spacing w:val="0"/>
          <w:sz w:val="20"/>
        </w:rPr>
      </w:pPr>
      <w:bookmarkStart w:id="134" w:name="_Toc403554479"/>
      <w:bookmarkStart w:id="135" w:name="_Toc404621247"/>
      <w:bookmarkStart w:id="136" w:name="_Toc404622150"/>
      <w:r w:rsidRPr="005941DC">
        <w:br w:type="page"/>
      </w:r>
    </w:p>
    <w:p w14:paraId="481B3D87" w14:textId="0606AC71" w:rsidR="002D5ADD" w:rsidRPr="005941DC" w:rsidRDefault="002D5ADD" w:rsidP="00E53726">
      <w:pPr>
        <w:pStyle w:val="Kop2"/>
      </w:pPr>
      <w:bookmarkStart w:id="137" w:name="_Toc138336965"/>
      <w:r w:rsidRPr="005941DC">
        <w:lastRenderedPageBreak/>
        <w:t xml:space="preserve">Bewijsmiddelen </w:t>
      </w:r>
      <w:r w:rsidR="001C1D28" w:rsidRPr="005941DC">
        <w:t>uitsluitingsgronden en geschiktheidseisen</w:t>
      </w:r>
      <w:bookmarkEnd w:id="134"/>
      <w:bookmarkEnd w:id="135"/>
      <w:bookmarkEnd w:id="136"/>
      <w:bookmarkEnd w:id="137"/>
    </w:p>
    <w:p w14:paraId="70F751E8" w14:textId="77777777" w:rsidR="009B1787" w:rsidRPr="005941DC" w:rsidRDefault="009B1787" w:rsidP="009B1787">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 xml:space="preserve">De Inschrijver geeft in zijn Eigen verklaring, </w:t>
      </w:r>
      <w:r w:rsidRPr="005941DC">
        <w:rPr>
          <w:rFonts w:ascii="Calibri" w:hAnsi="Calibri"/>
          <w:spacing w:val="0"/>
          <w:sz w:val="20"/>
        </w:rPr>
        <w:t xml:space="preserve">conform het Uniforme Europees Aanbestedingsdocument (UEA) 2016, </w:t>
      </w:r>
      <w:r w:rsidRPr="005941DC">
        <w:rPr>
          <w:rFonts w:asciiTheme="minorHAnsi" w:hAnsiTheme="minorHAnsi" w:cs="TT14Et00"/>
          <w:spacing w:val="0"/>
          <w:sz w:val="20"/>
          <w:lang w:eastAsia="en-US"/>
        </w:rPr>
        <w:t xml:space="preserve">aan dat hij voldoet aan de gestelde uitsluitingsgronden en geschiktheidseisen om in aanmerking te komen voor de Opdracht. </w:t>
      </w:r>
    </w:p>
    <w:p w14:paraId="5B0E1589" w14:textId="77777777" w:rsidR="009B1787" w:rsidRPr="005941DC" w:rsidRDefault="009B1787" w:rsidP="009B1787">
      <w:pPr>
        <w:autoSpaceDE w:val="0"/>
        <w:autoSpaceDN w:val="0"/>
        <w:adjustRightInd w:val="0"/>
        <w:spacing w:line="240" w:lineRule="auto"/>
        <w:jc w:val="both"/>
        <w:rPr>
          <w:rFonts w:asciiTheme="minorHAnsi" w:hAnsiTheme="minorHAnsi" w:cs="TT14Et00"/>
          <w:spacing w:val="0"/>
          <w:sz w:val="20"/>
          <w:lang w:eastAsia="en-US"/>
        </w:rPr>
      </w:pPr>
    </w:p>
    <w:p w14:paraId="465D041B" w14:textId="42649945" w:rsidR="009B1787" w:rsidRPr="005941DC" w:rsidRDefault="009B1787" w:rsidP="009B1787">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 xml:space="preserve">De formele bewijsstukken genoemd onder punt 1 tot en met </w:t>
      </w:r>
      <w:r w:rsidR="002B6BE5" w:rsidRPr="005941DC">
        <w:rPr>
          <w:rFonts w:asciiTheme="minorHAnsi" w:hAnsiTheme="minorHAnsi" w:cs="TT14Et00"/>
          <w:spacing w:val="0"/>
          <w:sz w:val="20"/>
          <w:lang w:eastAsia="en-US"/>
        </w:rPr>
        <w:t>10</w:t>
      </w:r>
      <w:r w:rsidRPr="005941DC">
        <w:rPr>
          <w:rFonts w:asciiTheme="minorHAnsi" w:hAnsiTheme="minorHAnsi" w:cs="TT14Et00"/>
          <w:spacing w:val="0"/>
          <w:sz w:val="20"/>
          <w:lang w:eastAsia="en-US"/>
        </w:rPr>
        <w:t>, om de Eigen Verklaring (UEA 2016) te staven dienen na een schriftelijk verzoek daartoe binnen zeven (7) dagen aan de Aanbestedende dienst overlegd te worden. Indien de Aanbestedende dienst de bewijsstukken niet binnen de daartoe gestelde termijn heeft ontvangen, kan de Aanbestedende dienst de Inschrijver alsnog uitsluiten voor de Opdracht.</w:t>
      </w:r>
    </w:p>
    <w:p w14:paraId="1CFB48BD" w14:textId="77777777" w:rsidR="002D5ADD" w:rsidRPr="005941DC" w:rsidRDefault="002D5ADD" w:rsidP="002D5ADD">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2AAA0D32" w14:textId="77777777" w:rsidR="009B1787" w:rsidRPr="005941DC" w:rsidRDefault="009B1787" w:rsidP="00346628">
      <w:pPr>
        <w:pStyle w:val="Lijstalinea"/>
        <w:numPr>
          <w:ilvl w:val="0"/>
          <w:numId w:val="20"/>
        </w:numPr>
        <w:tabs>
          <w:tab w:val="left" w:pos="2552"/>
        </w:tabs>
        <w:suppressAutoHyphens/>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De Aanbestedende dienst aanvaardt als voldoende bewijs dat de Inschrijver niet verkeert in de onder paragraaf 4.1 lid 1 van deze Inschrijvingsleidraad genoemde omstandigheden:</w:t>
      </w:r>
    </w:p>
    <w:p w14:paraId="58C8FE6B" w14:textId="77777777" w:rsidR="009B1787" w:rsidRPr="005941DC" w:rsidRDefault="009B1787" w:rsidP="009B1787">
      <w:pPr>
        <w:autoSpaceDE w:val="0"/>
        <w:autoSpaceDN w:val="0"/>
        <w:adjustRightInd w:val="0"/>
        <w:spacing w:line="240" w:lineRule="auto"/>
        <w:ind w:left="2520"/>
        <w:jc w:val="both"/>
        <w:rPr>
          <w:rFonts w:ascii="Calibri" w:hAnsi="Calibri" w:cs="ArialMT"/>
          <w:spacing w:val="0"/>
          <w:sz w:val="20"/>
        </w:rPr>
      </w:pPr>
      <w:r w:rsidRPr="005941DC">
        <w:rPr>
          <w:rFonts w:ascii="Calibri" w:hAnsi="Calibri" w:cs="ArialMT"/>
          <w:spacing w:val="0"/>
          <w:sz w:val="20"/>
        </w:rPr>
        <w:t>een gedragsverklaring  aanbesteden (GVA), die op het tijdstip van het indienen van de Inschrijving niet ouder is dan 2 jaar.</w:t>
      </w:r>
    </w:p>
    <w:p w14:paraId="1AB15B0A" w14:textId="77777777" w:rsidR="009B1787" w:rsidRPr="005941DC" w:rsidRDefault="009B1787" w:rsidP="009B1787">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58423FD9" w14:textId="77777777" w:rsidR="009B1787" w:rsidRPr="005941DC" w:rsidRDefault="009B1787" w:rsidP="00346628">
      <w:pPr>
        <w:pStyle w:val="Lijstalinea"/>
        <w:numPr>
          <w:ilvl w:val="0"/>
          <w:numId w:val="20"/>
        </w:numPr>
        <w:tabs>
          <w:tab w:val="left" w:pos="2552"/>
        </w:tabs>
        <w:suppressAutoHyphens/>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 xml:space="preserve">De Aanbestedende dienst aanvaardt als voldoende bewijs dat de Inschrijver niet verkeert in de onder paragraaf 4.1 lid 2 van deze Inschrijvingsleidraad genoemde omstandigheden: </w:t>
      </w:r>
    </w:p>
    <w:p w14:paraId="00985096" w14:textId="7B83BDE5" w:rsidR="009B1787" w:rsidRPr="005941DC" w:rsidRDefault="009B1787" w:rsidP="009B1787">
      <w:pPr>
        <w:pStyle w:val="Lijstalinea"/>
        <w:ind w:left="2520"/>
        <w:jc w:val="both"/>
        <w:rPr>
          <w:rFonts w:ascii="Calibri" w:hAnsi="Calibri" w:cs="ArialMT"/>
          <w:spacing w:val="0"/>
          <w:sz w:val="20"/>
        </w:rPr>
      </w:pPr>
      <w:r w:rsidRPr="005941DC">
        <w:rPr>
          <w:rFonts w:ascii="Calibri" w:hAnsi="Calibri" w:cs="ArialMT"/>
          <w:spacing w:val="0"/>
          <w:sz w:val="20"/>
        </w:rPr>
        <w:t>een verklaring van de belastingdienst, die op het tijdstip van het indienen van de Inschrijving niet ouder is dan 6 maanden.</w:t>
      </w:r>
    </w:p>
    <w:p w14:paraId="0818EE42" w14:textId="77777777" w:rsidR="009B1787" w:rsidRPr="005941DC" w:rsidRDefault="009B1787" w:rsidP="009B1787">
      <w:pPr>
        <w:pStyle w:val="Lijstalinea"/>
        <w:ind w:left="2520"/>
        <w:jc w:val="both"/>
        <w:rPr>
          <w:rFonts w:ascii="Calibri" w:hAnsi="Calibri" w:cs="ArialMT"/>
          <w:spacing w:val="0"/>
          <w:sz w:val="20"/>
        </w:rPr>
      </w:pPr>
    </w:p>
    <w:p w14:paraId="0ED52085" w14:textId="77777777" w:rsidR="009B1787" w:rsidRPr="005941DC" w:rsidRDefault="009B1787" w:rsidP="00346628">
      <w:pPr>
        <w:pStyle w:val="Lijstalinea"/>
        <w:numPr>
          <w:ilvl w:val="0"/>
          <w:numId w:val="20"/>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 xml:space="preserve">De Aanbestedende dienst aanvaardt als voldoende bewijs dat de Inschrijver niet verkeert in de onder paragraaf 4.1 lid 3 van deze Inschrijvingsleidraad genoemde omstandigheden: </w:t>
      </w:r>
    </w:p>
    <w:p w14:paraId="214D350E" w14:textId="77777777" w:rsidR="009B1787" w:rsidRPr="005941DC" w:rsidRDefault="009B1787" w:rsidP="00346628">
      <w:pPr>
        <w:pStyle w:val="Lijstalinea"/>
        <w:numPr>
          <w:ilvl w:val="0"/>
          <w:numId w:val="21"/>
        </w:numPr>
        <w:autoSpaceDE w:val="0"/>
        <w:autoSpaceDN w:val="0"/>
        <w:adjustRightInd w:val="0"/>
        <w:spacing w:line="240" w:lineRule="auto"/>
        <w:jc w:val="both"/>
        <w:rPr>
          <w:rFonts w:asciiTheme="minorHAnsi" w:hAnsiTheme="minorHAnsi" w:cs="Arial"/>
          <w:sz w:val="20"/>
        </w:rPr>
      </w:pPr>
      <w:r w:rsidRPr="005941DC">
        <w:rPr>
          <w:rFonts w:ascii="Calibri" w:hAnsi="Calibri" w:cs="ArialMT"/>
          <w:spacing w:val="0"/>
          <w:sz w:val="20"/>
        </w:rPr>
        <w:t>voor 3a: b</w:t>
      </w:r>
      <w:r w:rsidRPr="005941DC">
        <w:rPr>
          <w:rFonts w:asciiTheme="minorHAnsi" w:hAnsiTheme="minorHAnsi" w:cs="Arial"/>
          <w:sz w:val="20"/>
        </w:rPr>
        <w:t>evestiging door de Inschrijver door het ondertekenen van de Eigen Verklaring (UEA);</w:t>
      </w:r>
    </w:p>
    <w:p w14:paraId="29F93068" w14:textId="77777777" w:rsidR="009B1787" w:rsidRPr="005941DC" w:rsidRDefault="009B1787" w:rsidP="00346628">
      <w:pPr>
        <w:pStyle w:val="Lijstalinea"/>
        <w:numPr>
          <w:ilvl w:val="0"/>
          <w:numId w:val="21"/>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voor 3b: een uittreksel uit het handelsregister, dat op het tijdstip van het indienen van de Inschrijving niet ouder is dan 6 maanden;</w:t>
      </w:r>
    </w:p>
    <w:p w14:paraId="57C2C2D9" w14:textId="77777777" w:rsidR="009B1787" w:rsidRPr="005941DC" w:rsidRDefault="009B1787" w:rsidP="00346628">
      <w:pPr>
        <w:pStyle w:val="Lijstalinea"/>
        <w:numPr>
          <w:ilvl w:val="0"/>
          <w:numId w:val="21"/>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voor 3c: een gedragsverklaring aanbesteden (GVA), die op het tijdstip van het indienen van de Inschrijving niet ouder is dan 2 jaar;</w:t>
      </w:r>
    </w:p>
    <w:p w14:paraId="65B9DA18" w14:textId="77777777" w:rsidR="009B1787" w:rsidRPr="005941DC" w:rsidRDefault="009B1787" w:rsidP="00346628">
      <w:pPr>
        <w:pStyle w:val="Lijstalinea"/>
        <w:numPr>
          <w:ilvl w:val="0"/>
          <w:numId w:val="21"/>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 xml:space="preserve">voor 3d: voor zover het een onherroepelijke veroordeling of een onherroepelijke beschikking wegens overtreding van mededingingsregels betreft, een gedragsverklaring aanbesteden, die op het tijdstip van het indienen van de Inschrijving niet ouder is dan 2 jaar; </w:t>
      </w:r>
    </w:p>
    <w:p w14:paraId="25F0ADB3" w14:textId="77777777" w:rsidR="009B1787" w:rsidRPr="005941DC" w:rsidRDefault="009B1787" w:rsidP="00346628">
      <w:pPr>
        <w:pStyle w:val="Lijstalinea"/>
        <w:numPr>
          <w:ilvl w:val="0"/>
          <w:numId w:val="21"/>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voor 3e tot en met 3g: bevestiging door de Inschrijver door het ondertekenen van de Eigen Verklaring (UEA);</w:t>
      </w:r>
    </w:p>
    <w:p w14:paraId="1D4483D9" w14:textId="77777777" w:rsidR="009B1787" w:rsidRPr="005941DC" w:rsidRDefault="009B1787" w:rsidP="00346628">
      <w:pPr>
        <w:pStyle w:val="Lijstalinea"/>
        <w:numPr>
          <w:ilvl w:val="0"/>
          <w:numId w:val="21"/>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voor 3h: een verklaring van de belastingdienst, die op het tijdstip van het indienen van de Inschrijving niet ouder is dan 6 maanden.</w:t>
      </w:r>
    </w:p>
    <w:p w14:paraId="250C4057" w14:textId="77777777" w:rsidR="002D5ADD" w:rsidRPr="005941DC" w:rsidRDefault="002D5ADD" w:rsidP="002D5ADD">
      <w:pPr>
        <w:tabs>
          <w:tab w:val="left" w:pos="2410"/>
        </w:tabs>
        <w:suppressAutoHyphens/>
        <w:ind w:left="0"/>
        <w:jc w:val="both"/>
        <w:rPr>
          <w:rFonts w:asciiTheme="minorHAnsi" w:hAnsiTheme="minorHAnsi" w:cstheme="minorHAnsi"/>
          <w:spacing w:val="0"/>
          <w:sz w:val="20"/>
        </w:rPr>
      </w:pPr>
    </w:p>
    <w:p w14:paraId="4DBE764F" w14:textId="09D6306B" w:rsidR="006638EA" w:rsidRPr="005941DC" w:rsidRDefault="002D5ADD" w:rsidP="008410C2">
      <w:pPr>
        <w:pStyle w:val="Lijstalinea"/>
        <w:numPr>
          <w:ilvl w:val="0"/>
          <w:numId w:val="10"/>
        </w:numPr>
        <w:autoSpaceDE w:val="0"/>
        <w:autoSpaceDN w:val="0"/>
        <w:adjustRightInd w:val="0"/>
        <w:spacing w:line="240" w:lineRule="auto"/>
        <w:jc w:val="both"/>
        <w:rPr>
          <w:rFonts w:ascii="Calibri" w:hAnsi="Calibri" w:cs="ArialMT"/>
          <w:spacing w:val="0"/>
          <w:sz w:val="20"/>
        </w:rPr>
      </w:pPr>
      <w:r w:rsidRPr="005941DC">
        <w:rPr>
          <w:rFonts w:asciiTheme="minorHAnsi" w:hAnsiTheme="minorHAnsi" w:cstheme="minorHAnsi"/>
          <w:spacing w:val="0"/>
          <w:sz w:val="20"/>
        </w:rPr>
        <w:t xml:space="preserve">De </w:t>
      </w:r>
      <w:r w:rsidR="004F5B1D" w:rsidRPr="005941DC">
        <w:rPr>
          <w:rFonts w:asciiTheme="minorHAnsi" w:hAnsiTheme="minorHAnsi" w:cstheme="minorHAnsi"/>
          <w:spacing w:val="0"/>
          <w:sz w:val="20"/>
        </w:rPr>
        <w:t>Aanbestedende dienst</w:t>
      </w:r>
      <w:r w:rsidRPr="005941DC">
        <w:rPr>
          <w:rFonts w:asciiTheme="minorHAnsi" w:hAnsiTheme="minorHAnsi" w:cstheme="minorHAnsi"/>
          <w:spacing w:val="0"/>
          <w:sz w:val="20"/>
        </w:rPr>
        <w:t xml:space="preserve"> aanvaardt als voldoende bewijs dat de </w:t>
      </w:r>
      <w:r w:rsidR="00185E30" w:rsidRPr="005941DC">
        <w:rPr>
          <w:rFonts w:asciiTheme="minorHAnsi" w:hAnsiTheme="minorHAnsi" w:cstheme="minorHAnsi"/>
          <w:spacing w:val="0"/>
          <w:sz w:val="20"/>
        </w:rPr>
        <w:t>Inschrijver</w:t>
      </w:r>
      <w:r w:rsidRPr="005941DC">
        <w:rPr>
          <w:rFonts w:asciiTheme="minorHAnsi" w:hAnsiTheme="minorHAnsi" w:cstheme="minorHAnsi"/>
          <w:spacing w:val="0"/>
          <w:sz w:val="20"/>
        </w:rPr>
        <w:t xml:space="preserve"> niet verkeert in de onder </w:t>
      </w:r>
      <w:r w:rsidR="006638EA" w:rsidRPr="005941DC">
        <w:rPr>
          <w:rFonts w:asciiTheme="minorHAnsi" w:hAnsiTheme="minorHAnsi" w:cstheme="minorHAnsi"/>
          <w:spacing w:val="0"/>
          <w:sz w:val="20"/>
        </w:rPr>
        <w:t xml:space="preserve">paragaaf </w:t>
      </w:r>
      <w:r w:rsidRPr="005941DC">
        <w:rPr>
          <w:rFonts w:asciiTheme="minorHAnsi" w:hAnsiTheme="minorHAnsi" w:cstheme="minorHAnsi"/>
          <w:spacing w:val="0"/>
          <w:sz w:val="20"/>
        </w:rPr>
        <w:t xml:space="preserve">4.1 lid 4 </w:t>
      </w:r>
      <w:r w:rsidR="006638EA" w:rsidRPr="005941DC">
        <w:rPr>
          <w:rFonts w:ascii="Calibri" w:hAnsi="Calibri" w:cs="ArialMT"/>
          <w:spacing w:val="0"/>
          <w:sz w:val="20"/>
        </w:rPr>
        <w:t>van deze Inschrijvingsleidraad genoemde omstandigheden:</w:t>
      </w:r>
    </w:p>
    <w:p w14:paraId="473CFB6B" w14:textId="4211044F" w:rsidR="006638EA" w:rsidRPr="005941DC" w:rsidRDefault="006638EA" w:rsidP="006638EA">
      <w:pPr>
        <w:pStyle w:val="Lijstalinea"/>
        <w:autoSpaceDE w:val="0"/>
        <w:autoSpaceDN w:val="0"/>
        <w:adjustRightInd w:val="0"/>
        <w:spacing w:line="240" w:lineRule="auto"/>
        <w:ind w:left="2520"/>
        <w:jc w:val="both"/>
        <w:rPr>
          <w:rFonts w:ascii="Calibri" w:hAnsi="Calibri" w:cs="ArialMT"/>
          <w:spacing w:val="0"/>
          <w:sz w:val="20"/>
        </w:rPr>
      </w:pPr>
      <w:r w:rsidRPr="005941DC">
        <w:rPr>
          <w:rFonts w:ascii="Calibri" w:hAnsi="Calibri" w:cs="ArialMT"/>
          <w:spacing w:val="0"/>
          <w:sz w:val="20"/>
        </w:rPr>
        <w:t xml:space="preserve">bevestiging door de Inschrijver door het indienen van het volledig en naar waarheid ingevulde en rechtsgeldig ondertekende ‘Verklaring van geen-Russische betrokkenheid’ (bijlage </w:t>
      </w:r>
      <w:r w:rsidR="005336D1" w:rsidRPr="005941DC">
        <w:rPr>
          <w:rFonts w:ascii="Calibri" w:hAnsi="Calibri" w:cs="ArialMT"/>
          <w:spacing w:val="0"/>
          <w:sz w:val="20"/>
        </w:rPr>
        <w:t>2</w:t>
      </w:r>
      <w:r w:rsidRPr="005941DC">
        <w:rPr>
          <w:rFonts w:ascii="Calibri" w:hAnsi="Calibri" w:cs="ArialMT"/>
          <w:spacing w:val="0"/>
          <w:sz w:val="20"/>
        </w:rPr>
        <w:t xml:space="preserve"> van deze Inschrijvingsleidraad).</w:t>
      </w:r>
    </w:p>
    <w:p w14:paraId="76666269" w14:textId="77777777" w:rsidR="002D5ADD" w:rsidRPr="005941DC" w:rsidRDefault="002D5ADD" w:rsidP="006638EA">
      <w:pPr>
        <w:autoSpaceDE w:val="0"/>
        <w:autoSpaceDN w:val="0"/>
        <w:adjustRightInd w:val="0"/>
        <w:spacing w:line="240" w:lineRule="auto"/>
        <w:ind w:left="2160"/>
        <w:jc w:val="both"/>
        <w:rPr>
          <w:rFonts w:asciiTheme="minorHAnsi" w:hAnsiTheme="minorHAnsi" w:cstheme="minorHAnsi"/>
          <w:spacing w:val="0"/>
          <w:sz w:val="20"/>
        </w:rPr>
      </w:pPr>
    </w:p>
    <w:p w14:paraId="793126B6" w14:textId="4A55D149" w:rsidR="006638EA" w:rsidRPr="005941DC" w:rsidRDefault="006638EA" w:rsidP="00346628">
      <w:pPr>
        <w:pStyle w:val="Lijstalinea"/>
        <w:numPr>
          <w:ilvl w:val="0"/>
          <w:numId w:val="20"/>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De Aanbestedende dienst aanvaardt als voldoende bewijs dat de Inschrijver kan voldoen aan de gestelde eis onder paragraaf 4.2.1 lid 1 van deze Inschrijvingsleidraad:</w:t>
      </w:r>
    </w:p>
    <w:p w14:paraId="6DA71D4F" w14:textId="77777777" w:rsidR="006638EA" w:rsidRPr="005941DC" w:rsidRDefault="006638EA" w:rsidP="006638EA">
      <w:pPr>
        <w:autoSpaceDE w:val="0"/>
        <w:autoSpaceDN w:val="0"/>
        <w:adjustRightInd w:val="0"/>
        <w:spacing w:line="240" w:lineRule="auto"/>
        <w:ind w:left="2520"/>
        <w:jc w:val="both"/>
        <w:rPr>
          <w:rFonts w:ascii="Calibri" w:hAnsi="Calibri" w:cs="ArialMT"/>
          <w:spacing w:val="0"/>
          <w:sz w:val="20"/>
        </w:rPr>
      </w:pPr>
      <w:r w:rsidRPr="005941DC">
        <w:rPr>
          <w:rFonts w:ascii="Calibri" w:hAnsi="Calibri" w:cs="ArialMT"/>
          <w:spacing w:val="0"/>
          <w:sz w:val="20"/>
        </w:rPr>
        <w:t>(een kopie van) het verzekeringsbewijs.</w:t>
      </w:r>
    </w:p>
    <w:p w14:paraId="2AA5DA27" w14:textId="77777777" w:rsidR="002D5ADD" w:rsidRPr="005941DC" w:rsidRDefault="002D5ADD" w:rsidP="002D5ADD">
      <w:pPr>
        <w:pStyle w:val="Lijstalinea"/>
        <w:autoSpaceDE w:val="0"/>
        <w:autoSpaceDN w:val="0"/>
        <w:adjustRightInd w:val="0"/>
        <w:spacing w:line="240" w:lineRule="auto"/>
        <w:ind w:left="2520"/>
        <w:jc w:val="both"/>
        <w:rPr>
          <w:rFonts w:asciiTheme="minorHAnsi" w:hAnsiTheme="minorHAnsi" w:cstheme="minorHAnsi"/>
          <w:spacing w:val="0"/>
          <w:sz w:val="20"/>
        </w:rPr>
      </w:pPr>
    </w:p>
    <w:p w14:paraId="61FA18E7" w14:textId="77777777" w:rsidR="006638EA" w:rsidRPr="005941DC" w:rsidRDefault="002D5ADD" w:rsidP="008410C2">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5941DC">
        <w:rPr>
          <w:rFonts w:asciiTheme="minorHAnsi" w:hAnsiTheme="minorHAnsi" w:cstheme="minorHAnsi"/>
          <w:spacing w:val="0"/>
          <w:sz w:val="20"/>
        </w:rPr>
        <w:lastRenderedPageBreak/>
        <w:t xml:space="preserve">De </w:t>
      </w:r>
      <w:r w:rsidR="004F5B1D" w:rsidRPr="005941DC">
        <w:rPr>
          <w:rFonts w:asciiTheme="minorHAnsi" w:hAnsiTheme="minorHAnsi" w:cstheme="minorHAnsi"/>
          <w:spacing w:val="0"/>
          <w:sz w:val="20"/>
        </w:rPr>
        <w:t>Aanbestedende dienst</w:t>
      </w:r>
      <w:r w:rsidRPr="005941DC">
        <w:rPr>
          <w:rFonts w:asciiTheme="minorHAnsi" w:hAnsiTheme="minorHAnsi" w:cstheme="minorHAnsi"/>
          <w:spacing w:val="0"/>
          <w:sz w:val="20"/>
        </w:rPr>
        <w:t xml:space="preserve"> aanvaardt als voldoende bewijs dat de </w:t>
      </w:r>
      <w:r w:rsidR="00185E30" w:rsidRPr="005941DC">
        <w:rPr>
          <w:rFonts w:asciiTheme="minorHAnsi" w:hAnsiTheme="minorHAnsi" w:cstheme="minorHAnsi"/>
          <w:spacing w:val="0"/>
          <w:sz w:val="20"/>
        </w:rPr>
        <w:t>Inschrijver</w:t>
      </w:r>
      <w:r w:rsidRPr="005941DC">
        <w:rPr>
          <w:rFonts w:asciiTheme="minorHAnsi" w:hAnsiTheme="minorHAnsi" w:cstheme="minorHAnsi"/>
          <w:spacing w:val="0"/>
          <w:sz w:val="20"/>
        </w:rPr>
        <w:t xml:space="preserve"> kan voldoen aan de gestelde eis onder </w:t>
      </w:r>
      <w:r w:rsidR="006638EA" w:rsidRPr="005941DC">
        <w:rPr>
          <w:rFonts w:asciiTheme="minorHAnsi" w:hAnsiTheme="minorHAnsi" w:cstheme="minorHAnsi"/>
          <w:spacing w:val="0"/>
          <w:sz w:val="20"/>
        </w:rPr>
        <w:t xml:space="preserve">paragraaf </w:t>
      </w:r>
      <w:r w:rsidRPr="005941DC">
        <w:rPr>
          <w:rFonts w:asciiTheme="minorHAnsi" w:hAnsiTheme="minorHAnsi" w:cstheme="minorHAnsi"/>
          <w:spacing w:val="0"/>
          <w:sz w:val="20"/>
        </w:rPr>
        <w:t>4.</w:t>
      </w:r>
      <w:r w:rsidR="005C3334" w:rsidRPr="005941DC">
        <w:rPr>
          <w:rFonts w:asciiTheme="minorHAnsi" w:hAnsiTheme="minorHAnsi" w:cstheme="minorHAnsi"/>
          <w:spacing w:val="0"/>
          <w:sz w:val="20"/>
        </w:rPr>
        <w:t>2</w:t>
      </w:r>
      <w:r w:rsidRPr="005941DC">
        <w:rPr>
          <w:rFonts w:asciiTheme="minorHAnsi" w:hAnsiTheme="minorHAnsi" w:cstheme="minorHAnsi"/>
          <w:spacing w:val="0"/>
          <w:sz w:val="20"/>
        </w:rPr>
        <w:t>.1 lid 2</w:t>
      </w:r>
      <w:r w:rsidR="006638EA" w:rsidRPr="005941DC">
        <w:rPr>
          <w:rFonts w:asciiTheme="minorHAnsi" w:hAnsiTheme="minorHAnsi" w:cstheme="minorHAnsi"/>
          <w:spacing w:val="0"/>
          <w:sz w:val="20"/>
        </w:rPr>
        <w:t xml:space="preserve"> van deze Inschrijvingsleidraad</w:t>
      </w:r>
      <w:r w:rsidRPr="005941DC">
        <w:rPr>
          <w:rFonts w:asciiTheme="minorHAnsi" w:hAnsiTheme="minorHAnsi" w:cstheme="minorHAnsi"/>
          <w:spacing w:val="0"/>
          <w:sz w:val="20"/>
        </w:rPr>
        <w:t xml:space="preserve">: </w:t>
      </w:r>
    </w:p>
    <w:p w14:paraId="2F3A8DB3" w14:textId="6A4441A5" w:rsidR="002D5ADD" w:rsidRPr="005941DC" w:rsidRDefault="006638EA" w:rsidP="006638EA">
      <w:pPr>
        <w:pStyle w:val="Lijstalinea"/>
        <w:autoSpaceDE w:val="0"/>
        <w:autoSpaceDN w:val="0"/>
        <w:adjustRightInd w:val="0"/>
        <w:spacing w:line="240" w:lineRule="auto"/>
        <w:ind w:left="2520"/>
        <w:jc w:val="both"/>
        <w:rPr>
          <w:rFonts w:asciiTheme="minorHAnsi" w:hAnsiTheme="minorHAnsi" w:cstheme="minorHAnsi"/>
          <w:spacing w:val="0"/>
          <w:sz w:val="20"/>
        </w:rPr>
      </w:pPr>
      <w:r w:rsidRPr="005941DC">
        <w:rPr>
          <w:rFonts w:asciiTheme="minorHAnsi" w:hAnsiTheme="minorHAnsi" w:cstheme="minorHAnsi"/>
          <w:spacing w:val="0"/>
          <w:sz w:val="20"/>
        </w:rPr>
        <w:t>e</w:t>
      </w:r>
      <w:r w:rsidR="002D5ADD" w:rsidRPr="005941DC">
        <w:rPr>
          <w:rFonts w:asciiTheme="minorHAnsi" w:hAnsiTheme="minorHAnsi" w:cstheme="minorHAnsi"/>
          <w:spacing w:val="0"/>
          <w:sz w:val="20"/>
        </w:rPr>
        <w:t xml:space="preserve">en bankverklaring waaruit blijkt de financiële gegoedheid van </w:t>
      </w:r>
      <w:r w:rsidR="00185E30" w:rsidRPr="005941DC">
        <w:rPr>
          <w:rFonts w:asciiTheme="minorHAnsi" w:hAnsiTheme="minorHAnsi" w:cstheme="minorHAnsi"/>
          <w:spacing w:val="0"/>
          <w:sz w:val="20"/>
        </w:rPr>
        <w:t>Inschrijver</w:t>
      </w:r>
      <w:r w:rsidR="002D5ADD" w:rsidRPr="005941DC">
        <w:rPr>
          <w:rFonts w:asciiTheme="minorHAnsi" w:hAnsiTheme="minorHAnsi" w:cstheme="minorHAnsi"/>
          <w:spacing w:val="0"/>
          <w:sz w:val="20"/>
        </w:rPr>
        <w:t xml:space="preserve"> op het moment van </w:t>
      </w:r>
      <w:r w:rsidR="005336D1" w:rsidRPr="005941DC">
        <w:rPr>
          <w:rFonts w:asciiTheme="minorHAnsi" w:hAnsiTheme="minorHAnsi" w:cstheme="minorHAnsi"/>
          <w:spacing w:val="0"/>
          <w:sz w:val="20"/>
        </w:rPr>
        <w:t>inschrijven</w:t>
      </w:r>
      <w:r w:rsidR="002D5ADD" w:rsidRPr="005941DC">
        <w:rPr>
          <w:rFonts w:asciiTheme="minorHAnsi" w:hAnsiTheme="minorHAnsi" w:cstheme="minorHAnsi"/>
          <w:spacing w:val="0"/>
          <w:sz w:val="20"/>
        </w:rPr>
        <w:t xml:space="preserve"> OF een verklaring van de bank waarin deze zich bereid verklaard om bij gunning van de </w:t>
      </w:r>
      <w:r w:rsidR="00185E30" w:rsidRPr="005941DC">
        <w:rPr>
          <w:rFonts w:asciiTheme="minorHAnsi" w:hAnsiTheme="minorHAnsi" w:cstheme="minorHAnsi"/>
          <w:spacing w:val="0"/>
          <w:sz w:val="20"/>
        </w:rPr>
        <w:t>Opdracht</w:t>
      </w:r>
      <w:r w:rsidR="002D5ADD" w:rsidRPr="005941DC">
        <w:rPr>
          <w:rFonts w:asciiTheme="minorHAnsi" w:hAnsiTheme="minorHAnsi" w:cstheme="minorHAnsi"/>
          <w:spacing w:val="0"/>
          <w:sz w:val="20"/>
        </w:rPr>
        <w:t xml:space="preserve"> een bankgarantie te verstrekken </w:t>
      </w:r>
      <w:r w:rsidR="002D5ADD" w:rsidRPr="005941DC">
        <w:rPr>
          <w:rFonts w:asciiTheme="minorHAnsi" w:hAnsiTheme="minorHAnsi" w:cstheme="minorHAnsi"/>
          <w:sz w:val="20"/>
        </w:rPr>
        <w:t xml:space="preserve">5% van de aanneemsom </w:t>
      </w:r>
      <w:r w:rsidR="002D5ADD" w:rsidRPr="005941DC">
        <w:rPr>
          <w:rFonts w:asciiTheme="minorHAnsi" w:hAnsiTheme="minorHAnsi" w:cstheme="minorHAnsi"/>
          <w:spacing w:val="0"/>
          <w:sz w:val="20"/>
        </w:rPr>
        <w:t xml:space="preserve">ten aanzien van de uitvoering van de </w:t>
      </w:r>
      <w:r w:rsidR="00185E30" w:rsidRPr="005941DC">
        <w:rPr>
          <w:rFonts w:asciiTheme="minorHAnsi" w:hAnsiTheme="minorHAnsi" w:cstheme="minorHAnsi"/>
          <w:spacing w:val="0"/>
          <w:sz w:val="20"/>
        </w:rPr>
        <w:t>Opdracht</w:t>
      </w:r>
      <w:r w:rsidR="002D5ADD" w:rsidRPr="005941DC">
        <w:rPr>
          <w:rFonts w:asciiTheme="minorHAnsi" w:hAnsiTheme="minorHAnsi" w:cstheme="minorHAnsi"/>
          <w:spacing w:val="0"/>
          <w:sz w:val="20"/>
        </w:rPr>
        <w:t xml:space="preserve"> (bereidheidverklaring tot verstrekken bankgarantie).  </w:t>
      </w:r>
    </w:p>
    <w:p w14:paraId="3DF2D3E9" w14:textId="27B875C0" w:rsidR="006638EA" w:rsidRPr="005941DC" w:rsidRDefault="006638EA" w:rsidP="002D5ADD">
      <w:pPr>
        <w:pStyle w:val="Lijstalinea"/>
        <w:rPr>
          <w:rFonts w:asciiTheme="minorHAnsi" w:hAnsiTheme="minorHAnsi" w:cstheme="minorHAnsi"/>
          <w:spacing w:val="0"/>
          <w:sz w:val="20"/>
        </w:rPr>
      </w:pPr>
    </w:p>
    <w:p w14:paraId="34C57815" w14:textId="00C63855" w:rsidR="007D295A" w:rsidRPr="005941DC" w:rsidRDefault="007D295A" w:rsidP="00346628">
      <w:pPr>
        <w:pStyle w:val="Lijstalinea"/>
        <w:numPr>
          <w:ilvl w:val="0"/>
          <w:numId w:val="20"/>
        </w:numPr>
        <w:autoSpaceDE w:val="0"/>
        <w:autoSpaceDN w:val="0"/>
        <w:adjustRightInd w:val="0"/>
        <w:spacing w:line="240" w:lineRule="auto"/>
        <w:jc w:val="both"/>
        <w:rPr>
          <w:rFonts w:asciiTheme="minorHAnsi" w:hAnsiTheme="minorHAnsi" w:cstheme="minorHAnsi"/>
          <w:spacing w:val="0"/>
          <w:sz w:val="20"/>
        </w:rPr>
      </w:pPr>
      <w:r w:rsidRPr="005941DC">
        <w:rPr>
          <w:rFonts w:asciiTheme="minorHAnsi" w:hAnsiTheme="minorHAnsi" w:cstheme="minorHAnsi"/>
          <w:spacing w:val="0"/>
          <w:sz w:val="20"/>
        </w:rPr>
        <w:t>De Aanbestedende dienst aanvaard als voldoende bewijs dat de Inschrijver kan voldoen aan de gestelde eisen onder paragraaf 4.2.2 lid 1 van deze Inschrijvingsleidraad:</w:t>
      </w:r>
    </w:p>
    <w:p w14:paraId="169C93A6" w14:textId="77777777" w:rsidR="007D295A" w:rsidRPr="005941DC" w:rsidRDefault="007D295A" w:rsidP="007D295A">
      <w:pPr>
        <w:autoSpaceDE w:val="0"/>
        <w:autoSpaceDN w:val="0"/>
        <w:adjustRightInd w:val="0"/>
        <w:spacing w:line="240" w:lineRule="auto"/>
        <w:ind w:left="2520"/>
        <w:jc w:val="both"/>
        <w:rPr>
          <w:rFonts w:ascii="Calibri" w:hAnsi="Calibri" w:cs="ArialMT"/>
          <w:spacing w:val="0"/>
          <w:sz w:val="20"/>
        </w:rPr>
      </w:pPr>
      <w:r w:rsidRPr="005941DC">
        <w:rPr>
          <w:rFonts w:ascii="Calibri" w:hAnsi="Calibri" w:cs="ArialMT"/>
          <w:spacing w:val="0"/>
          <w:sz w:val="20"/>
        </w:rPr>
        <w:t>een uittreksel uit het beroeps- of handelsregister, dat op het tijdstip van het indienen van de Inschrijving niet ouder is dan 6 maanden.</w:t>
      </w:r>
    </w:p>
    <w:p w14:paraId="4DAAAF72" w14:textId="77777777" w:rsidR="002D5ADD" w:rsidRPr="005941DC" w:rsidRDefault="002D5ADD" w:rsidP="002D5ADD">
      <w:pPr>
        <w:pStyle w:val="Lijstalinea"/>
        <w:autoSpaceDE w:val="0"/>
        <w:autoSpaceDN w:val="0"/>
        <w:adjustRightInd w:val="0"/>
        <w:spacing w:line="240" w:lineRule="auto"/>
        <w:ind w:left="2520"/>
        <w:jc w:val="both"/>
        <w:rPr>
          <w:rFonts w:asciiTheme="minorHAnsi" w:hAnsiTheme="minorHAnsi" w:cstheme="minorHAnsi"/>
          <w:spacing w:val="0"/>
          <w:sz w:val="20"/>
        </w:rPr>
      </w:pPr>
    </w:p>
    <w:p w14:paraId="60BD7501" w14:textId="746DE2AD" w:rsidR="007D295A" w:rsidRPr="005941DC" w:rsidRDefault="007D295A" w:rsidP="00346628">
      <w:pPr>
        <w:pStyle w:val="Lijstalinea"/>
        <w:numPr>
          <w:ilvl w:val="0"/>
          <w:numId w:val="20"/>
        </w:numPr>
        <w:autoSpaceDE w:val="0"/>
        <w:autoSpaceDN w:val="0"/>
        <w:adjustRightInd w:val="0"/>
        <w:spacing w:line="240" w:lineRule="auto"/>
        <w:jc w:val="both"/>
        <w:rPr>
          <w:rFonts w:ascii="Calibri" w:hAnsi="Calibri" w:cs="ArialMT"/>
          <w:spacing w:val="0"/>
          <w:sz w:val="20"/>
        </w:rPr>
      </w:pPr>
      <w:r w:rsidRPr="005941DC">
        <w:rPr>
          <w:rFonts w:ascii="Calibri" w:hAnsi="Calibri" w:cs="ArialMT"/>
          <w:spacing w:val="0"/>
          <w:sz w:val="20"/>
        </w:rPr>
        <w:t>De Aanbestedende dienst aanvaard als voldoende bewijs dat de Inschrijver kan voldoen aan de gestelde eisen onder paragraaf 4.2.2 lid 2 van deze Inschrijvingsleidraad:</w:t>
      </w:r>
    </w:p>
    <w:p w14:paraId="5F3E9DD3" w14:textId="77777777" w:rsidR="007D295A" w:rsidRPr="005941DC" w:rsidRDefault="007D295A" w:rsidP="007D295A">
      <w:pPr>
        <w:pStyle w:val="Lijstalinea"/>
        <w:autoSpaceDE w:val="0"/>
        <w:autoSpaceDN w:val="0"/>
        <w:adjustRightInd w:val="0"/>
        <w:spacing w:line="240" w:lineRule="auto"/>
        <w:ind w:left="2520"/>
        <w:jc w:val="both"/>
        <w:rPr>
          <w:rFonts w:ascii="Calibri" w:hAnsi="Calibri" w:cs="ArialMT"/>
          <w:spacing w:val="0"/>
          <w:sz w:val="20"/>
        </w:rPr>
      </w:pPr>
      <w:r w:rsidRPr="005941DC">
        <w:rPr>
          <w:rFonts w:ascii="Calibri" w:hAnsi="Calibri" w:cs="ArialMT"/>
          <w:spacing w:val="0"/>
          <w:sz w:val="20"/>
        </w:rPr>
        <w:t>(een kopie van) een NEN-EN-ISO 9001:2015 certificaat of een gelijkwaardig certificaat of het overleggen van handboeken waaruit blijkt dat een managementsysteem van toepassing is dat voldoet aan de normen van ISO, voorzien van een verklaring van het management.</w:t>
      </w:r>
    </w:p>
    <w:p w14:paraId="73AA002C" w14:textId="77777777" w:rsidR="002D5ADD" w:rsidRPr="005941DC" w:rsidRDefault="002D5ADD" w:rsidP="002D5ADD">
      <w:pPr>
        <w:pStyle w:val="Lijstalinea"/>
        <w:rPr>
          <w:rFonts w:asciiTheme="minorHAnsi" w:hAnsiTheme="minorHAnsi" w:cs="Arial"/>
          <w:sz w:val="20"/>
        </w:rPr>
      </w:pPr>
    </w:p>
    <w:p w14:paraId="68D1A043" w14:textId="22376F24" w:rsidR="007D295A" w:rsidRPr="005941DC" w:rsidRDefault="002D5ADD" w:rsidP="008410C2">
      <w:pPr>
        <w:numPr>
          <w:ilvl w:val="0"/>
          <w:numId w:val="10"/>
        </w:numPr>
        <w:autoSpaceDE w:val="0"/>
        <w:autoSpaceDN w:val="0"/>
        <w:adjustRightInd w:val="0"/>
        <w:spacing w:line="240" w:lineRule="auto"/>
        <w:jc w:val="both"/>
        <w:rPr>
          <w:rFonts w:asciiTheme="minorHAnsi" w:hAnsiTheme="minorHAnsi" w:cs="Arial"/>
          <w:sz w:val="20"/>
        </w:rPr>
      </w:pPr>
      <w:r w:rsidRPr="005941DC">
        <w:rPr>
          <w:rFonts w:asciiTheme="minorHAnsi" w:hAnsiTheme="minorHAnsi" w:cstheme="minorHAnsi"/>
          <w:spacing w:val="0"/>
          <w:sz w:val="20"/>
        </w:rPr>
        <w:t xml:space="preserve">De </w:t>
      </w:r>
      <w:r w:rsidR="004F5B1D" w:rsidRPr="005941DC">
        <w:rPr>
          <w:rFonts w:asciiTheme="minorHAnsi" w:hAnsiTheme="minorHAnsi" w:cstheme="minorHAnsi"/>
          <w:spacing w:val="0"/>
          <w:sz w:val="20"/>
        </w:rPr>
        <w:t>Aanbestedende dienst</w:t>
      </w:r>
      <w:r w:rsidRPr="005941DC">
        <w:rPr>
          <w:rFonts w:asciiTheme="minorHAnsi" w:hAnsiTheme="minorHAnsi" w:cstheme="minorHAnsi"/>
          <w:spacing w:val="0"/>
          <w:sz w:val="20"/>
        </w:rPr>
        <w:t xml:space="preserve"> aanvaardt als voldoende bewijs dat de </w:t>
      </w:r>
      <w:r w:rsidR="00185E30" w:rsidRPr="005941DC">
        <w:rPr>
          <w:rFonts w:asciiTheme="minorHAnsi" w:hAnsiTheme="minorHAnsi" w:cstheme="minorHAnsi"/>
          <w:spacing w:val="0"/>
          <w:sz w:val="20"/>
        </w:rPr>
        <w:t>Inschrijver</w:t>
      </w:r>
      <w:r w:rsidRPr="005941DC">
        <w:rPr>
          <w:rFonts w:asciiTheme="minorHAnsi" w:hAnsiTheme="minorHAnsi" w:cstheme="minorHAnsi"/>
          <w:spacing w:val="0"/>
          <w:sz w:val="20"/>
        </w:rPr>
        <w:t xml:space="preserve"> kan voldoen aan de gestelde eis onder </w:t>
      </w:r>
      <w:r w:rsidR="007D295A" w:rsidRPr="005941DC">
        <w:rPr>
          <w:rFonts w:asciiTheme="minorHAnsi" w:hAnsiTheme="minorHAnsi" w:cstheme="minorHAnsi"/>
          <w:spacing w:val="0"/>
          <w:sz w:val="20"/>
        </w:rPr>
        <w:t xml:space="preserve">paragraaf </w:t>
      </w:r>
      <w:r w:rsidRPr="005941DC">
        <w:rPr>
          <w:rFonts w:asciiTheme="minorHAnsi" w:hAnsiTheme="minorHAnsi" w:cstheme="minorHAnsi"/>
          <w:spacing w:val="0"/>
          <w:sz w:val="20"/>
        </w:rPr>
        <w:t>4.</w:t>
      </w:r>
      <w:r w:rsidR="005C3334" w:rsidRPr="005941DC">
        <w:rPr>
          <w:rFonts w:asciiTheme="minorHAnsi" w:hAnsiTheme="minorHAnsi" w:cstheme="minorHAnsi"/>
          <w:spacing w:val="0"/>
          <w:sz w:val="20"/>
        </w:rPr>
        <w:t>2</w:t>
      </w:r>
      <w:r w:rsidRPr="005941DC">
        <w:rPr>
          <w:rFonts w:asciiTheme="minorHAnsi" w:hAnsiTheme="minorHAnsi" w:cstheme="minorHAnsi"/>
          <w:spacing w:val="0"/>
          <w:sz w:val="20"/>
        </w:rPr>
        <w:t>.2 lid 3</w:t>
      </w:r>
      <w:r w:rsidR="007D295A" w:rsidRPr="005941DC">
        <w:rPr>
          <w:rFonts w:asciiTheme="minorHAnsi" w:hAnsiTheme="minorHAnsi" w:cstheme="minorHAnsi"/>
          <w:spacing w:val="0"/>
          <w:sz w:val="20"/>
        </w:rPr>
        <w:t xml:space="preserve"> van deze Inschrijvingsleidraad</w:t>
      </w:r>
      <w:r w:rsidRPr="005941DC">
        <w:rPr>
          <w:rFonts w:asciiTheme="minorHAnsi" w:hAnsiTheme="minorHAnsi" w:cstheme="minorHAnsi"/>
          <w:spacing w:val="0"/>
          <w:sz w:val="20"/>
        </w:rPr>
        <w:t xml:space="preserve">: </w:t>
      </w:r>
    </w:p>
    <w:p w14:paraId="5BD59843" w14:textId="29689C18" w:rsidR="002D5ADD" w:rsidRPr="005941DC" w:rsidRDefault="007D295A" w:rsidP="007D295A">
      <w:pPr>
        <w:autoSpaceDE w:val="0"/>
        <w:autoSpaceDN w:val="0"/>
        <w:adjustRightInd w:val="0"/>
        <w:spacing w:line="240" w:lineRule="auto"/>
        <w:ind w:left="2520"/>
        <w:jc w:val="both"/>
        <w:rPr>
          <w:rFonts w:asciiTheme="minorHAnsi" w:hAnsiTheme="minorHAnsi" w:cs="Arial"/>
          <w:sz w:val="20"/>
        </w:rPr>
      </w:pPr>
      <w:r w:rsidRPr="005941DC">
        <w:rPr>
          <w:rFonts w:asciiTheme="minorHAnsi" w:hAnsiTheme="minorHAnsi" w:cstheme="minorHAnsi"/>
          <w:spacing w:val="0"/>
          <w:sz w:val="20"/>
        </w:rPr>
        <w:t>(e</w:t>
      </w:r>
      <w:r w:rsidR="002D5ADD" w:rsidRPr="005941DC">
        <w:rPr>
          <w:rFonts w:asciiTheme="minorHAnsi" w:hAnsiTheme="minorHAnsi" w:cstheme="minorHAnsi"/>
          <w:spacing w:val="0"/>
          <w:sz w:val="20"/>
        </w:rPr>
        <w:t>en kopie van</w:t>
      </w:r>
      <w:r w:rsidRPr="005941DC">
        <w:rPr>
          <w:rFonts w:asciiTheme="minorHAnsi" w:hAnsiTheme="minorHAnsi" w:cstheme="minorHAnsi"/>
          <w:spacing w:val="0"/>
          <w:sz w:val="20"/>
        </w:rPr>
        <w:t>)</w:t>
      </w:r>
      <w:r w:rsidR="002D5ADD" w:rsidRPr="005941DC">
        <w:rPr>
          <w:rFonts w:asciiTheme="minorHAnsi" w:hAnsiTheme="minorHAnsi" w:cstheme="minorHAnsi"/>
          <w:spacing w:val="0"/>
          <w:sz w:val="20"/>
        </w:rPr>
        <w:t xml:space="preserve"> tenminste één van de gevraagde certificaten - </w:t>
      </w:r>
      <w:r w:rsidR="002D5ADD" w:rsidRPr="005941DC">
        <w:rPr>
          <w:rFonts w:asciiTheme="minorHAnsi" w:hAnsiTheme="minorHAnsi" w:cstheme="minorHAnsi"/>
          <w:sz w:val="20"/>
        </w:rPr>
        <w:t xml:space="preserve">VCA** certificaat of OHSAS 18001 certificaat - of </w:t>
      </w:r>
      <w:r w:rsidR="002D5ADD" w:rsidRPr="005941DC">
        <w:rPr>
          <w:rFonts w:asciiTheme="minorHAnsi" w:hAnsiTheme="minorHAnsi" w:cstheme="minorHAnsi"/>
          <w:spacing w:val="0"/>
          <w:sz w:val="20"/>
        </w:rPr>
        <w:t>een gelijkwaardig certificaat.</w:t>
      </w:r>
    </w:p>
    <w:p w14:paraId="2C3F1AFB" w14:textId="77777777" w:rsidR="002D5ADD" w:rsidRPr="005941DC" w:rsidRDefault="002D5ADD" w:rsidP="002D5ADD">
      <w:pPr>
        <w:pStyle w:val="Lijstalinea"/>
        <w:rPr>
          <w:rFonts w:asciiTheme="minorHAnsi" w:hAnsiTheme="minorHAnsi" w:cs="Arial"/>
          <w:sz w:val="20"/>
        </w:rPr>
      </w:pPr>
    </w:p>
    <w:p w14:paraId="226286B1" w14:textId="26EAAB49" w:rsidR="007D295A" w:rsidRPr="005941DC" w:rsidRDefault="007D295A" w:rsidP="00346628">
      <w:pPr>
        <w:numPr>
          <w:ilvl w:val="0"/>
          <w:numId w:val="20"/>
        </w:numPr>
        <w:autoSpaceDE w:val="0"/>
        <w:autoSpaceDN w:val="0"/>
        <w:adjustRightInd w:val="0"/>
        <w:spacing w:line="240" w:lineRule="auto"/>
        <w:jc w:val="both"/>
        <w:rPr>
          <w:rFonts w:asciiTheme="minorHAnsi" w:hAnsiTheme="minorHAnsi" w:cstheme="minorHAnsi"/>
          <w:spacing w:val="0"/>
          <w:sz w:val="20"/>
        </w:rPr>
      </w:pPr>
      <w:r w:rsidRPr="005941DC">
        <w:rPr>
          <w:rFonts w:asciiTheme="minorHAnsi" w:hAnsiTheme="minorHAnsi" w:cstheme="minorHAnsi"/>
          <w:spacing w:val="0"/>
          <w:sz w:val="20"/>
        </w:rPr>
        <w:t>De Aanbestedende dienst aanvaard als voldoende bewijs dat de Inschrijver kan voldoen aan de gestelde eis onder paragraaf 4.</w:t>
      </w:r>
      <w:r w:rsidR="001B7504" w:rsidRPr="005941DC">
        <w:rPr>
          <w:rFonts w:asciiTheme="minorHAnsi" w:hAnsiTheme="minorHAnsi" w:cstheme="minorHAnsi"/>
          <w:spacing w:val="0"/>
          <w:sz w:val="20"/>
        </w:rPr>
        <w:t>2</w:t>
      </w:r>
      <w:r w:rsidRPr="005941DC">
        <w:rPr>
          <w:rFonts w:asciiTheme="minorHAnsi" w:hAnsiTheme="minorHAnsi" w:cstheme="minorHAnsi"/>
          <w:spacing w:val="0"/>
          <w:sz w:val="20"/>
        </w:rPr>
        <w:t xml:space="preserve">.2 lid </w:t>
      </w:r>
      <w:r w:rsidR="001B7504" w:rsidRPr="005941DC">
        <w:rPr>
          <w:rFonts w:asciiTheme="minorHAnsi" w:hAnsiTheme="minorHAnsi" w:cstheme="minorHAnsi"/>
          <w:spacing w:val="0"/>
          <w:sz w:val="20"/>
        </w:rPr>
        <w:t>4</w:t>
      </w:r>
      <w:r w:rsidRPr="005941DC">
        <w:rPr>
          <w:rFonts w:asciiTheme="minorHAnsi" w:hAnsiTheme="minorHAnsi" w:cstheme="minorHAnsi"/>
          <w:spacing w:val="0"/>
          <w:sz w:val="20"/>
        </w:rPr>
        <w:t xml:space="preserve"> van deze Inschrijvingsleidraad: </w:t>
      </w:r>
    </w:p>
    <w:p w14:paraId="405C5B52" w14:textId="5AE3F102" w:rsidR="001B7504" w:rsidRPr="005941DC" w:rsidRDefault="007D295A" w:rsidP="001B7504">
      <w:pPr>
        <w:autoSpaceDE w:val="0"/>
        <w:autoSpaceDN w:val="0"/>
        <w:adjustRightInd w:val="0"/>
        <w:spacing w:line="240" w:lineRule="auto"/>
        <w:ind w:left="2520"/>
        <w:jc w:val="both"/>
        <w:rPr>
          <w:rFonts w:asciiTheme="minorHAnsi" w:hAnsiTheme="minorHAnsi" w:cstheme="minorHAnsi"/>
          <w:spacing w:val="0"/>
          <w:sz w:val="20"/>
        </w:rPr>
      </w:pPr>
      <w:r w:rsidRPr="005941DC">
        <w:rPr>
          <w:rFonts w:asciiTheme="minorHAnsi" w:hAnsiTheme="minorHAnsi" w:cstheme="minorHAnsi"/>
          <w:spacing w:val="0"/>
          <w:sz w:val="20"/>
        </w:rPr>
        <w:t>bevestiging van beheersing en gebruik van de Nederlandse taal in woord en geschrift door de Inschrijver door het ondertekenen van de Eigen verklaring (UEA 2016).</w:t>
      </w:r>
    </w:p>
    <w:p w14:paraId="75A1B8BC" w14:textId="77777777" w:rsidR="001B7504" w:rsidRPr="005941DC" w:rsidRDefault="001B7504" w:rsidP="001B7504">
      <w:pPr>
        <w:autoSpaceDE w:val="0"/>
        <w:autoSpaceDN w:val="0"/>
        <w:adjustRightInd w:val="0"/>
        <w:spacing w:line="240" w:lineRule="auto"/>
        <w:ind w:left="2520"/>
        <w:jc w:val="both"/>
        <w:rPr>
          <w:rFonts w:asciiTheme="minorHAnsi" w:hAnsiTheme="minorHAnsi" w:cstheme="minorHAnsi"/>
          <w:spacing w:val="0"/>
          <w:sz w:val="20"/>
        </w:rPr>
      </w:pPr>
    </w:p>
    <w:p w14:paraId="0337BE4D" w14:textId="19C9D605" w:rsidR="00440492" w:rsidRPr="005941DC" w:rsidRDefault="00876314" w:rsidP="00440492">
      <w:pPr>
        <w:pStyle w:val="Kop1"/>
        <w:rPr>
          <w:rFonts w:asciiTheme="minorHAnsi" w:hAnsiTheme="minorHAnsi" w:cstheme="minorHAnsi"/>
        </w:rPr>
      </w:pPr>
      <w:bookmarkStart w:id="138" w:name="_Toc135210038"/>
      <w:bookmarkStart w:id="139" w:name="_Toc135210292"/>
      <w:bookmarkStart w:id="140" w:name="_Toc135210377"/>
      <w:bookmarkStart w:id="141" w:name="_Toc135210433"/>
      <w:bookmarkStart w:id="142" w:name="_Toc135213572"/>
      <w:bookmarkStart w:id="143" w:name="_Toc143313134"/>
      <w:bookmarkStart w:id="144" w:name="_Ref200342380"/>
      <w:bookmarkStart w:id="145" w:name="_Ref200343595"/>
      <w:r w:rsidRPr="005941DC">
        <w:rPr>
          <w:rFonts w:asciiTheme="minorHAnsi" w:hAnsiTheme="minorHAnsi" w:cstheme="minorHAnsi"/>
        </w:rPr>
        <w:br w:type="page"/>
      </w:r>
      <w:bookmarkStart w:id="146" w:name="_Toc404621244"/>
      <w:bookmarkStart w:id="147" w:name="_Toc404622147"/>
      <w:bookmarkStart w:id="148" w:name="_Toc138336966"/>
      <w:r w:rsidR="00B8045D" w:rsidRPr="005941DC">
        <w:rPr>
          <w:rFonts w:asciiTheme="minorHAnsi" w:hAnsiTheme="minorHAnsi" w:cstheme="minorHAnsi"/>
        </w:rPr>
        <w:lastRenderedPageBreak/>
        <w:t xml:space="preserve">Eisen aan de </w:t>
      </w:r>
      <w:r w:rsidR="004F5B1D" w:rsidRPr="005941DC">
        <w:rPr>
          <w:rFonts w:asciiTheme="minorHAnsi" w:hAnsiTheme="minorHAnsi" w:cstheme="minorHAnsi"/>
        </w:rPr>
        <w:t>Inschrijving</w:t>
      </w:r>
      <w:bookmarkEnd w:id="146"/>
      <w:bookmarkEnd w:id="147"/>
      <w:bookmarkEnd w:id="148"/>
      <w:r w:rsidR="00B8045D" w:rsidRPr="005941DC">
        <w:rPr>
          <w:rFonts w:asciiTheme="minorHAnsi" w:hAnsiTheme="minorHAnsi" w:cstheme="minorHAnsi"/>
        </w:rPr>
        <w:t xml:space="preserve"> </w:t>
      </w:r>
      <w:bookmarkEnd w:id="138"/>
      <w:bookmarkEnd w:id="139"/>
      <w:bookmarkEnd w:id="140"/>
      <w:bookmarkEnd w:id="141"/>
      <w:bookmarkEnd w:id="142"/>
      <w:bookmarkEnd w:id="143"/>
      <w:bookmarkEnd w:id="144"/>
      <w:bookmarkEnd w:id="145"/>
    </w:p>
    <w:p w14:paraId="0C8C4540" w14:textId="72D312F1" w:rsidR="007F7DF9" w:rsidRPr="005941DC" w:rsidRDefault="001C1D28" w:rsidP="00E53726">
      <w:pPr>
        <w:pStyle w:val="Kop2"/>
      </w:pPr>
      <w:bookmarkStart w:id="149" w:name="_Toc403554477"/>
      <w:bookmarkStart w:id="150" w:name="_Toc404621245"/>
      <w:bookmarkStart w:id="151" w:name="_Toc404622148"/>
      <w:bookmarkStart w:id="152" w:name="_Toc138336967"/>
      <w:bookmarkStart w:id="153" w:name="_Ref202093819"/>
      <w:bookmarkStart w:id="154" w:name="_Ref202093828"/>
      <w:r w:rsidRPr="005941DC">
        <w:t>Opstellen en i</w:t>
      </w:r>
      <w:r w:rsidR="007F7DF9" w:rsidRPr="005941DC">
        <w:t>ndien</w:t>
      </w:r>
      <w:r w:rsidR="007F7DF9" w:rsidRPr="005941DC">
        <w:rPr>
          <w:rStyle w:val="Kop2Char"/>
          <w:rFonts w:asciiTheme="minorHAnsi" w:hAnsiTheme="minorHAnsi" w:cstheme="minorHAnsi"/>
        </w:rPr>
        <w:t>e</w:t>
      </w:r>
      <w:r w:rsidR="007F7DF9" w:rsidRPr="005941DC">
        <w:t xml:space="preserve">n van de </w:t>
      </w:r>
      <w:bookmarkEnd w:id="149"/>
      <w:r w:rsidR="004F5B1D" w:rsidRPr="005941DC">
        <w:t>Inschrijving</w:t>
      </w:r>
      <w:bookmarkEnd w:id="150"/>
      <w:bookmarkEnd w:id="151"/>
      <w:bookmarkEnd w:id="152"/>
    </w:p>
    <w:p w14:paraId="0046EBB9" w14:textId="77541431" w:rsidR="00540A20" w:rsidRPr="005941DC" w:rsidRDefault="00540A20" w:rsidP="00540A20">
      <w:pPr>
        <w:jc w:val="both"/>
        <w:rPr>
          <w:rFonts w:asciiTheme="minorHAnsi" w:hAnsiTheme="minorHAnsi" w:cstheme="minorHAnsi"/>
          <w:sz w:val="20"/>
        </w:rPr>
      </w:pPr>
      <w:r w:rsidRPr="005941DC">
        <w:rPr>
          <w:rFonts w:asciiTheme="minorHAnsi" w:hAnsiTheme="minorHAnsi"/>
          <w:sz w:val="20"/>
        </w:rPr>
        <w:t xml:space="preserve">De Inschrijving dient te voldoen aan hetgeen is opgenomen in het Aanbestedingsdossier, deze </w:t>
      </w:r>
      <w:r w:rsidRPr="005941DC">
        <w:rPr>
          <w:rFonts w:asciiTheme="minorHAnsi" w:hAnsiTheme="minorHAnsi" w:cstheme="minorHAnsi"/>
          <w:sz w:val="20"/>
        </w:rPr>
        <w:t xml:space="preserve">Inschrijvingsleidraad, de eisen als genoemd in het </w:t>
      </w:r>
      <w:r w:rsidR="002F290A" w:rsidRPr="005941DC">
        <w:rPr>
          <w:rFonts w:asciiTheme="minorHAnsi" w:hAnsiTheme="minorHAnsi" w:cstheme="minorHAnsi"/>
          <w:sz w:val="20"/>
        </w:rPr>
        <w:t>Bestek</w:t>
      </w:r>
      <w:r w:rsidRPr="005941DC">
        <w:rPr>
          <w:rFonts w:asciiTheme="minorHAnsi" w:hAnsiTheme="minorHAnsi" w:cstheme="minorHAnsi"/>
          <w:sz w:val="20"/>
        </w:rPr>
        <w:t xml:space="preserve">, de algemene nota(s) van inlichtingen, eventuele individuele nota(s) van </w:t>
      </w:r>
      <w:r w:rsidRPr="005941DC">
        <w:rPr>
          <w:rFonts w:asciiTheme="minorHAnsi" w:hAnsiTheme="minorHAnsi" w:cstheme="minorHAnsi"/>
          <w:bCs/>
          <w:sz w:val="20"/>
        </w:rPr>
        <w:t>inlichtingen, het ARW 2016 en alle overige relevante  aanbestedingsstukken voor de Inschrijving</w:t>
      </w:r>
      <w:r w:rsidRPr="005941DC">
        <w:rPr>
          <w:rFonts w:asciiTheme="minorHAnsi" w:hAnsiTheme="minorHAnsi" w:cstheme="minorHAnsi"/>
          <w:sz w:val="20"/>
        </w:rPr>
        <w:t>.</w:t>
      </w:r>
    </w:p>
    <w:p w14:paraId="3BCDC41E" w14:textId="77777777" w:rsidR="00540A20" w:rsidRPr="005941DC" w:rsidRDefault="00540A20" w:rsidP="00540A20">
      <w:pPr>
        <w:jc w:val="both"/>
        <w:rPr>
          <w:rFonts w:asciiTheme="minorHAnsi" w:hAnsiTheme="minorHAnsi" w:cstheme="minorHAnsi"/>
          <w:sz w:val="20"/>
        </w:rPr>
      </w:pPr>
    </w:p>
    <w:p w14:paraId="5FE9774F" w14:textId="77777777" w:rsidR="00540A20" w:rsidRPr="005941DC" w:rsidRDefault="00540A20" w:rsidP="00540A20">
      <w:pPr>
        <w:jc w:val="both"/>
        <w:rPr>
          <w:rFonts w:asciiTheme="minorHAnsi" w:hAnsiTheme="minorHAnsi" w:cstheme="minorHAnsi"/>
          <w:sz w:val="20"/>
        </w:rPr>
      </w:pPr>
      <w:r w:rsidRPr="005941DC">
        <w:rPr>
          <w:rFonts w:asciiTheme="minorHAnsi" w:hAnsiTheme="minorHAnsi" w:cstheme="minorHAnsi"/>
          <w:sz w:val="20"/>
        </w:rPr>
        <w:t>Inschrijven geschiedt door het correct en tijdig uploaden van de volledige Inschrijving op TenderNed. Er is pas sprake van een Inschrijving als deze daadwerkelijk in de digitale kluis van TenderNed wordt aangetroffen.</w:t>
      </w:r>
    </w:p>
    <w:p w14:paraId="1A92F3B5" w14:textId="77777777" w:rsidR="00540A20" w:rsidRPr="005941DC" w:rsidRDefault="00540A20" w:rsidP="00540A20">
      <w:pPr>
        <w:jc w:val="both"/>
        <w:rPr>
          <w:rFonts w:asciiTheme="minorHAnsi" w:hAnsiTheme="minorHAnsi" w:cstheme="minorHAnsi"/>
          <w:sz w:val="20"/>
        </w:rPr>
      </w:pPr>
    </w:p>
    <w:p w14:paraId="129C30B6" w14:textId="77777777" w:rsidR="00540A20" w:rsidRPr="005941DC" w:rsidRDefault="00540A20" w:rsidP="00540A20">
      <w:pPr>
        <w:jc w:val="both"/>
        <w:rPr>
          <w:rFonts w:asciiTheme="minorHAnsi" w:hAnsiTheme="minorHAnsi" w:cstheme="minorHAnsi"/>
          <w:sz w:val="20"/>
        </w:rPr>
      </w:pPr>
      <w:r w:rsidRPr="005941DC">
        <w:rPr>
          <w:rFonts w:asciiTheme="minorHAnsi" w:hAnsiTheme="minorHAnsi" w:cstheme="minorHAnsi"/>
          <w:sz w:val="20"/>
        </w:rPr>
        <w:t>Door in te schrijven verklaart de Inschrijver zich akkoord met hetgeen is opgenomen in het Aanbestedingsdossier en het ARW 2016.</w:t>
      </w:r>
    </w:p>
    <w:p w14:paraId="0D057450" w14:textId="77777777" w:rsidR="00540A20" w:rsidRPr="005941DC" w:rsidRDefault="00540A20" w:rsidP="00540A20">
      <w:pPr>
        <w:pStyle w:val="Lijstalinea"/>
        <w:ind w:left="1985"/>
        <w:jc w:val="both"/>
        <w:rPr>
          <w:rFonts w:ascii="Calibri" w:hAnsi="Calibri"/>
          <w:sz w:val="20"/>
        </w:rPr>
      </w:pPr>
    </w:p>
    <w:p w14:paraId="254BCB66" w14:textId="77777777" w:rsidR="00540A20" w:rsidRPr="005941DC" w:rsidRDefault="00540A20" w:rsidP="00540A20">
      <w:pPr>
        <w:pStyle w:val="Lijstalinea"/>
        <w:ind w:left="1985"/>
        <w:jc w:val="both"/>
        <w:rPr>
          <w:rFonts w:ascii="Calibri" w:hAnsi="Calibri"/>
          <w:sz w:val="20"/>
        </w:rPr>
      </w:pPr>
      <w:r w:rsidRPr="005941DC">
        <w:rPr>
          <w:rFonts w:ascii="Calibri" w:hAnsi="Calibri"/>
          <w:sz w:val="20"/>
        </w:rPr>
        <w:t>Inschrijvingen dienen uiterlijk te zijn ontvangen op de datum en het tijdstip van Inschrijving zoals vermeld in de Aankondiging en in paragraaf 3.4 van deze Inschrijvingsleidraad. Deze datum en het tijdstip vormen een fatale termijn. Na dit tijdstip sluit de digitale kluis van TenderNed en is het niet meer mogelijk om een Inschrijving te doen. Het risico van niet tijdige indiening van de inschrijving ligt bij Inschrijver.</w:t>
      </w:r>
    </w:p>
    <w:p w14:paraId="67C6D395" w14:textId="5F302A37" w:rsidR="00540A20" w:rsidRPr="005941DC" w:rsidRDefault="00540A20" w:rsidP="00AC49C1">
      <w:pPr>
        <w:pStyle w:val="Lijstalinea"/>
        <w:ind w:left="1985"/>
        <w:jc w:val="both"/>
        <w:rPr>
          <w:rFonts w:ascii="Calibri" w:hAnsi="Calibri"/>
          <w:sz w:val="20"/>
        </w:rPr>
      </w:pPr>
    </w:p>
    <w:p w14:paraId="74FC1FED" w14:textId="77777777" w:rsidR="00AC49C1" w:rsidRPr="005941DC" w:rsidRDefault="00AC49C1" w:rsidP="00AC49C1">
      <w:pPr>
        <w:pStyle w:val="Lijstalinea"/>
        <w:ind w:left="1985"/>
        <w:jc w:val="both"/>
        <w:rPr>
          <w:rFonts w:asciiTheme="minorHAnsi" w:hAnsiTheme="minorHAnsi" w:cstheme="minorHAnsi"/>
          <w:sz w:val="20"/>
        </w:rPr>
      </w:pPr>
      <w:r w:rsidRPr="005941DC">
        <w:rPr>
          <w:rFonts w:ascii="Calibri" w:hAnsi="Calibri"/>
          <w:sz w:val="20"/>
        </w:rPr>
        <w:t xml:space="preserve">De Inschrijvers wordt geadviseerd om de instructies van TenderNed nauwkeurig te bestuderen en te volgen. Daarnaast wordt Inschrijvers geadviseerd tijdig te beginnen met het uploaden van de Inschrijving op TenderNed. </w:t>
      </w:r>
      <w:r w:rsidRPr="005941DC">
        <w:rPr>
          <w:rFonts w:asciiTheme="minorHAnsi" w:hAnsiTheme="minorHAnsi" w:cstheme="minorHAnsi"/>
          <w:sz w:val="20"/>
        </w:rPr>
        <w:t>De Inschrijver is zelf verantwoordelijk voor het tijdig, juist en volledig indienen van de Inschrijving. Het is niet mogelijk na het vermelde tijdstip een Inschrijving in te dienen, daar de toegang tot de digitale kluis in TenderNed wordt geblokkeerd.</w:t>
      </w:r>
    </w:p>
    <w:p w14:paraId="0761C8CD" w14:textId="77777777" w:rsidR="00AC49C1" w:rsidRPr="005941DC" w:rsidRDefault="00AC49C1" w:rsidP="00AC49C1">
      <w:pPr>
        <w:jc w:val="both"/>
        <w:rPr>
          <w:rFonts w:asciiTheme="minorHAnsi" w:hAnsiTheme="minorHAnsi" w:cstheme="minorHAnsi"/>
          <w:sz w:val="20"/>
        </w:rPr>
      </w:pPr>
      <w:r w:rsidRPr="005941DC">
        <w:rPr>
          <w:rFonts w:asciiTheme="minorHAnsi" w:hAnsiTheme="minorHAnsi" w:cstheme="minorHAnsi"/>
          <w:sz w:val="20"/>
        </w:rPr>
        <w:t xml:space="preserve">Technische problemen zoals het uitvallen van een internetverbinding of een storing van TenderNed vallen onder het risico van de Inschrijver. Indien storingen zich voordoen dient dit tijdig gemeld te worden bij TenderNed en de contactpersoon van de aanbesteding. De Aanbestedende dienst zal op dat moment overwegen of en welke maatregelen er genomen worden. </w:t>
      </w:r>
    </w:p>
    <w:p w14:paraId="55D0656F" w14:textId="6177B7BC" w:rsidR="00AC49C1" w:rsidRPr="005941DC" w:rsidRDefault="00AC49C1" w:rsidP="00540A20">
      <w:pPr>
        <w:pStyle w:val="Lijstalinea"/>
        <w:ind w:left="1985"/>
        <w:jc w:val="both"/>
        <w:rPr>
          <w:rFonts w:ascii="Calibri" w:hAnsi="Calibri"/>
          <w:sz w:val="20"/>
        </w:rPr>
      </w:pPr>
    </w:p>
    <w:p w14:paraId="3359B658" w14:textId="19936BC1" w:rsidR="00540A20" w:rsidRPr="005941DC" w:rsidRDefault="00540A20" w:rsidP="00540A20">
      <w:pPr>
        <w:pStyle w:val="Lijstalinea"/>
        <w:ind w:left="1985"/>
        <w:jc w:val="both"/>
        <w:rPr>
          <w:rFonts w:ascii="Calibri" w:hAnsi="Calibri"/>
          <w:sz w:val="20"/>
        </w:rPr>
      </w:pPr>
      <w:r w:rsidRPr="005941DC">
        <w:rPr>
          <w:rFonts w:ascii="Calibri" w:hAnsi="Calibri"/>
          <w:sz w:val="20"/>
        </w:rPr>
        <w:t>Wanneer op TenderNed eenzelfde document meerdere keren wordt gevraagd als bewijsstuk, kan worden volstaan met het eenmalig correct, volledig en tijdig uploaden van de vereiste bewijsstukken.</w:t>
      </w:r>
    </w:p>
    <w:p w14:paraId="479982C9" w14:textId="1FB99EBA" w:rsidR="00AC49C1" w:rsidRPr="005941DC" w:rsidRDefault="00AC49C1" w:rsidP="00540A20">
      <w:pPr>
        <w:pStyle w:val="Lijstalinea"/>
        <w:ind w:left="1985"/>
        <w:jc w:val="both"/>
        <w:rPr>
          <w:rFonts w:ascii="Calibri" w:hAnsi="Calibri"/>
          <w:sz w:val="20"/>
        </w:rPr>
      </w:pPr>
    </w:p>
    <w:p w14:paraId="392A3D94" w14:textId="77777777" w:rsidR="00AC49C1" w:rsidRPr="005941DC" w:rsidRDefault="00AC49C1" w:rsidP="00E53726">
      <w:pPr>
        <w:pStyle w:val="Kop2"/>
      </w:pPr>
      <w:bookmarkStart w:id="155" w:name="_Toc138336968"/>
      <w:r w:rsidRPr="005941DC">
        <w:t>Eenmaal inschrijven</w:t>
      </w:r>
      <w:bookmarkEnd w:id="155"/>
    </w:p>
    <w:p w14:paraId="248924C5" w14:textId="77777777" w:rsidR="00AC49C1" w:rsidRPr="005941DC" w:rsidRDefault="00AC49C1" w:rsidP="00AC49C1">
      <w:pPr>
        <w:jc w:val="both"/>
        <w:rPr>
          <w:rFonts w:asciiTheme="minorHAnsi" w:hAnsiTheme="minorHAnsi" w:cstheme="minorHAnsi"/>
          <w:sz w:val="20"/>
        </w:rPr>
      </w:pPr>
      <w:r w:rsidRPr="005941DC">
        <w:rPr>
          <w:rFonts w:asciiTheme="minorHAnsi" w:hAnsiTheme="minorHAnsi" w:cstheme="minorHAnsi"/>
          <w:sz w:val="20"/>
        </w:rPr>
        <w:t>Een natuurlijk persoon of rechtspersoon kan zich slechts éénmaal (hetzij individueel hetzij in combinatie met andere natuurlijke personen of rechtspersonen), inschrijven voor deze aanbesteding.</w:t>
      </w:r>
    </w:p>
    <w:p w14:paraId="3C54506A" w14:textId="77777777" w:rsidR="00AC49C1" w:rsidRPr="005941DC" w:rsidRDefault="00AC49C1" w:rsidP="00AC49C1">
      <w:pPr>
        <w:jc w:val="both"/>
        <w:rPr>
          <w:rFonts w:asciiTheme="minorHAnsi" w:hAnsiTheme="minorHAnsi" w:cstheme="minorHAnsi"/>
          <w:sz w:val="20"/>
        </w:rPr>
      </w:pPr>
      <w:r w:rsidRPr="005941DC">
        <w:rPr>
          <w:rFonts w:asciiTheme="minorHAnsi" w:hAnsiTheme="minorHAnsi" w:cstheme="minorHAnsi"/>
          <w:sz w:val="20"/>
        </w:rPr>
        <w:t>Twee of meer verbonden ondernemingen mogen slechts ieder zelfstandig (of in combinatie) deelnemen aan deze aanbestedingsprocedure indien zij aantonen dat hun onderlinge verhouding hun gedrag in het kader van deze aanbesteding niet beïnvloedt. Hiertoe dienen, op verzoek van de Aanbestedende dienst, bewijsstukken te worden overgelegd, waaruit blijkt dat volstrekte onafhankelijkheid en vertrouwelijkheid is gegarandeerd bij de opstelling van de Inschrijvingen van de betrokken ondernemingen. Het ontbreken van deze bewijsstukken leidt tot uitsluiting van alle betrokken ondernemingen.</w:t>
      </w:r>
    </w:p>
    <w:p w14:paraId="2F0B0B41" w14:textId="76A55202" w:rsidR="00AC49C1" w:rsidRPr="005941DC" w:rsidRDefault="00AC49C1" w:rsidP="00540A20">
      <w:pPr>
        <w:pStyle w:val="Lijstalinea"/>
        <w:ind w:left="1985"/>
        <w:jc w:val="both"/>
        <w:rPr>
          <w:rFonts w:ascii="Calibri" w:hAnsi="Calibri"/>
          <w:sz w:val="20"/>
        </w:rPr>
      </w:pPr>
    </w:p>
    <w:p w14:paraId="3F481C40" w14:textId="151E63B3" w:rsidR="00AC49C1" w:rsidRPr="005941DC" w:rsidRDefault="00AC49C1" w:rsidP="00540A20">
      <w:pPr>
        <w:pStyle w:val="Lijstalinea"/>
        <w:ind w:left="1985"/>
        <w:jc w:val="both"/>
        <w:rPr>
          <w:rFonts w:ascii="Calibri" w:hAnsi="Calibri"/>
          <w:sz w:val="20"/>
        </w:rPr>
      </w:pPr>
    </w:p>
    <w:p w14:paraId="49E3867F" w14:textId="77777777" w:rsidR="00AC49C1" w:rsidRPr="005941DC" w:rsidRDefault="00AC49C1" w:rsidP="00540A20">
      <w:pPr>
        <w:pStyle w:val="Lijstalinea"/>
        <w:ind w:left="1985"/>
        <w:jc w:val="both"/>
        <w:rPr>
          <w:rFonts w:ascii="Calibri" w:hAnsi="Calibri"/>
          <w:sz w:val="20"/>
        </w:rPr>
      </w:pPr>
    </w:p>
    <w:p w14:paraId="22D80104" w14:textId="6D559128" w:rsidR="00EF1DF2" w:rsidRPr="005941DC" w:rsidRDefault="00EF1DF2" w:rsidP="00E53726">
      <w:pPr>
        <w:pStyle w:val="Kop2"/>
      </w:pPr>
      <w:bookmarkStart w:id="156" w:name="_Toc138336969"/>
      <w:r w:rsidRPr="005941DC">
        <w:lastRenderedPageBreak/>
        <w:t xml:space="preserve">Inschrijven als </w:t>
      </w:r>
      <w:r w:rsidR="00540A20" w:rsidRPr="005941DC">
        <w:t>C</w:t>
      </w:r>
      <w:r w:rsidRPr="005941DC">
        <w:t>ombinatie</w:t>
      </w:r>
      <w:bookmarkEnd w:id="156"/>
    </w:p>
    <w:p w14:paraId="11948D37" w14:textId="77777777" w:rsidR="001425C1" w:rsidRPr="005941DC" w:rsidRDefault="001425C1" w:rsidP="001425C1">
      <w:pPr>
        <w:autoSpaceDE w:val="0"/>
        <w:autoSpaceDN w:val="0"/>
        <w:adjustRightInd w:val="0"/>
        <w:spacing w:line="240" w:lineRule="auto"/>
        <w:jc w:val="both"/>
        <w:rPr>
          <w:rFonts w:asciiTheme="minorHAnsi" w:hAnsiTheme="minorHAnsi" w:cs="TT14Et00"/>
          <w:spacing w:val="0"/>
          <w:sz w:val="20"/>
          <w:lang w:eastAsia="en-US"/>
        </w:rPr>
      </w:pPr>
      <w:bookmarkStart w:id="157" w:name="_Hlk121813621"/>
      <w:r w:rsidRPr="005941DC">
        <w:rPr>
          <w:rFonts w:asciiTheme="minorHAnsi" w:hAnsiTheme="minorHAnsi" w:cs="TT14Et00"/>
          <w:spacing w:val="0"/>
          <w:sz w:val="20"/>
          <w:lang w:eastAsia="en-US"/>
        </w:rPr>
        <w:t>Inschrijven als een samenwerkingsverband van ondernemers (Combinatie) is toegestaan. Door de Aanbestedende dienst worden geen bijzondere eisen gesteld met betrekking tot de rechtsvorm van het samenwerkingsverband.</w:t>
      </w:r>
    </w:p>
    <w:p w14:paraId="0AFA32ED" w14:textId="77777777" w:rsidR="001425C1" w:rsidRPr="005941DC" w:rsidRDefault="001425C1" w:rsidP="001425C1">
      <w:pPr>
        <w:autoSpaceDE w:val="0"/>
        <w:autoSpaceDN w:val="0"/>
        <w:adjustRightInd w:val="0"/>
        <w:spacing w:line="240" w:lineRule="auto"/>
        <w:jc w:val="both"/>
        <w:rPr>
          <w:rFonts w:asciiTheme="minorHAnsi" w:hAnsiTheme="minorHAnsi" w:cs="TT14Et00"/>
          <w:spacing w:val="0"/>
          <w:sz w:val="20"/>
          <w:lang w:eastAsia="en-US"/>
        </w:rPr>
      </w:pPr>
    </w:p>
    <w:p w14:paraId="3B806D90" w14:textId="77777777" w:rsidR="001425C1" w:rsidRPr="005941DC" w:rsidRDefault="001425C1" w:rsidP="001425C1">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 xml:space="preserve">Indien wordt ingeschreven als een Combinatie dient iedere combinant een afzonderlijke Eigen Verklaring UEA in te dienen bij Inschrijving (zie bijlage 1 van deze Inschrijvingsleidraad). </w:t>
      </w:r>
    </w:p>
    <w:p w14:paraId="48F80162" w14:textId="77777777" w:rsidR="001425C1" w:rsidRPr="005941DC" w:rsidRDefault="001425C1" w:rsidP="001425C1">
      <w:pPr>
        <w:autoSpaceDE w:val="0"/>
        <w:autoSpaceDN w:val="0"/>
        <w:adjustRightInd w:val="0"/>
        <w:spacing w:line="240" w:lineRule="auto"/>
        <w:jc w:val="both"/>
        <w:rPr>
          <w:rFonts w:asciiTheme="minorHAnsi" w:hAnsiTheme="minorHAnsi" w:cs="TT14Et00"/>
          <w:spacing w:val="0"/>
          <w:sz w:val="20"/>
          <w:lang w:eastAsia="en-US"/>
        </w:rPr>
      </w:pPr>
    </w:p>
    <w:p w14:paraId="6D59DECC" w14:textId="77777777" w:rsidR="001425C1" w:rsidRPr="005941DC" w:rsidRDefault="001425C1" w:rsidP="001425C1">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In de ingevulde UEA-formulieren dient te worden aangegeven:</w:t>
      </w:r>
    </w:p>
    <w:p w14:paraId="2BC51BEA" w14:textId="78524DF8" w:rsidR="001425C1" w:rsidRPr="005941DC" w:rsidRDefault="001425C1" w:rsidP="00CB7897">
      <w:pPr>
        <w:pStyle w:val="Lijstalinea"/>
        <w:numPr>
          <w:ilvl w:val="0"/>
          <w:numId w:val="39"/>
        </w:numPr>
        <w:autoSpaceDE w:val="0"/>
        <w:autoSpaceDN w:val="0"/>
        <w:adjustRightInd w:val="0"/>
        <w:spacing w:line="240" w:lineRule="auto"/>
        <w:jc w:val="both"/>
        <w:rPr>
          <w:rFonts w:asciiTheme="minorHAnsi" w:eastAsia="Verdana" w:hAnsiTheme="minorHAnsi" w:cstheme="minorHAnsi"/>
          <w:spacing w:val="-1"/>
          <w:sz w:val="20"/>
        </w:rPr>
      </w:pPr>
      <w:r w:rsidRPr="005941DC">
        <w:rPr>
          <w:rFonts w:asciiTheme="minorHAnsi" w:eastAsia="Verdana" w:hAnsiTheme="minorHAnsi" w:cstheme="minorHAnsi"/>
          <w:spacing w:val="-1"/>
          <w:sz w:val="20"/>
        </w:rPr>
        <w:t>de naam van de combinant die als gevolmachtigde namens de Combinatie zal optreden en bevoegd is de Combinatie te binden;</w:t>
      </w:r>
    </w:p>
    <w:p w14:paraId="43CCB7C0" w14:textId="1C4A14D7" w:rsidR="001425C1" w:rsidRPr="005941DC" w:rsidRDefault="001425C1" w:rsidP="00CB7897">
      <w:pPr>
        <w:pStyle w:val="Lijstalinea"/>
        <w:numPr>
          <w:ilvl w:val="0"/>
          <w:numId w:val="39"/>
        </w:numPr>
        <w:autoSpaceDE w:val="0"/>
        <w:autoSpaceDN w:val="0"/>
        <w:adjustRightInd w:val="0"/>
        <w:spacing w:line="240" w:lineRule="auto"/>
        <w:jc w:val="both"/>
        <w:rPr>
          <w:rFonts w:asciiTheme="minorHAnsi" w:eastAsia="Verdana" w:hAnsiTheme="minorHAnsi" w:cstheme="minorHAnsi"/>
          <w:spacing w:val="-1"/>
          <w:sz w:val="20"/>
        </w:rPr>
      </w:pPr>
      <w:r w:rsidRPr="005941DC">
        <w:rPr>
          <w:rFonts w:asciiTheme="minorHAnsi" w:eastAsia="Verdana" w:hAnsiTheme="minorHAnsi" w:cstheme="minorHAnsi"/>
          <w:spacing w:val="-1"/>
          <w:sz w:val="20"/>
        </w:rPr>
        <w:t>de naam van de combinant die als penvoerder namens de Combinatie zal optreden;</w:t>
      </w:r>
    </w:p>
    <w:p w14:paraId="1FB20F21" w14:textId="7A2FC2AF" w:rsidR="001425C1" w:rsidRPr="005941DC" w:rsidRDefault="001425C1" w:rsidP="00CB7897">
      <w:pPr>
        <w:pStyle w:val="Lijstalinea"/>
        <w:numPr>
          <w:ilvl w:val="0"/>
          <w:numId w:val="39"/>
        </w:numPr>
        <w:autoSpaceDE w:val="0"/>
        <w:autoSpaceDN w:val="0"/>
        <w:adjustRightInd w:val="0"/>
        <w:spacing w:line="240" w:lineRule="auto"/>
        <w:jc w:val="both"/>
        <w:rPr>
          <w:rFonts w:asciiTheme="minorHAnsi" w:eastAsia="Verdana" w:hAnsiTheme="minorHAnsi" w:cstheme="minorHAnsi"/>
          <w:spacing w:val="-1"/>
          <w:sz w:val="20"/>
        </w:rPr>
      </w:pPr>
      <w:r w:rsidRPr="005941DC">
        <w:rPr>
          <w:rFonts w:asciiTheme="minorHAnsi" w:eastAsia="Verdana" w:hAnsiTheme="minorHAnsi" w:cstheme="minorHAnsi"/>
          <w:spacing w:val="-1"/>
          <w:sz w:val="20"/>
        </w:rPr>
        <w:t>welke werkzaamheden door welke combinant worden uitgevoerd.</w:t>
      </w:r>
    </w:p>
    <w:p w14:paraId="0CFB1851" w14:textId="77777777" w:rsidR="001425C1" w:rsidRPr="005941DC" w:rsidRDefault="001425C1" w:rsidP="001425C1">
      <w:pPr>
        <w:autoSpaceDE w:val="0"/>
        <w:autoSpaceDN w:val="0"/>
        <w:adjustRightInd w:val="0"/>
        <w:spacing w:line="240" w:lineRule="auto"/>
        <w:jc w:val="both"/>
        <w:rPr>
          <w:rFonts w:asciiTheme="minorHAnsi" w:hAnsiTheme="minorHAnsi" w:cs="TT14Et00"/>
          <w:spacing w:val="0"/>
          <w:sz w:val="20"/>
          <w:lang w:eastAsia="en-US"/>
        </w:rPr>
      </w:pPr>
    </w:p>
    <w:p w14:paraId="136E4626" w14:textId="1F46C987" w:rsidR="00933CA3" w:rsidRPr="005941DC" w:rsidRDefault="001425C1" w:rsidP="001425C1">
      <w:pPr>
        <w:autoSpaceDE w:val="0"/>
        <w:autoSpaceDN w:val="0"/>
        <w:adjustRightInd w:val="0"/>
        <w:spacing w:line="240" w:lineRule="auto"/>
        <w:jc w:val="both"/>
        <w:rPr>
          <w:rFonts w:asciiTheme="minorHAnsi" w:hAnsiTheme="minorHAnsi" w:cs="TT14Et00"/>
          <w:spacing w:val="0"/>
          <w:sz w:val="20"/>
          <w:lang w:eastAsia="en-US"/>
        </w:rPr>
      </w:pPr>
      <w:r w:rsidRPr="005941DC">
        <w:rPr>
          <w:rFonts w:asciiTheme="minorHAnsi" w:hAnsiTheme="minorHAnsi" w:cs="TT14Et00"/>
          <w:spacing w:val="0"/>
          <w:sz w:val="20"/>
          <w:lang w:eastAsia="en-US"/>
        </w:rPr>
        <w:t>Door het indienen van een Inschrijving en een volledig ingevulde en rechtsgeldig ondertekende Eigen Verklaring UEA verklaart Inschrijver (de Combinatie) dat de leden van de Combinatie zowel gezamenlijk als ieder voor zich hoofdelijk aansprakelijk zijn voor de volledige en juiste uitvoering van de overeenkomst in al zijn onderdelen.</w:t>
      </w:r>
    </w:p>
    <w:p w14:paraId="565E46FC" w14:textId="09DED05F" w:rsidR="00933CA3" w:rsidRPr="005941DC" w:rsidRDefault="00933CA3" w:rsidP="00933CA3">
      <w:pPr>
        <w:autoSpaceDE w:val="0"/>
        <w:autoSpaceDN w:val="0"/>
        <w:adjustRightInd w:val="0"/>
        <w:spacing w:line="240" w:lineRule="auto"/>
        <w:jc w:val="both"/>
        <w:rPr>
          <w:rFonts w:asciiTheme="minorHAnsi" w:eastAsia="Verdana" w:hAnsiTheme="minorHAnsi" w:cstheme="minorHAnsi"/>
          <w:spacing w:val="-1"/>
          <w:sz w:val="20"/>
        </w:rPr>
      </w:pPr>
    </w:p>
    <w:p w14:paraId="2B55E512" w14:textId="39BB1C12" w:rsidR="00AC49C1" w:rsidRPr="005941DC" w:rsidRDefault="00933CA3" w:rsidP="00933CA3">
      <w:pPr>
        <w:autoSpaceDE w:val="0"/>
        <w:autoSpaceDN w:val="0"/>
        <w:adjustRightInd w:val="0"/>
        <w:spacing w:line="240" w:lineRule="auto"/>
        <w:jc w:val="both"/>
        <w:rPr>
          <w:rFonts w:asciiTheme="minorHAnsi" w:eastAsia="Verdana" w:hAnsiTheme="minorHAnsi" w:cstheme="minorHAnsi"/>
          <w:spacing w:val="-1"/>
          <w:sz w:val="20"/>
        </w:rPr>
      </w:pPr>
      <w:r w:rsidRPr="005941DC">
        <w:rPr>
          <w:rFonts w:asciiTheme="minorHAnsi" w:eastAsia="Verdana" w:hAnsiTheme="minorHAnsi" w:cstheme="minorHAnsi"/>
          <w:spacing w:val="-1"/>
          <w:sz w:val="20"/>
        </w:rPr>
        <w:t>Bij gunning van de Opdracht aan de Combinatie dient de Combinatie een rechtsvorm aan te nemen, waarbij iedere combinant hoofdelijk aansprakelijk is voor alle uit de Opdracht voortvloeiende verplichtingen.</w:t>
      </w:r>
    </w:p>
    <w:p w14:paraId="054BDB5A" w14:textId="77777777" w:rsidR="00AC49C1" w:rsidRPr="005941DC" w:rsidRDefault="00AC49C1" w:rsidP="00933CA3">
      <w:pPr>
        <w:autoSpaceDE w:val="0"/>
        <w:autoSpaceDN w:val="0"/>
        <w:adjustRightInd w:val="0"/>
        <w:spacing w:line="240" w:lineRule="auto"/>
        <w:jc w:val="both"/>
        <w:rPr>
          <w:rFonts w:asciiTheme="minorHAnsi" w:eastAsia="Verdana" w:hAnsiTheme="minorHAnsi" w:cstheme="minorHAnsi"/>
          <w:spacing w:val="-1"/>
          <w:sz w:val="20"/>
        </w:rPr>
      </w:pPr>
    </w:p>
    <w:p w14:paraId="04E8CFC2" w14:textId="1FA1A67D" w:rsidR="00AC49C1" w:rsidRPr="005941DC" w:rsidRDefault="00AC49C1" w:rsidP="00933CA3">
      <w:pPr>
        <w:autoSpaceDE w:val="0"/>
        <w:autoSpaceDN w:val="0"/>
        <w:adjustRightInd w:val="0"/>
        <w:spacing w:line="240" w:lineRule="auto"/>
        <w:jc w:val="both"/>
        <w:rPr>
          <w:rFonts w:asciiTheme="minorHAnsi" w:eastAsia="Verdana" w:hAnsiTheme="minorHAnsi" w:cstheme="minorHAnsi"/>
          <w:spacing w:val="-1"/>
          <w:sz w:val="20"/>
        </w:rPr>
      </w:pPr>
      <w:r w:rsidRPr="005941DC">
        <w:rPr>
          <w:rFonts w:asciiTheme="minorHAnsi" w:eastAsia="Verdana" w:hAnsiTheme="minorHAnsi" w:cstheme="minorHAnsi"/>
          <w:spacing w:val="-1"/>
          <w:sz w:val="20"/>
        </w:rPr>
        <w:t xml:space="preserve">De Combinatie geldt als één Inschrijver. Na Inschrijving is het niet toegestaan zonder uitdrukkelijke en voorafgaande toestemming van Opdrachtgever de samenstelling van de Combinatie te wijzigen. Deze toestemming zal niet op onredelijke gronden worden geweigerd en aan de toestemming kunnen voorwaarden worden verbonden. </w:t>
      </w:r>
    </w:p>
    <w:p w14:paraId="549C21EA" w14:textId="2F5AE896" w:rsidR="00933CA3" w:rsidRPr="005941DC" w:rsidRDefault="00933CA3" w:rsidP="00933CA3">
      <w:pPr>
        <w:autoSpaceDE w:val="0"/>
        <w:autoSpaceDN w:val="0"/>
        <w:adjustRightInd w:val="0"/>
        <w:spacing w:line="240" w:lineRule="auto"/>
        <w:jc w:val="both"/>
        <w:rPr>
          <w:rFonts w:asciiTheme="minorHAnsi" w:eastAsia="Verdana" w:hAnsiTheme="minorHAnsi" w:cstheme="minorHAnsi"/>
          <w:spacing w:val="-1"/>
          <w:sz w:val="20"/>
        </w:rPr>
      </w:pPr>
      <w:bookmarkStart w:id="158" w:name="_Toc403554478"/>
      <w:bookmarkStart w:id="159" w:name="_Toc404621246"/>
      <w:bookmarkStart w:id="160" w:name="_Toc404622149"/>
      <w:bookmarkEnd w:id="157"/>
    </w:p>
    <w:p w14:paraId="6C953AE1" w14:textId="108B8C90" w:rsidR="007F7DF9" w:rsidRPr="005941DC" w:rsidRDefault="007F7DF9" w:rsidP="00E53726">
      <w:pPr>
        <w:pStyle w:val="Kop2"/>
      </w:pPr>
      <w:bookmarkStart w:id="161" w:name="_Toc138336970"/>
      <w:r w:rsidRPr="005941DC">
        <w:t xml:space="preserve">Vereiste indeling </w:t>
      </w:r>
      <w:r w:rsidR="004F5B1D" w:rsidRPr="005941DC">
        <w:t>Inschrijving</w:t>
      </w:r>
      <w:bookmarkEnd w:id="158"/>
      <w:bookmarkEnd w:id="159"/>
      <w:bookmarkEnd w:id="160"/>
      <w:bookmarkEnd w:id="161"/>
    </w:p>
    <w:p w14:paraId="77CE93B8" w14:textId="77777777" w:rsidR="00540A20" w:rsidRPr="005941DC" w:rsidRDefault="00540A20" w:rsidP="00540A20">
      <w:pPr>
        <w:tabs>
          <w:tab w:val="left" w:pos="2552"/>
        </w:tabs>
        <w:suppressAutoHyphens/>
        <w:jc w:val="both"/>
        <w:rPr>
          <w:rFonts w:ascii="Calibri" w:hAnsi="Calibri"/>
          <w:spacing w:val="0"/>
          <w:sz w:val="20"/>
        </w:rPr>
      </w:pPr>
      <w:r w:rsidRPr="005941DC">
        <w:rPr>
          <w:rFonts w:ascii="Calibri" w:hAnsi="Calibri"/>
          <w:spacing w:val="0"/>
          <w:sz w:val="20"/>
        </w:rPr>
        <w:t>De Inschrijving dient in digitaal *.pdf-formaat te worden ingediend.</w:t>
      </w:r>
    </w:p>
    <w:p w14:paraId="4B05FC5E" w14:textId="77777777" w:rsidR="00540A20" w:rsidRPr="005941DC" w:rsidRDefault="00540A20" w:rsidP="00540A20">
      <w:pPr>
        <w:tabs>
          <w:tab w:val="left" w:pos="2552"/>
        </w:tabs>
        <w:suppressAutoHyphens/>
        <w:jc w:val="both"/>
        <w:rPr>
          <w:rFonts w:ascii="Calibri" w:hAnsi="Calibri"/>
          <w:spacing w:val="0"/>
          <w:sz w:val="20"/>
        </w:rPr>
      </w:pPr>
    </w:p>
    <w:p w14:paraId="3FAF8C2C" w14:textId="77777777" w:rsidR="00540A20" w:rsidRPr="005941DC" w:rsidRDefault="00540A20" w:rsidP="00540A20">
      <w:pPr>
        <w:tabs>
          <w:tab w:val="left" w:pos="2552"/>
        </w:tabs>
        <w:suppressAutoHyphens/>
        <w:jc w:val="both"/>
        <w:rPr>
          <w:rFonts w:ascii="Calibri" w:hAnsi="Calibri"/>
          <w:spacing w:val="0"/>
          <w:sz w:val="20"/>
          <w:u w:val="single"/>
        </w:rPr>
      </w:pPr>
      <w:r w:rsidRPr="005941DC">
        <w:rPr>
          <w:rFonts w:ascii="Calibri" w:hAnsi="Calibri"/>
          <w:spacing w:val="0"/>
          <w:sz w:val="20"/>
          <w:u w:val="single"/>
        </w:rPr>
        <w:t>De Inschrijving moet de volgende documenten bevatten:</w:t>
      </w:r>
    </w:p>
    <w:p w14:paraId="4CA14EA6" w14:textId="77777777" w:rsidR="00540A20" w:rsidRPr="005941DC" w:rsidRDefault="00540A20" w:rsidP="00346628">
      <w:pPr>
        <w:pStyle w:val="Lijstalinea"/>
        <w:numPr>
          <w:ilvl w:val="0"/>
          <w:numId w:val="22"/>
        </w:numPr>
        <w:tabs>
          <w:tab w:val="left" w:pos="2552"/>
        </w:tabs>
        <w:suppressAutoHyphens/>
        <w:jc w:val="both"/>
        <w:rPr>
          <w:rFonts w:ascii="Calibri" w:hAnsi="Calibri"/>
          <w:spacing w:val="0"/>
          <w:sz w:val="20"/>
        </w:rPr>
      </w:pPr>
      <w:r w:rsidRPr="005941DC">
        <w:rPr>
          <w:rFonts w:ascii="Calibri" w:hAnsi="Calibri"/>
          <w:spacing w:val="0"/>
          <w:sz w:val="20"/>
        </w:rPr>
        <w:t>Eigen Verklaring;</w:t>
      </w:r>
    </w:p>
    <w:p w14:paraId="635307E6" w14:textId="0CC7D171" w:rsidR="00540A20" w:rsidRPr="005941DC" w:rsidRDefault="00540A20"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(Kopie van) de inschrijving Kamer van Koophandel en eventueel volmacht t.b.v. aantonen vertegenwoordigingsbevoegdheid;</w:t>
      </w:r>
    </w:p>
    <w:p w14:paraId="5AC48152" w14:textId="77777777" w:rsidR="002B6BE5" w:rsidRPr="005941DC" w:rsidRDefault="002B6BE5"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Ondertekende verklaring van geen-Russische betrokkenheid;</w:t>
      </w:r>
    </w:p>
    <w:p w14:paraId="58A6D550" w14:textId="77777777" w:rsidR="00540A20" w:rsidRPr="005941DC" w:rsidRDefault="00540A20"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Inschrijvingsbiljet;</w:t>
      </w:r>
    </w:p>
    <w:p w14:paraId="1352538E" w14:textId="77777777" w:rsidR="00540A20" w:rsidRPr="005941DC" w:rsidRDefault="00540A20"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Inschrijvingsstaat;</w:t>
      </w:r>
    </w:p>
    <w:p w14:paraId="585C1ADE" w14:textId="5EBBC22A" w:rsidR="00540A20" w:rsidRPr="005941DC" w:rsidRDefault="00540A20"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Referentieprojecten / onderbouwing ervaringseis</w:t>
      </w:r>
      <w:r w:rsidR="009E660A" w:rsidRPr="005941DC">
        <w:rPr>
          <w:rFonts w:ascii="Calibri" w:hAnsi="Calibri"/>
          <w:bCs/>
          <w:spacing w:val="0"/>
          <w:sz w:val="20"/>
        </w:rPr>
        <w:t>en;</w:t>
      </w:r>
      <w:r w:rsidRPr="005941DC">
        <w:rPr>
          <w:rFonts w:ascii="Calibri" w:hAnsi="Calibri"/>
          <w:bCs/>
          <w:spacing w:val="0"/>
          <w:sz w:val="20"/>
        </w:rPr>
        <w:t xml:space="preserve"> kerncompetenties;</w:t>
      </w:r>
    </w:p>
    <w:p w14:paraId="607F9DE6" w14:textId="06CF917C" w:rsidR="00540A20" w:rsidRPr="005941DC" w:rsidRDefault="00D2516F"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 xml:space="preserve">Plan van </w:t>
      </w:r>
      <w:r w:rsidR="009E660A" w:rsidRPr="005941DC">
        <w:rPr>
          <w:rFonts w:ascii="Calibri" w:hAnsi="Calibri"/>
          <w:bCs/>
          <w:spacing w:val="0"/>
          <w:sz w:val="20"/>
        </w:rPr>
        <w:t>a</w:t>
      </w:r>
      <w:r w:rsidRPr="005941DC">
        <w:rPr>
          <w:rFonts w:ascii="Calibri" w:hAnsi="Calibri"/>
          <w:bCs/>
          <w:spacing w:val="0"/>
          <w:sz w:val="20"/>
        </w:rPr>
        <w:t>anpak</w:t>
      </w:r>
      <w:r w:rsidR="00540A20" w:rsidRPr="005941DC">
        <w:rPr>
          <w:rFonts w:ascii="Calibri" w:hAnsi="Calibri"/>
          <w:bCs/>
          <w:spacing w:val="0"/>
          <w:sz w:val="20"/>
        </w:rPr>
        <w:t>;</w:t>
      </w:r>
    </w:p>
    <w:p w14:paraId="30DEFEB2" w14:textId="4CB682C2" w:rsidR="008068E4" w:rsidRPr="005941DC" w:rsidRDefault="00540A20"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 xml:space="preserve">Curriculum vitae voorgestelde </w:t>
      </w:r>
      <w:r w:rsidR="009E660A" w:rsidRPr="005941DC">
        <w:rPr>
          <w:rFonts w:ascii="Calibri" w:hAnsi="Calibri"/>
          <w:bCs/>
          <w:spacing w:val="0"/>
          <w:sz w:val="20"/>
        </w:rPr>
        <w:t>s</w:t>
      </w:r>
      <w:r w:rsidR="00CB12AE" w:rsidRPr="005941DC">
        <w:rPr>
          <w:rFonts w:ascii="Calibri" w:hAnsi="Calibri"/>
          <w:bCs/>
          <w:spacing w:val="0"/>
          <w:sz w:val="20"/>
        </w:rPr>
        <w:t>leutelfunctionaris</w:t>
      </w:r>
      <w:r w:rsidR="008068E4" w:rsidRPr="005941DC">
        <w:rPr>
          <w:rFonts w:ascii="Calibri" w:hAnsi="Calibri"/>
          <w:bCs/>
          <w:spacing w:val="0"/>
          <w:sz w:val="20"/>
        </w:rPr>
        <w:t xml:space="preserve"> </w:t>
      </w:r>
      <w:r w:rsidR="009E660A" w:rsidRPr="005941DC">
        <w:rPr>
          <w:rFonts w:ascii="Calibri" w:hAnsi="Calibri"/>
          <w:bCs/>
          <w:spacing w:val="0"/>
          <w:sz w:val="20"/>
        </w:rPr>
        <w:t>p</w:t>
      </w:r>
      <w:r w:rsidR="008068E4" w:rsidRPr="005941DC">
        <w:rPr>
          <w:rFonts w:ascii="Calibri" w:hAnsi="Calibri"/>
          <w:bCs/>
          <w:spacing w:val="0"/>
          <w:sz w:val="20"/>
        </w:rPr>
        <w:t>rojectmanager;</w:t>
      </w:r>
    </w:p>
    <w:p w14:paraId="21285273" w14:textId="29D911D4" w:rsidR="00540A20" w:rsidRPr="005941DC" w:rsidRDefault="008068E4" w:rsidP="00346628">
      <w:pPr>
        <w:pStyle w:val="Lijstalinea"/>
        <w:numPr>
          <w:ilvl w:val="0"/>
          <w:numId w:val="22"/>
        </w:numPr>
        <w:tabs>
          <w:tab w:val="left" w:pos="2552"/>
        </w:tabs>
        <w:suppressAutoHyphens/>
        <w:jc w:val="both"/>
        <w:rPr>
          <w:rFonts w:ascii="Calibri" w:hAnsi="Calibri"/>
          <w:bCs/>
          <w:spacing w:val="0"/>
          <w:sz w:val="20"/>
        </w:rPr>
      </w:pPr>
      <w:r w:rsidRPr="005941DC">
        <w:rPr>
          <w:rFonts w:ascii="Calibri" w:hAnsi="Calibri"/>
          <w:bCs/>
          <w:spacing w:val="0"/>
          <w:sz w:val="20"/>
        </w:rPr>
        <w:t xml:space="preserve">Curriculum vitae voorgestelde </w:t>
      </w:r>
      <w:r w:rsidR="009E660A" w:rsidRPr="005941DC">
        <w:rPr>
          <w:rFonts w:ascii="Calibri" w:hAnsi="Calibri"/>
          <w:bCs/>
          <w:spacing w:val="0"/>
          <w:sz w:val="20"/>
        </w:rPr>
        <w:t>s</w:t>
      </w:r>
      <w:r w:rsidRPr="005941DC">
        <w:rPr>
          <w:rFonts w:ascii="Calibri" w:hAnsi="Calibri"/>
          <w:bCs/>
          <w:spacing w:val="0"/>
          <w:sz w:val="20"/>
        </w:rPr>
        <w:t xml:space="preserve">leutelfunctionaris </w:t>
      </w:r>
      <w:r w:rsidR="009E660A" w:rsidRPr="005941DC">
        <w:rPr>
          <w:rFonts w:ascii="Calibri" w:hAnsi="Calibri"/>
          <w:bCs/>
          <w:spacing w:val="0"/>
          <w:sz w:val="20"/>
        </w:rPr>
        <w:t>u</w:t>
      </w:r>
      <w:r w:rsidRPr="005941DC">
        <w:rPr>
          <w:rFonts w:ascii="Calibri" w:hAnsi="Calibri"/>
          <w:bCs/>
          <w:spacing w:val="0"/>
          <w:sz w:val="20"/>
        </w:rPr>
        <w:t>itvoerder</w:t>
      </w:r>
      <w:r w:rsidR="00540A20" w:rsidRPr="005941DC">
        <w:rPr>
          <w:rFonts w:ascii="Calibri" w:hAnsi="Calibri"/>
          <w:bCs/>
          <w:spacing w:val="0"/>
          <w:sz w:val="20"/>
        </w:rPr>
        <w:t>.</w:t>
      </w:r>
    </w:p>
    <w:p w14:paraId="22EFCA57" w14:textId="77777777" w:rsidR="00540A20" w:rsidRPr="005941DC" w:rsidRDefault="00540A20" w:rsidP="00540A20">
      <w:pPr>
        <w:tabs>
          <w:tab w:val="left" w:pos="2552"/>
        </w:tabs>
        <w:suppressAutoHyphens/>
        <w:jc w:val="both"/>
        <w:rPr>
          <w:rFonts w:ascii="Calibri" w:hAnsi="Calibri"/>
          <w:bCs/>
          <w:spacing w:val="0"/>
          <w:sz w:val="20"/>
        </w:rPr>
      </w:pPr>
    </w:p>
    <w:p w14:paraId="643226CC" w14:textId="77777777" w:rsidR="00540A20" w:rsidRPr="005941DC" w:rsidRDefault="00540A20" w:rsidP="00540A20">
      <w:pPr>
        <w:jc w:val="both"/>
        <w:rPr>
          <w:rFonts w:asciiTheme="minorHAnsi" w:hAnsiTheme="minorHAnsi" w:cstheme="minorHAnsi"/>
          <w:sz w:val="20"/>
        </w:rPr>
      </w:pPr>
      <w:r w:rsidRPr="005941DC">
        <w:rPr>
          <w:rFonts w:asciiTheme="minorHAnsi" w:hAnsiTheme="minorHAnsi" w:cstheme="minorHAnsi"/>
          <w:sz w:val="20"/>
        </w:rPr>
        <w:t>De in te dienen documenten zijn hieronder nader beschreven.</w:t>
      </w:r>
    </w:p>
    <w:p w14:paraId="60994D93" w14:textId="77777777" w:rsidR="00C9143D" w:rsidRPr="005941DC" w:rsidRDefault="00C9143D" w:rsidP="007F7DF9">
      <w:pPr>
        <w:tabs>
          <w:tab w:val="left" w:pos="2552"/>
        </w:tabs>
        <w:suppressAutoHyphens/>
        <w:jc w:val="both"/>
        <w:rPr>
          <w:rFonts w:asciiTheme="minorHAnsi" w:hAnsiTheme="minorHAnsi" w:cstheme="minorHAnsi"/>
          <w:spacing w:val="0"/>
          <w:sz w:val="20"/>
        </w:rPr>
      </w:pPr>
    </w:p>
    <w:p w14:paraId="529EE65C" w14:textId="77777777" w:rsidR="00001AC6" w:rsidRPr="005941DC" w:rsidRDefault="00001AC6" w:rsidP="008410C2">
      <w:pPr>
        <w:pStyle w:val="Lijstalinea"/>
        <w:numPr>
          <w:ilvl w:val="0"/>
          <w:numId w:val="12"/>
        </w:numPr>
        <w:tabs>
          <w:tab w:val="left" w:pos="2552"/>
        </w:tabs>
        <w:suppressAutoHyphens/>
        <w:jc w:val="both"/>
        <w:rPr>
          <w:rFonts w:asciiTheme="minorHAnsi" w:hAnsiTheme="minorHAnsi" w:cstheme="minorHAnsi"/>
          <w:b/>
          <w:spacing w:val="0"/>
          <w:sz w:val="20"/>
        </w:rPr>
      </w:pPr>
      <w:r w:rsidRPr="005941DC">
        <w:rPr>
          <w:rFonts w:asciiTheme="minorHAnsi" w:hAnsiTheme="minorHAnsi" w:cstheme="minorHAnsi"/>
          <w:b/>
          <w:spacing w:val="0"/>
          <w:sz w:val="20"/>
        </w:rPr>
        <w:t>Eigen verklaring</w:t>
      </w:r>
    </w:p>
    <w:p w14:paraId="683666D2" w14:textId="77777777" w:rsidR="00540A20" w:rsidRPr="005941DC" w:rsidRDefault="00540A20" w:rsidP="00540A20">
      <w:pPr>
        <w:tabs>
          <w:tab w:val="left" w:pos="2552"/>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Een Eigen verklaring conform het Uniforme Europees Aanbestedingsdocument (UEA) 2016, zoals door de Aanbestedende dienst als bijlage 1 aan deze Inschrijvingsleidraad is toegevoegd</w:t>
      </w:r>
    </w:p>
    <w:p w14:paraId="188EAC01" w14:textId="34695790" w:rsidR="00540A20" w:rsidRPr="005941DC" w:rsidRDefault="00540A20" w:rsidP="00540A20">
      <w:pPr>
        <w:tabs>
          <w:tab w:val="left" w:pos="2552"/>
        </w:tabs>
        <w:suppressAutoHyphens/>
        <w:jc w:val="both"/>
        <w:rPr>
          <w:rFonts w:asciiTheme="minorHAnsi" w:hAnsiTheme="minorHAnsi" w:cstheme="minorHAnsi"/>
          <w:spacing w:val="0"/>
          <w:sz w:val="20"/>
        </w:rPr>
      </w:pPr>
    </w:p>
    <w:p w14:paraId="0A733F5B" w14:textId="77777777" w:rsidR="001425C1" w:rsidRPr="005941DC" w:rsidRDefault="001425C1">
      <w:pPr>
        <w:spacing w:line="240" w:lineRule="auto"/>
        <w:ind w:left="0"/>
        <w:rPr>
          <w:rFonts w:asciiTheme="minorHAnsi" w:hAnsiTheme="minorHAnsi" w:cstheme="minorHAnsi"/>
          <w:b/>
          <w:spacing w:val="0"/>
          <w:sz w:val="20"/>
        </w:rPr>
      </w:pPr>
      <w:r w:rsidRPr="005941DC">
        <w:rPr>
          <w:rFonts w:asciiTheme="minorHAnsi" w:hAnsiTheme="minorHAnsi" w:cstheme="minorHAnsi"/>
          <w:b/>
          <w:spacing w:val="0"/>
          <w:sz w:val="20"/>
        </w:rPr>
        <w:br w:type="page"/>
      </w:r>
    </w:p>
    <w:p w14:paraId="4AEC8634" w14:textId="67D5A6F7" w:rsidR="00540A20" w:rsidRPr="005941DC" w:rsidRDefault="00540A20" w:rsidP="008410C2">
      <w:pPr>
        <w:pStyle w:val="Lijstalinea"/>
        <w:numPr>
          <w:ilvl w:val="0"/>
          <w:numId w:val="12"/>
        </w:numPr>
        <w:tabs>
          <w:tab w:val="left" w:pos="2552"/>
        </w:tabs>
        <w:suppressAutoHyphens/>
        <w:jc w:val="both"/>
        <w:rPr>
          <w:rFonts w:asciiTheme="minorHAnsi" w:hAnsiTheme="minorHAnsi" w:cstheme="minorHAnsi"/>
          <w:b/>
          <w:spacing w:val="0"/>
          <w:sz w:val="20"/>
        </w:rPr>
      </w:pPr>
      <w:r w:rsidRPr="005941DC">
        <w:rPr>
          <w:rFonts w:asciiTheme="minorHAnsi" w:hAnsiTheme="minorHAnsi" w:cstheme="minorHAnsi"/>
          <w:b/>
          <w:spacing w:val="0"/>
          <w:sz w:val="20"/>
        </w:rPr>
        <w:lastRenderedPageBreak/>
        <w:t>(Kopie van) de inschrijving Kamer van Koophandel (en eventueel volmacht)</w:t>
      </w:r>
    </w:p>
    <w:p w14:paraId="6EE55832" w14:textId="77777777" w:rsidR="00540A20" w:rsidRPr="005941DC" w:rsidRDefault="00540A20" w:rsidP="00540A20">
      <w:pPr>
        <w:tabs>
          <w:tab w:val="left" w:pos="2552"/>
        </w:tabs>
        <w:suppressAutoHyphens/>
        <w:jc w:val="both"/>
        <w:rPr>
          <w:rFonts w:ascii="Calibri" w:hAnsi="Calibri"/>
          <w:spacing w:val="0"/>
          <w:sz w:val="20"/>
        </w:rPr>
      </w:pPr>
      <w:r w:rsidRPr="005941DC">
        <w:rPr>
          <w:rFonts w:ascii="Calibri" w:hAnsi="Calibri"/>
          <w:spacing w:val="0"/>
          <w:sz w:val="20"/>
        </w:rPr>
        <w:t>De Inschrijver moet aantonen dat hij volgens de voorschriften van de lidstaat waar hij is gevestigd, in het beroepsregister of in het handelsregister is ingeschreven als bedoeld in Bijlage XI van richtlijn 2014/24/EU.</w:t>
      </w:r>
    </w:p>
    <w:p w14:paraId="6F757829" w14:textId="77777777" w:rsidR="00540A20" w:rsidRPr="005941DC" w:rsidRDefault="00540A20" w:rsidP="00540A20">
      <w:pPr>
        <w:tabs>
          <w:tab w:val="left" w:pos="2552"/>
        </w:tabs>
        <w:suppressAutoHyphens/>
        <w:jc w:val="both"/>
        <w:rPr>
          <w:rFonts w:ascii="Calibri" w:hAnsi="Calibri"/>
          <w:spacing w:val="0"/>
          <w:sz w:val="20"/>
        </w:rPr>
      </w:pPr>
      <w:r w:rsidRPr="005941DC">
        <w:rPr>
          <w:rFonts w:ascii="Calibri" w:hAnsi="Calibri"/>
          <w:spacing w:val="0"/>
          <w:sz w:val="20"/>
        </w:rPr>
        <w:t>Bij het indienen van de Eigen Verklaring dient de Inschrijver door middel van een kopie van de inschrijving in de Kamer van Koophandel aan te tonen dat de ondertekenaar van de Eigen Verklaring een rechtsgeldig vertegenwoordiger is van de Inschrijver.</w:t>
      </w:r>
    </w:p>
    <w:p w14:paraId="485107CD" w14:textId="1CB002A7" w:rsidR="00540A20" w:rsidRPr="005941DC" w:rsidRDefault="00540A20" w:rsidP="00540A20">
      <w:pPr>
        <w:tabs>
          <w:tab w:val="left" w:pos="2552"/>
        </w:tabs>
        <w:suppressAutoHyphens/>
        <w:jc w:val="both"/>
        <w:rPr>
          <w:rFonts w:ascii="Calibri" w:hAnsi="Calibri"/>
          <w:spacing w:val="0"/>
          <w:sz w:val="20"/>
        </w:rPr>
      </w:pPr>
      <w:r w:rsidRPr="005941DC">
        <w:rPr>
          <w:rFonts w:ascii="Calibri" w:hAnsi="Calibri"/>
          <w:spacing w:val="0"/>
          <w:sz w:val="20"/>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p>
    <w:p w14:paraId="27628C6C" w14:textId="77777777" w:rsidR="002B6BE5" w:rsidRPr="005941DC" w:rsidRDefault="002B6BE5" w:rsidP="00540A20">
      <w:pPr>
        <w:tabs>
          <w:tab w:val="left" w:pos="2552"/>
        </w:tabs>
        <w:suppressAutoHyphens/>
        <w:jc w:val="both"/>
        <w:rPr>
          <w:rFonts w:ascii="Calibri" w:hAnsi="Calibri"/>
          <w:spacing w:val="0"/>
          <w:sz w:val="20"/>
        </w:rPr>
      </w:pPr>
    </w:p>
    <w:p w14:paraId="4D6C5969" w14:textId="77777777" w:rsidR="002B6BE5" w:rsidRPr="005941DC" w:rsidRDefault="002B6BE5" w:rsidP="002B6BE5">
      <w:pPr>
        <w:pStyle w:val="Lijstalinea"/>
        <w:numPr>
          <w:ilvl w:val="0"/>
          <w:numId w:val="12"/>
        </w:numPr>
        <w:tabs>
          <w:tab w:val="left" w:pos="2552"/>
        </w:tabs>
        <w:suppressAutoHyphens/>
        <w:jc w:val="both"/>
        <w:rPr>
          <w:rFonts w:asciiTheme="minorHAnsi" w:hAnsiTheme="minorHAnsi" w:cstheme="minorHAnsi"/>
          <w:b/>
          <w:spacing w:val="0"/>
          <w:sz w:val="20"/>
        </w:rPr>
      </w:pPr>
      <w:r w:rsidRPr="005941DC">
        <w:rPr>
          <w:rFonts w:asciiTheme="minorHAnsi" w:hAnsiTheme="minorHAnsi" w:cstheme="minorHAnsi"/>
          <w:b/>
          <w:spacing w:val="0"/>
          <w:sz w:val="20"/>
        </w:rPr>
        <w:t>Ondertekende verklaring van geen-Russische betrokkenheid</w:t>
      </w:r>
    </w:p>
    <w:p w14:paraId="50AEE2D1" w14:textId="185F54F3" w:rsidR="002B6BE5" w:rsidRPr="005941DC" w:rsidRDefault="002B6BE5" w:rsidP="002B6BE5">
      <w:pPr>
        <w:jc w:val="both"/>
        <w:rPr>
          <w:rFonts w:asciiTheme="minorHAnsi" w:hAnsiTheme="minorHAnsi"/>
          <w:sz w:val="20"/>
        </w:rPr>
      </w:pPr>
      <w:bookmarkStart w:id="162" w:name="_Hlk114582176"/>
      <w:r w:rsidRPr="005941DC">
        <w:rPr>
          <w:rFonts w:asciiTheme="minorHAnsi" w:hAnsiTheme="minorHAnsi"/>
          <w:sz w:val="20"/>
        </w:rPr>
        <w:t xml:space="preserve">Inschrijver dient bij Inschrijving de in bijlage 2 van deze Inschrijvingsleidraad opgenomen ‘Verklaring van geen-Russische betrokkenheid’, volledig en naar waarheid ingevuld en rechtsgeldig ondertekend, in te dienen ten einde te verklaren dat de beschreven situatie(s) niet op Inschrijver van toepassing is. </w:t>
      </w:r>
    </w:p>
    <w:p w14:paraId="7D7C0763" w14:textId="0DED02FF" w:rsidR="00CB12AE" w:rsidRPr="005941DC" w:rsidRDefault="002B6BE5" w:rsidP="002B6BE5">
      <w:pPr>
        <w:jc w:val="both"/>
        <w:rPr>
          <w:rFonts w:asciiTheme="minorHAnsi" w:hAnsiTheme="minorHAnsi"/>
          <w:sz w:val="20"/>
        </w:rPr>
      </w:pPr>
      <w:r w:rsidRPr="005941DC">
        <w:rPr>
          <w:rFonts w:asciiTheme="minorHAnsi" w:hAnsiTheme="minorHAnsi"/>
          <w:sz w:val="20"/>
        </w:rPr>
        <w:t>Zie verder paragraaf 4.1 en bijlage 2 van deze Inschrijvingsleidraad.</w:t>
      </w:r>
      <w:bookmarkEnd w:id="162"/>
    </w:p>
    <w:p w14:paraId="5898AEAD" w14:textId="77777777" w:rsidR="009E660A" w:rsidRPr="005941DC" w:rsidRDefault="009E660A" w:rsidP="002B6BE5">
      <w:pPr>
        <w:jc w:val="both"/>
        <w:rPr>
          <w:rFonts w:asciiTheme="minorHAnsi" w:hAnsiTheme="minorHAnsi" w:cstheme="minorHAnsi"/>
          <w:b/>
          <w:spacing w:val="0"/>
          <w:sz w:val="20"/>
        </w:rPr>
      </w:pPr>
    </w:p>
    <w:p w14:paraId="456E583E" w14:textId="77777777" w:rsidR="00CB12AE" w:rsidRPr="005941DC" w:rsidRDefault="00CB12AE" w:rsidP="008410C2">
      <w:pPr>
        <w:pStyle w:val="Lijstalinea"/>
        <w:numPr>
          <w:ilvl w:val="0"/>
          <w:numId w:val="12"/>
        </w:numPr>
        <w:tabs>
          <w:tab w:val="left" w:pos="2552"/>
        </w:tabs>
        <w:suppressAutoHyphens/>
        <w:jc w:val="both"/>
        <w:rPr>
          <w:rFonts w:asciiTheme="minorHAnsi" w:hAnsiTheme="minorHAnsi" w:cstheme="minorHAnsi"/>
          <w:b/>
          <w:spacing w:val="0"/>
          <w:sz w:val="20"/>
        </w:rPr>
      </w:pPr>
      <w:r w:rsidRPr="005941DC">
        <w:rPr>
          <w:rFonts w:asciiTheme="minorHAnsi" w:hAnsiTheme="minorHAnsi" w:cstheme="minorHAnsi"/>
          <w:b/>
          <w:spacing w:val="0"/>
          <w:sz w:val="20"/>
        </w:rPr>
        <w:t>Inschrijvingsbiljet</w:t>
      </w:r>
    </w:p>
    <w:p w14:paraId="3C9683A6" w14:textId="77777777" w:rsidR="009E660A" w:rsidRPr="005941DC" w:rsidRDefault="00CB12AE" w:rsidP="009E660A">
      <w:pPr>
        <w:pStyle w:val="Lijstalinea"/>
        <w:tabs>
          <w:tab w:val="left" w:pos="2552"/>
        </w:tabs>
        <w:suppressAutoHyphens/>
        <w:ind w:left="1985"/>
        <w:jc w:val="both"/>
        <w:rPr>
          <w:rFonts w:asciiTheme="minorHAnsi" w:hAnsiTheme="minorHAnsi" w:cstheme="minorHAnsi"/>
          <w:spacing w:val="0"/>
          <w:sz w:val="20"/>
        </w:rPr>
      </w:pPr>
      <w:r w:rsidRPr="005941DC">
        <w:rPr>
          <w:rFonts w:asciiTheme="minorHAnsi" w:hAnsiTheme="minorHAnsi" w:cstheme="minorHAnsi"/>
          <w:spacing w:val="0"/>
          <w:sz w:val="20"/>
        </w:rPr>
        <w:t>De inschrijving</w:t>
      </w:r>
      <w:r w:rsidR="009E660A" w:rsidRPr="005941DC">
        <w:rPr>
          <w:rFonts w:asciiTheme="minorHAnsi" w:hAnsiTheme="minorHAnsi" w:cstheme="minorHAnsi"/>
          <w:spacing w:val="0"/>
          <w:sz w:val="20"/>
        </w:rPr>
        <w:t xml:space="preserve"> moet</w:t>
      </w:r>
      <w:r w:rsidRPr="005941DC">
        <w:rPr>
          <w:rFonts w:asciiTheme="minorHAnsi" w:hAnsiTheme="minorHAnsi" w:cstheme="minorHAnsi"/>
          <w:spacing w:val="0"/>
          <w:sz w:val="20"/>
        </w:rPr>
        <w:t xml:space="preserve"> geschieden op het model inschrijvingsbiljet zoals opgenomen in het Bestek, dan wel op een geheel overeenkomstig daaraan opgesteld biljet.</w:t>
      </w:r>
    </w:p>
    <w:p w14:paraId="6DC43083" w14:textId="0D722806" w:rsidR="00CB12AE" w:rsidRPr="005941DC" w:rsidRDefault="009E660A" w:rsidP="009E660A">
      <w:pPr>
        <w:pStyle w:val="Lijstalinea"/>
        <w:tabs>
          <w:tab w:val="left" w:pos="2552"/>
        </w:tabs>
        <w:suppressAutoHyphens/>
        <w:ind w:left="1985"/>
        <w:jc w:val="both"/>
        <w:rPr>
          <w:rFonts w:asciiTheme="minorHAnsi" w:hAnsiTheme="minorHAnsi" w:cstheme="minorHAnsi"/>
          <w:spacing w:val="0"/>
          <w:sz w:val="20"/>
        </w:rPr>
      </w:pPr>
      <w:r w:rsidRPr="005941DC">
        <w:rPr>
          <w:rFonts w:asciiTheme="minorHAnsi" w:hAnsiTheme="minorHAnsi" w:cstheme="minorHAnsi"/>
          <w:spacing w:val="0"/>
          <w:sz w:val="20"/>
        </w:rPr>
        <w:t>Het rechtsgeldig ondertekende inschrijvingsbiljet is bepalend voor het vaststellen van de inschrijvingssom van de Inschrijver.</w:t>
      </w:r>
    </w:p>
    <w:p w14:paraId="5120645B" w14:textId="3F1CF022" w:rsidR="009E660A" w:rsidRPr="005941DC" w:rsidRDefault="009E660A" w:rsidP="008C2351">
      <w:pPr>
        <w:tabs>
          <w:tab w:val="left" w:pos="2552"/>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Inschrijvingen met een inschrijvingssom hoger dan het vastgestelde plafondbedrag van € 1</w:t>
      </w:r>
      <w:r w:rsidR="00741200" w:rsidRPr="005941DC">
        <w:rPr>
          <w:rFonts w:asciiTheme="minorHAnsi" w:hAnsiTheme="minorHAnsi" w:cstheme="minorHAnsi"/>
          <w:spacing w:val="0"/>
          <w:sz w:val="20"/>
        </w:rPr>
        <w:t>0</w:t>
      </w:r>
      <w:r w:rsidRPr="005941DC">
        <w:rPr>
          <w:rFonts w:asciiTheme="minorHAnsi" w:hAnsiTheme="minorHAnsi" w:cstheme="minorHAnsi"/>
          <w:spacing w:val="0"/>
          <w:sz w:val="20"/>
        </w:rPr>
        <w:t>.</w:t>
      </w:r>
      <w:r w:rsidR="008D3D3C" w:rsidRPr="005941DC">
        <w:rPr>
          <w:rFonts w:asciiTheme="minorHAnsi" w:hAnsiTheme="minorHAnsi" w:cstheme="minorHAnsi"/>
          <w:spacing w:val="0"/>
          <w:sz w:val="20"/>
        </w:rPr>
        <w:t>0</w:t>
      </w:r>
      <w:r w:rsidRPr="005941DC">
        <w:rPr>
          <w:rFonts w:asciiTheme="minorHAnsi" w:hAnsiTheme="minorHAnsi" w:cstheme="minorHAnsi"/>
          <w:spacing w:val="0"/>
          <w:sz w:val="20"/>
        </w:rPr>
        <w:t xml:space="preserve">00.000,= exclusief btw worden niet geaccepteerd en als ongeldig aangemerkt. </w:t>
      </w:r>
    </w:p>
    <w:p w14:paraId="47E50B0C" w14:textId="77777777" w:rsidR="009E660A" w:rsidRPr="005941DC" w:rsidRDefault="009E660A" w:rsidP="009E660A">
      <w:pPr>
        <w:pStyle w:val="Lijstalinea"/>
        <w:tabs>
          <w:tab w:val="left" w:pos="2552"/>
        </w:tabs>
        <w:suppressAutoHyphens/>
        <w:ind w:left="1985"/>
        <w:jc w:val="both"/>
        <w:rPr>
          <w:rFonts w:asciiTheme="minorHAnsi" w:hAnsiTheme="minorHAnsi" w:cstheme="minorHAnsi"/>
          <w:b/>
          <w:spacing w:val="0"/>
          <w:sz w:val="20"/>
        </w:rPr>
      </w:pPr>
    </w:p>
    <w:p w14:paraId="1A86123F" w14:textId="77777777" w:rsidR="00CB12AE" w:rsidRPr="005941DC" w:rsidRDefault="00CB12AE" w:rsidP="008410C2">
      <w:pPr>
        <w:pStyle w:val="Lijstalinea"/>
        <w:numPr>
          <w:ilvl w:val="0"/>
          <w:numId w:val="12"/>
        </w:numPr>
        <w:tabs>
          <w:tab w:val="left" w:pos="2552"/>
        </w:tabs>
        <w:suppressAutoHyphens/>
        <w:jc w:val="both"/>
        <w:rPr>
          <w:rFonts w:asciiTheme="minorHAnsi" w:hAnsiTheme="minorHAnsi" w:cstheme="minorHAnsi"/>
          <w:b/>
          <w:spacing w:val="0"/>
          <w:sz w:val="20"/>
        </w:rPr>
      </w:pPr>
      <w:r w:rsidRPr="005941DC">
        <w:rPr>
          <w:rFonts w:asciiTheme="minorHAnsi" w:hAnsiTheme="minorHAnsi" w:cstheme="minorHAnsi"/>
          <w:b/>
          <w:spacing w:val="0"/>
          <w:sz w:val="20"/>
        </w:rPr>
        <w:t>Inschrijvingsstaat</w:t>
      </w:r>
    </w:p>
    <w:p w14:paraId="05964C79" w14:textId="30E89569" w:rsidR="009E660A" w:rsidRPr="005941DC" w:rsidRDefault="009E660A" w:rsidP="00CB12AE">
      <w:pPr>
        <w:pStyle w:val="Lijstalinea"/>
        <w:tabs>
          <w:tab w:val="left" w:pos="2552"/>
        </w:tabs>
        <w:suppressAutoHyphens/>
        <w:ind w:left="1985"/>
        <w:jc w:val="both"/>
        <w:rPr>
          <w:rFonts w:asciiTheme="minorHAnsi" w:hAnsiTheme="minorHAnsi" w:cstheme="minorHAnsi"/>
          <w:spacing w:val="0"/>
          <w:sz w:val="20"/>
        </w:rPr>
      </w:pPr>
      <w:r w:rsidRPr="005941DC">
        <w:rPr>
          <w:rFonts w:asciiTheme="minorHAnsi" w:hAnsiTheme="minorHAnsi" w:cstheme="minorHAnsi"/>
          <w:spacing w:val="0"/>
          <w:sz w:val="20"/>
        </w:rPr>
        <w:t>De Inschrijving moet geschieden conform de inschrijvingsstaat zoals opgenomen in het Bestek, dan wel op een geheel overeenkomstig daaraan opgestelde staat.</w:t>
      </w:r>
    </w:p>
    <w:p w14:paraId="19B4F0B4" w14:textId="77777777" w:rsidR="00CB12AE" w:rsidRPr="005941DC" w:rsidRDefault="00CB12AE" w:rsidP="00CB12AE">
      <w:pPr>
        <w:pStyle w:val="Lijstalinea"/>
        <w:tabs>
          <w:tab w:val="left" w:pos="2552"/>
        </w:tabs>
        <w:suppressAutoHyphens/>
        <w:ind w:left="1985"/>
        <w:jc w:val="both"/>
        <w:rPr>
          <w:rFonts w:asciiTheme="minorHAnsi" w:hAnsiTheme="minorHAnsi" w:cstheme="minorHAnsi"/>
          <w:spacing w:val="0"/>
          <w:sz w:val="20"/>
        </w:rPr>
      </w:pPr>
      <w:r w:rsidRPr="005941DC">
        <w:rPr>
          <w:rFonts w:asciiTheme="minorHAnsi" w:hAnsiTheme="minorHAnsi" w:cstheme="minorHAnsi"/>
          <w:spacing w:val="0"/>
          <w:sz w:val="20"/>
        </w:rPr>
        <w:t xml:space="preserve">Het totaalbedrag (exclusief omzetbelasting) zoals opgenomen in de Inschrijvingsstaat. dient één op één overeen te komen met de Inschrijvingssom zoals ingevuld op het Inschrijvingsbiljet. </w:t>
      </w:r>
    </w:p>
    <w:p w14:paraId="57ACC336" w14:textId="07AD2D01" w:rsidR="00CB12AE" w:rsidRPr="005941DC" w:rsidRDefault="00CB12AE" w:rsidP="009E660A">
      <w:pPr>
        <w:pStyle w:val="Lijstalinea"/>
        <w:tabs>
          <w:tab w:val="left" w:pos="2552"/>
        </w:tabs>
        <w:suppressAutoHyphens/>
        <w:ind w:left="1985"/>
        <w:jc w:val="both"/>
        <w:rPr>
          <w:rFonts w:asciiTheme="minorHAnsi" w:hAnsiTheme="minorHAnsi" w:cstheme="minorHAnsi"/>
          <w:spacing w:val="0"/>
          <w:sz w:val="20"/>
        </w:rPr>
      </w:pPr>
      <w:r w:rsidRPr="005941DC">
        <w:rPr>
          <w:rFonts w:asciiTheme="minorHAnsi" w:hAnsiTheme="minorHAnsi" w:cstheme="minorHAnsi"/>
          <w:spacing w:val="0"/>
          <w:sz w:val="20"/>
        </w:rPr>
        <w:t xml:space="preserve">De Inschrijvingsstaat wordt gecontroleerd conform artikel 01.01.03 en 01.01.04 zoals deze zijn opgenomen in de meest recente Standaard RAW-bepalingen. Deze artikelen zijn dan ook onverkort van toepassing in de aanbestedingsfase.  </w:t>
      </w:r>
    </w:p>
    <w:p w14:paraId="19A43C95" w14:textId="77777777" w:rsidR="00CA1C91" w:rsidRPr="005941DC" w:rsidRDefault="00CA1C91" w:rsidP="009E660A">
      <w:pPr>
        <w:pStyle w:val="Lijstalinea"/>
        <w:tabs>
          <w:tab w:val="left" w:pos="2552"/>
        </w:tabs>
        <w:suppressAutoHyphens/>
        <w:ind w:left="1985"/>
        <w:jc w:val="both"/>
        <w:rPr>
          <w:rFonts w:asciiTheme="minorHAnsi" w:hAnsiTheme="minorHAnsi" w:cstheme="minorHAnsi"/>
          <w:spacing w:val="0"/>
          <w:sz w:val="20"/>
        </w:rPr>
      </w:pPr>
    </w:p>
    <w:p w14:paraId="452540AC" w14:textId="3FD9C7B5" w:rsidR="00001AC6" w:rsidRPr="005941DC" w:rsidRDefault="00001AC6" w:rsidP="008410C2">
      <w:pPr>
        <w:pStyle w:val="Lijstalinea"/>
        <w:numPr>
          <w:ilvl w:val="0"/>
          <w:numId w:val="12"/>
        </w:numPr>
        <w:tabs>
          <w:tab w:val="left" w:pos="2552"/>
        </w:tabs>
        <w:suppressAutoHyphens/>
        <w:jc w:val="both"/>
        <w:rPr>
          <w:rFonts w:asciiTheme="minorHAnsi" w:hAnsiTheme="minorHAnsi" w:cstheme="minorHAnsi"/>
          <w:b/>
          <w:spacing w:val="0"/>
          <w:sz w:val="20"/>
        </w:rPr>
      </w:pPr>
      <w:r w:rsidRPr="005941DC">
        <w:rPr>
          <w:rFonts w:asciiTheme="minorHAnsi" w:hAnsiTheme="minorHAnsi" w:cstheme="minorHAnsi"/>
          <w:b/>
          <w:spacing w:val="0"/>
          <w:sz w:val="20"/>
        </w:rPr>
        <w:t>Referentie</w:t>
      </w:r>
      <w:r w:rsidR="00C620CF" w:rsidRPr="005941DC">
        <w:rPr>
          <w:rFonts w:asciiTheme="minorHAnsi" w:hAnsiTheme="minorHAnsi" w:cstheme="minorHAnsi"/>
          <w:b/>
          <w:spacing w:val="0"/>
          <w:sz w:val="20"/>
        </w:rPr>
        <w:t xml:space="preserve">projecten </w:t>
      </w:r>
      <w:r w:rsidRPr="005941DC">
        <w:rPr>
          <w:rFonts w:asciiTheme="minorHAnsi" w:hAnsiTheme="minorHAnsi" w:cstheme="minorHAnsi"/>
          <w:b/>
          <w:spacing w:val="0"/>
          <w:sz w:val="20"/>
        </w:rPr>
        <w:t xml:space="preserve">/ onderbouwing </w:t>
      </w:r>
      <w:r w:rsidR="00C620CF" w:rsidRPr="005941DC">
        <w:rPr>
          <w:rFonts w:asciiTheme="minorHAnsi" w:hAnsiTheme="minorHAnsi" w:cstheme="minorHAnsi"/>
          <w:b/>
          <w:spacing w:val="0"/>
          <w:sz w:val="20"/>
        </w:rPr>
        <w:t>ervaringseisen; kern</w:t>
      </w:r>
      <w:r w:rsidRPr="005941DC">
        <w:rPr>
          <w:rFonts w:asciiTheme="minorHAnsi" w:hAnsiTheme="minorHAnsi" w:cstheme="minorHAnsi"/>
          <w:b/>
          <w:spacing w:val="0"/>
          <w:sz w:val="20"/>
        </w:rPr>
        <w:t>competenties</w:t>
      </w:r>
    </w:p>
    <w:p w14:paraId="5BD4DB68" w14:textId="56591440" w:rsidR="00F42EDC" w:rsidRPr="005941DC" w:rsidRDefault="00F42EDC" w:rsidP="00F42EDC">
      <w:pPr>
        <w:pStyle w:val="Lijstalinea"/>
        <w:ind w:left="1985"/>
        <w:jc w:val="both"/>
        <w:rPr>
          <w:rFonts w:asciiTheme="minorHAnsi" w:hAnsiTheme="minorHAnsi" w:cstheme="minorHAnsi"/>
          <w:sz w:val="20"/>
        </w:rPr>
      </w:pPr>
      <w:r w:rsidRPr="005941DC">
        <w:rPr>
          <w:rFonts w:asciiTheme="minorHAnsi" w:hAnsiTheme="minorHAnsi" w:cstheme="minorHAnsi"/>
          <w:sz w:val="20"/>
        </w:rPr>
        <w:t xml:space="preserve">Inschrijver toont de gevraagde vakkundigheid voor de geschiktheidseis – ervaringseisen; kerncompetenties A </w:t>
      </w:r>
      <w:r w:rsidR="00DE14EF" w:rsidRPr="005941DC">
        <w:rPr>
          <w:rFonts w:asciiTheme="minorHAnsi" w:hAnsiTheme="minorHAnsi" w:cstheme="minorHAnsi"/>
          <w:sz w:val="20"/>
        </w:rPr>
        <w:t>en B</w:t>
      </w:r>
      <w:r w:rsidRPr="005941DC">
        <w:rPr>
          <w:rFonts w:asciiTheme="minorHAnsi" w:hAnsiTheme="minorHAnsi" w:cstheme="minorHAnsi"/>
          <w:sz w:val="20"/>
        </w:rPr>
        <w:t xml:space="preserve">, aan door het indienen van maximaal </w:t>
      </w:r>
      <w:r w:rsidR="00DE14EF" w:rsidRPr="005941DC">
        <w:rPr>
          <w:rFonts w:asciiTheme="minorHAnsi" w:hAnsiTheme="minorHAnsi" w:cstheme="minorHAnsi"/>
          <w:sz w:val="20"/>
        </w:rPr>
        <w:t xml:space="preserve">twee (2) </w:t>
      </w:r>
      <w:r w:rsidRPr="005941DC">
        <w:rPr>
          <w:rFonts w:asciiTheme="minorHAnsi" w:hAnsiTheme="minorHAnsi" w:cstheme="minorHAnsi"/>
          <w:sz w:val="20"/>
        </w:rPr>
        <w:t xml:space="preserve">referentieprojecten, elk voorzien van een tevredenheidsverklaring van de desbetreffende Opdrachtgever, waaruit blijkt dat het referentieproject op vakkundige en regelmatige wijze is uitgevoerd. </w:t>
      </w:r>
    </w:p>
    <w:p w14:paraId="466B0848" w14:textId="516BB00D" w:rsidR="00F42EDC" w:rsidRPr="005941DC" w:rsidRDefault="00F42EDC" w:rsidP="00F42EDC">
      <w:pPr>
        <w:pStyle w:val="Lijstalinea"/>
        <w:ind w:left="1985"/>
        <w:jc w:val="both"/>
        <w:rPr>
          <w:rFonts w:asciiTheme="minorHAnsi" w:hAnsiTheme="minorHAnsi" w:cstheme="minorHAnsi"/>
          <w:sz w:val="20"/>
        </w:rPr>
      </w:pPr>
      <w:r w:rsidRPr="005941DC">
        <w:rPr>
          <w:rFonts w:asciiTheme="minorHAnsi" w:hAnsiTheme="minorHAnsi" w:cstheme="minorHAnsi"/>
          <w:sz w:val="20"/>
        </w:rPr>
        <w:t xml:space="preserve">Per kerncompetentie dient het, conform bijlage 3 van deze Inschrijvingsleidraad, opgenomen model volledig ingevuld te worden, waaruit blijkt op welke wijze met de referentie aan de geëiste competentie eisen wordt voldaan. </w:t>
      </w:r>
    </w:p>
    <w:p w14:paraId="2DD333D7" w14:textId="20E92A38" w:rsidR="00C620CF" w:rsidRPr="005941DC" w:rsidRDefault="00C620CF" w:rsidP="00C620CF">
      <w:pPr>
        <w:tabs>
          <w:tab w:val="left" w:pos="2552"/>
        </w:tabs>
        <w:suppressAutoHyphens/>
        <w:jc w:val="both"/>
        <w:rPr>
          <w:rFonts w:ascii="Calibri" w:hAnsi="Calibri"/>
          <w:spacing w:val="0"/>
          <w:sz w:val="20"/>
        </w:rPr>
      </w:pPr>
      <w:r w:rsidRPr="005941DC">
        <w:rPr>
          <w:rFonts w:ascii="Calibri" w:hAnsi="Calibri"/>
          <w:spacing w:val="0"/>
          <w:sz w:val="20"/>
        </w:rPr>
        <w:t>Zie verder paragraaf 4.2.2, lid 5, paragraaf 4.2.3 en bijlage 3 van deze Inschrijvingsleidraad.</w:t>
      </w:r>
    </w:p>
    <w:p w14:paraId="25F7BFA5" w14:textId="77777777" w:rsidR="001425C1" w:rsidRPr="005941DC" w:rsidRDefault="001425C1">
      <w:pPr>
        <w:spacing w:line="240" w:lineRule="auto"/>
        <w:ind w:left="0"/>
        <w:rPr>
          <w:rFonts w:asciiTheme="minorHAnsi" w:hAnsiTheme="minorHAnsi" w:cstheme="minorHAnsi"/>
          <w:b/>
          <w:sz w:val="20"/>
        </w:rPr>
      </w:pPr>
      <w:r w:rsidRPr="005941DC">
        <w:rPr>
          <w:rFonts w:asciiTheme="minorHAnsi" w:hAnsiTheme="minorHAnsi" w:cstheme="minorHAnsi"/>
          <w:b/>
          <w:sz w:val="20"/>
        </w:rPr>
        <w:br w:type="page"/>
      </w:r>
    </w:p>
    <w:p w14:paraId="25278C18" w14:textId="02522F93" w:rsidR="00A7680E" w:rsidRPr="005941DC" w:rsidRDefault="00A7680E" w:rsidP="008410C2">
      <w:pPr>
        <w:pStyle w:val="Lijstalinea"/>
        <w:numPr>
          <w:ilvl w:val="0"/>
          <w:numId w:val="12"/>
        </w:numPr>
        <w:tabs>
          <w:tab w:val="left" w:pos="2552"/>
        </w:tabs>
        <w:suppressAutoHyphens/>
        <w:jc w:val="both"/>
        <w:rPr>
          <w:rFonts w:asciiTheme="minorHAnsi" w:hAnsiTheme="minorHAnsi" w:cstheme="minorHAnsi"/>
          <w:b/>
          <w:sz w:val="20"/>
        </w:rPr>
      </w:pPr>
      <w:r w:rsidRPr="005941DC">
        <w:rPr>
          <w:rFonts w:asciiTheme="minorHAnsi" w:hAnsiTheme="minorHAnsi" w:cstheme="minorHAnsi"/>
          <w:b/>
          <w:sz w:val="20"/>
        </w:rPr>
        <w:lastRenderedPageBreak/>
        <w:t xml:space="preserve">Plan van </w:t>
      </w:r>
      <w:r w:rsidR="00C620CF" w:rsidRPr="005941DC">
        <w:rPr>
          <w:rFonts w:asciiTheme="minorHAnsi" w:hAnsiTheme="minorHAnsi" w:cstheme="minorHAnsi"/>
          <w:b/>
          <w:sz w:val="20"/>
        </w:rPr>
        <w:t>a</w:t>
      </w:r>
      <w:r w:rsidRPr="005941DC">
        <w:rPr>
          <w:rFonts w:asciiTheme="minorHAnsi" w:hAnsiTheme="minorHAnsi" w:cstheme="minorHAnsi"/>
          <w:b/>
          <w:sz w:val="20"/>
        </w:rPr>
        <w:t>anpak</w:t>
      </w:r>
    </w:p>
    <w:p w14:paraId="4D8931A4" w14:textId="400A8D29" w:rsidR="00CB12AE" w:rsidRPr="005941DC" w:rsidRDefault="00CB12AE" w:rsidP="00CB12AE">
      <w:p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 xml:space="preserve">Het onderscheidend vermogen van de Inschrijving moet uit de inhoud van het </w:t>
      </w:r>
      <w:r w:rsidR="00C620CF" w:rsidRPr="005941DC">
        <w:rPr>
          <w:rFonts w:asciiTheme="minorHAnsi" w:hAnsiTheme="minorHAnsi" w:cstheme="minorHAnsi"/>
          <w:sz w:val="20"/>
        </w:rPr>
        <w:t>p</w:t>
      </w:r>
      <w:r w:rsidRPr="005941DC">
        <w:rPr>
          <w:rFonts w:asciiTheme="minorHAnsi" w:hAnsiTheme="minorHAnsi" w:cstheme="minorHAnsi"/>
          <w:sz w:val="20"/>
        </w:rPr>
        <w:t xml:space="preserve">lan van </w:t>
      </w:r>
      <w:r w:rsidR="00C620CF" w:rsidRPr="005941DC">
        <w:rPr>
          <w:rFonts w:asciiTheme="minorHAnsi" w:hAnsiTheme="minorHAnsi" w:cstheme="minorHAnsi"/>
          <w:sz w:val="20"/>
        </w:rPr>
        <w:t>a</w:t>
      </w:r>
      <w:r w:rsidRPr="005941DC">
        <w:rPr>
          <w:rFonts w:asciiTheme="minorHAnsi" w:hAnsiTheme="minorHAnsi" w:cstheme="minorHAnsi"/>
          <w:sz w:val="20"/>
        </w:rPr>
        <w:t>anpak blijken en mede daarom is gelijkvormigheid gewenst en een verplichte lay-out voorgeschreven</w:t>
      </w:r>
      <w:r w:rsidR="00C620CF" w:rsidRPr="005941DC">
        <w:rPr>
          <w:rFonts w:asciiTheme="minorHAnsi" w:hAnsiTheme="minorHAnsi" w:cstheme="minorHAnsi"/>
          <w:sz w:val="20"/>
        </w:rPr>
        <w:t>:</w:t>
      </w:r>
    </w:p>
    <w:p w14:paraId="6FD63EB3" w14:textId="77777777" w:rsidR="0024079F" w:rsidRPr="005941DC" w:rsidRDefault="0024079F" w:rsidP="00CB12AE">
      <w:pPr>
        <w:tabs>
          <w:tab w:val="left" w:pos="2552"/>
        </w:tabs>
        <w:suppressAutoHyphens/>
        <w:jc w:val="both"/>
        <w:rPr>
          <w:rFonts w:asciiTheme="minorHAnsi" w:hAnsiTheme="minorHAnsi" w:cstheme="minorHAnsi"/>
          <w:sz w:val="20"/>
        </w:rPr>
      </w:pPr>
    </w:p>
    <w:p w14:paraId="23423B8B" w14:textId="09304CF2" w:rsidR="00CB12AE" w:rsidRPr="005941DC" w:rsidRDefault="00CB12AE" w:rsidP="00346628">
      <w:pPr>
        <w:pStyle w:val="Lijstalinea"/>
        <w:numPr>
          <w:ilvl w:val="3"/>
          <w:numId w:val="23"/>
        </w:numPr>
        <w:tabs>
          <w:tab w:val="num" w:pos="2410"/>
          <w:tab w:val="left" w:pos="2552"/>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 xml:space="preserve">Het </w:t>
      </w:r>
      <w:r w:rsidR="00C620CF" w:rsidRPr="005941DC">
        <w:rPr>
          <w:rFonts w:asciiTheme="minorHAnsi" w:hAnsiTheme="minorHAnsi" w:cstheme="minorHAnsi"/>
          <w:spacing w:val="0"/>
          <w:sz w:val="20"/>
        </w:rPr>
        <w:t>p</w:t>
      </w:r>
      <w:r w:rsidRPr="005941DC">
        <w:rPr>
          <w:rFonts w:asciiTheme="minorHAnsi" w:hAnsiTheme="minorHAnsi" w:cstheme="minorHAnsi"/>
          <w:spacing w:val="0"/>
          <w:sz w:val="20"/>
        </w:rPr>
        <w:t>lan van aanpak dient anoniem te worden ingediend.</w:t>
      </w:r>
    </w:p>
    <w:p w14:paraId="1D049364" w14:textId="77777777" w:rsidR="0024079F" w:rsidRPr="005941DC" w:rsidRDefault="0024079F" w:rsidP="0024079F">
      <w:pPr>
        <w:pStyle w:val="Lijstalinea"/>
        <w:tabs>
          <w:tab w:val="left" w:pos="2552"/>
        </w:tabs>
        <w:suppressAutoHyphens/>
        <w:ind w:left="2880"/>
        <w:jc w:val="both"/>
        <w:rPr>
          <w:rFonts w:asciiTheme="minorHAnsi" w:hAnsiTheme="minorHAnsi" w:cstheme="minorHAnsi"/>
          <w:spacing w:val="0"/>
          <w:sz w:val="20"/>
        </w:rPr>
      </w:pPr>
    </w:p>
    <w:p w14:paraId="1FC5AABC" w14:textId="53973500" w:rsidR="00CB12AE" w:rsidRPr="005941DC" w:rsidRDefault="00CB12AE" w:rsidP="00346628">
      <w:pPr>
        <w:pStyle w:val="Lijstalinea"/>
        <w:numPr>
          <w:ilvl w:val="3"/>
          <w:numId w:val="23"/>
        </w:numPr>
        <w:tabs>
          <w:tab w:val="num" w:pos="2410"/>
          <w:tab w:val="left" w:pos="2552"/>
        </w:tabs>
        <w:suppressAutoHyphens/>
        <w:jc w:val="both"/>
        <w:rPr>
          <w:rFonts w:asciiTheme="minorHAnsi" w:hAnsiTheme="minorHAnsi" w:cstheme="minorHAnsi"/>
          <w:spacing w:val="0"/>
          <w:sz w:val="20"/>
        </w:rPr>
      </w:pPr>
      <w:r w:rsidRPr="005941DC">
        <w:rPr>
          <w:rFonts w:asciiTheme="minorHAnsi" w:hAnsiTheme="minorHAnsi" w:cstheme="minorHAnsi"/>
          <w:spacing w:val="0"/>
          <w:sz w:val="20"/>
        </w:rPr>
        <w:t xml:space="preserve">Het </w:t>
      </w:r>
      <w:r w:rsidR="00C620CF" w:rsidRPr="005941DC">
        <w:rPr>
          <w:rFonts w:asciiTheme="minorHAnsi" w:hAnsiTheme="minorHAnsi" w:cstheme="minorHAnsi"/>
          <w:spacing w:val="0"/>
          <w:sz w:val="20"/>
        </w:rPr>
        <w:t>p</w:t>
      </w:r>
      <w:r w:rsidRPr="005941DC">
        <w:rPr>
          <w:rFonts w:asciiTheme="minorHAnsi" w:hAnsiTheme="minorHAnsi" w:cstheme="minorHAnsi"/>
          <w:spacing w:val="0"/>
          <w:sz w:val="20"/>
        </w:rPr>
        <w:t>lan van aanpak mag geen logo's, tekens, lettertypen, stijlelementen of anderszins bevatten, die de Inschrijving kunnen koppelen aan de naam van de Inschrijver.</w:t>
      </w:r>
    </w:p>
    <w:p w14:paraId="25D63C8E" w14:textId="77777777" w:rsidR="0024079F" w:rsidRPr="005941DC" w:rsidRDefault="0024079F" w:rsidP="0024079F">
      <w:pPr>
        <w:pStyle w:val="Lijstalinea"/>
        <w:rPr>
          <w:rFonts w:asciiTheme="minorHAnsi" w:hAnsiTheme="minorHAnsi" w:cstheme="minorHAnsi"/>
          <w:spacing w:val="0"/>
          <w:sz w:val="20"/>
        </w:rPr>
      </w:pPr>
    </w:p>
    <w:p w14:paraId="2F6EC00E" w14:textId="3529AC81" w:rsidR="00CB12AE" w:rsidRPr="005941DC" w:rsidRDefault="00CB12AE" w:rsidP="00346628">
      <w:pPr>
        <w:pStyle w:val="Lijstalinea"/>
        <w:numPr>
          <w:ilvl w:val="3"/>
          <w:numId w:val="23"/>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Het toe te passen lettertype is Calibri punt 10.</w:t>
      </w:r>
    </w:p>
    <w:p w14:paraId="799D4BFB" w14:textId="77777777" w:rsidR="0024079F" w:rsidRPr="005941DC" w:rsidRDefault="0024079F" w:rsidP="0024079F">
      <w:pPr>
        <w:pStyle w:val="Lijstalinea"/>
        <w:tabs>
          <w:tab w:val="left" w:pos="2552"/>
        </w:tabs>
        <w:suppressAutoHyphens/>
        <w:ind w:left="2880"/>
        <w:jc w:val="both"/>
        <w:rPr>
          <w:rFonts w:asciiTheme="minorHAnsi" w:hAnsiTheme="minorHAnsi" w:cstheme="minorHAnsi"/>
          <w:sz w:val="20"/>
        </w:rPr>
      </w:pPr>
    </w:p>
    <w:p w14:paraId="1A5B7D68" w14:textId="7C10329A" w:rsidR="001425C1" w:rsidRPr="005941DC" w:rsidRDefault="00C620CF" w:rsidP="00346628">
      <w:pPr>
        <w:pStyle w:val="Lijstalinea"/>
        <w:numPr>
          <w:ilvl w:val="3"/>
          <w:numId w:val="24"/>
        </w:numPr>
        <w:tabs>
          <w:tab w:val="left" w:pos="2552"/>
        </w:tabs>
        <w:suppressAutoHyphens/>
        <w:jc w:val="both"/>
        <w:rPr>
          <w:rFonts w:asciiTheme="minorHAnsi" w:hAnsiTheme="minorHAnsi" w:cstheme="minorHAnsi"/>
          <w:sz w:val="20"/>
        </w:rPr>
      </w:pPr>
      <w:r w:rsidRPr="005941DC">
        <w:rPr>
          <w:rFonts w:asciiTheme="minorHAnsi" w:hAnsiTheme="minorHAnsi" w:cstheme="minorHAnsi"/>
          <w:spacing w:val="0"/>
          <w:sz w:val="20"/>
        </w:rPr>
        <w:t xml:space="preserve">Het plan van aanpak mag </w:t>
      </w:r>
      <w:r w:rsidRPr="005941DC">
        <w:rPr>
          <w:rFonts w:asciiTheme="minorHAnsi" w:hAnsiTheme="minorHAnsi" w:cstheme="minorHAnsi"/>
          <w:spacing w:val="0"/>
          <w:sz w:val="20"/>
          <w:u w:val="single"/>
        </w:rPr>
        <w:t>in totaal</w:t>
      </w:r>
      <w:r w:rsidRPr="005941DC">
        <w:rPr>
          <w:rFonts w:asciiTheme="minorHAnsi" w:hAnsiTheme="minorHAnsi" w:cstheme="minorHAnsi"/>
          <w:spacing w:val="0"/>
          <w:sz w:val="20"/>
        </w:rPr>
        <w:t xml:space="preserve"> maximaal </w:t>
      </w:r>
      <w:r w:rsidR="00094D87" w:rsidRPr="005941DC">
        <w:rPr>
          <w:rFonts w:asciiTheme="minorHAnsi" w:hAnsiTheme="minorHAnsi" w:cstheme="minorHAnsi"/>
          <w:spacing w:val="0"/>
          <w:sz w:val="20"/>
        </w:rPr>
        <w:t>zes (6)</w:t>
      </w:r>
      <w:r w:rsidRPr="005941DC">
        <w:rPr>
          <w:rFonts w:asciiTheme="minorHAnsi" w:hAnsiTheme="minorHAnsi" w:cstheme="minorHAnsi"/>
          <w:spacing w:val="0"/>
          <w:sz w:val="20"/>
        </w:rPr>
        <w:t xml:space="preserve"> enkelzijdig bedrukte pagina's A4</w:t>
      </w:r>
      <w:r w:rsidRPr="005941DC">
        <w:rPr>
          <w:rFonts w:asciiTheme="minorHAnsi" w:hAnsiTheme="minorHAnsi" w:cstheme="minorHAnsi"/>
          <w:sz w:val="20"/>
        </w:rPr>
        <w:t xml:space="preserve"> omvatten. </w:t>
      </w:r>
    </w:p>
    <w:p w14:paraId="28AA5022" w14:textId="77777777" w:rsidR="001425C1" w:rsidRPr="005941DC" w:rsidRDefault="001425C1" w:rsidP="001425C1">
      <w:pPr>
        <w:pStyle w:val="Lijstalinea"/>
        <w:tabs>
          <w:tab w:val="left" w:pos="2552"/>
        </w:tabs>
        <w:suppressAutoHyphens/>
        <w:ind w:left="2880"/>
        <w:jc w:val="both"/>
        <w:rPr>
          <w:rFonts w:asciiTheme="minorHAnsi" w:hAnsiTheme="minorHAnsi" w:cstheme="minorHAnsi"/>
          <w:sz w:val="20"/>
        </w:rPr>
      </w:pPr>
    </w:p>
    <w:p w14:paraId="69C8F98F" w14:textId="42E6BB40" w:rsidR="00CB12AE" w:rsidRPr="005941DC" w:rsidRDefault="00CB12AE" w:rsidP="00346628">
      <w:pPr>
        <w:pStyle w:val="Lijstalinea"/>
        <w:numPr>
          <w:ilvl w:val="3"/>
          <w:numId w:val="24"/>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 xml:space="preserve">Het </w:t>
      </w:r>
      <w:r w:rsidR="00C620CF" w:rsidRPr="005941DC">
        <w:rPr>
          <w:rFonts w:asciiTheme="minorHAnsi" w:hAnsiTheme="minorHAnsi" w:cstheme="minorHAnsi"/>
          <w:sz w:val="20"/>
        </w:rPr>
        <w:t>p</w:t>
      </w:r>
      <w:r w:rsidRPr="005941DC">
        <w:rPr>
          <w:rFonts w:asciiTheme="minorHAnsi" w:hAnsiTheme="minorHAnsi" w:cstheme="minorHAnsi"/>
          <w:sz w:val="20"/>
        </w:rPr>
        <w:t>lan van aanpak moet de volgende opbouw hebben:</w:t>
      </w:r>
    </w:p>
    <w:p w14:paraId="5E1ADCB5" w14:textId="28D0DF93" w:rsidR="00CB12AE" w:rsidRPr="005941DC" w:rsidRDefault="00CB12AE" w:rsidP="00346628">
      <w:pPr>
        <w:pStyle w:val="Lijstalinea"/>
        <w:numPr>
          <w:ilvl w:val="4"/>
          <w:numId w:val="24"/>
        </w:numPr>
        <w:tabs>
          <w:tab w:val="left" w:pos="2552"/>
        </w:tabs>
        <w:suppressAutoHyphens/>
        <w:jc w:val="both"/>
        <w:rPr>
          <w:rFonts w:asciiTheme="minorHAnsi" w:hAnsiTheme="minorHAnsi" w:cstheme="minorHAnsi"/>
          <w:sz w:val="20"/>
        </w:rPr>
      </w:pPr>
      <w:bookmarkStart w:id="163" w:name="_Hlk108777441"/>
      <w:r w:rsidRPr="005941DC">
        <w:rPr>
          <w:rFonts w:asciiTheme="minorHAnsi" w:hAnsiTheme="minorHAnsi" w:cstheme="minorHAnsi"/>
          <w:sz w:val="20"/>
        </w:rPr>
        <w:t>Pagina 1: Voorblad / Titelpagina en Inhoudsopgave;</w:t>
      </w:r>
    </w:p>
    <w:p w14:paraId="705A6770" w14:textId="77777777" w:rsidR="001C5EA6" w:rsidRPr="005941DC" w:rsidRDefault="001425C1" w:rsidP="00346628">
      <w:pPr>
        <w:pStyle w:val="Lijstalinea"/>
        <w:numPr>
          <w:ilvl w:val="4"/>
          <w:numId w:val="24"/>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Pagina 2</w:t>
      </w:r>
      <w:r w:rsidR="001C5EA6" w:rsidRPr="005941DC">
        <w:rPr>
          <w:rFonts w:asciiTheme="minorHAnsi" w:hAnsiTheme="minorHAnsi" w:cstheme="minorHAnsi"/>
          <w:sz w:val="20"/>
        </w:rPr>
        <w:t xml:space="preserve"> tot en met 6</w:t>
      </w:r>
      <w:r w:rsidRPr="005941DC">
        <w:rPr>
          <w:rFonts w:asciiTheme="minorHAnsi" w:hAnsiTheme="minorHAnsi" w:cstheme="minorHAnsi"/>
          <w:sz w:val="20"/>
        </w:rPr>
        <w:t xml:space="preserve">: </w:t>
      </w:r>
      <w:r w:rsidR="001C5EA6" w:rsidRPr="005941DC">
        <w:rPr>
          <w:rFonts w:asciiTheme="minorHAnsi" w:hAnsiTheme="minorHAnsi" w:cstheme="minorHAnsi"/>
          <w:sz w:val="20"/>
        </w:rPr>
        <w:t>Inhoudelijke u</w:t>
      </w:r>
      <w:r w:rsidRPr="005941DC">
        <w:rPr>
          <w:rFonts w:asciiTheme="minorHAnsi" w:hAnsiTheme="minorHAnsi" w:cstheme="minorHAnsi"/>
          <w:sz w:val="20"/>
        </w:rPr>
        <w:t xml:space="preserve">itwerking van </w:t>
      </w:r>
      <w:r w:rsidR="001C5EA6" w:rsidRPr="005941DC">
        <w:rPr>
          <w:rFonts w:asciiTheme="minorHAnsi" w:hAnsiTheme="minorHAnsi" w:cstheme="minorHAnsi"/>
          <w:sz w:val="20"/>
        </w:rPr>
        <w:t xml:space="preserve">de </w:t>
      </w:r>
      <w:r w:rsidRPr="005941DC">
        <w:rPr>
          <w:rFonts w:asciiTheme="minorHAnsi" w:hAnsiTheme="minorHAnsi" w:cstheme="minorHAnsi"/>
          <w:sz w:val="20"/>
        </w:rPr>
        <w:t>subgunningscriteri</w:t>
      </w:r>
      <w:r w:rsidR="001C5EA6" w:rsidRPr="005941DC">
        <w:rPr>
          <w:rFonts w:asciiTheme="minorHAnsi" w:hAnsiTheme="minorHAnsi" w:cstheme="minorHAnsi"/>
          <w:sz w:val="20"/>
        </w:rPr>
        <w:t>a</w:t>
      </w:r>
      <w:r w:rsidRPr="005941DC">
        <w:rPr>
          <w:rFonts w:asciiTheme="minorHAnsi" w:hAnsiTheme="minorHAnsi" w:cstheme="minorHAnsi"/>
          <w:sz w:val="20"/>
        </w:rPr>
        <w:t xml:space="preserve"> SC.1</w:t>
      </w:r>
      <w:r w:rsidR="001C5EA6" w:rsidRPr="005941DC">
        <w:rPr>
          <w:rFonts w:asciiTheme="minorHAnsi" w:hAnsiTheme="minorHAnsi" w:cstheme="minorHAnsi"/>
          <w:sz w:val="20"/>
        </w:rPr>
        <w:t>, SC.2 en SC.3 (dus maximaal 5 pagina’s A4).</w:t>
      </w:r>
    </w:p>
    <w:bookmarkEnd w:id="163"/>
    <w:p w14:paraId="100AC68B" w14:textId="77777777" w:rsidR="0024079F" w:rsidRPr="005941DC" w:rsidRDefault="0024079F" w:rsidP="0024079F">
      <w:pPr>
        <w:pStyle w:val="Lijstalinea"/>
        <w:tabs>
          <w:tab w:val="left" w:pos="2552"/>
        </w:tabs>
        <w:suppressAutoHyphens/>
        <w:ind w:left="2880"/>
        <w:jc w:val="both"/>
        <w:rPr>
          <w:rFonts w:asciiTheme="minorHAnsi" w:hAnsiTheme="minorHAnsi" w:cstheme="minorHAnsi"/>
          <w:sz w:val="20"/>
        </w:rPr>
      </w:pPr>
    </w:p>
    <w:p w14:paraId="34386A28" w14:textId="2278D186" w:rsidR="00CB12AE" w:rsidRPr="005941DC" w:rsidRDefault="00CB12AE" w:rsidP="00346628">
      <w:pPr>
        <w:pStyle w:val="Lijstalinea"/>
        <w:numPr>
          <w:ilvl w:val="3"/>
          <w:numId w:val="23"/>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 xml:space="preserve">Enige  uitwerking  van  de  subgunningscriteria  op  pagina  1  van  het  </w:t>
      </w:r>
      <w:r w:rsidR="00FB6C1F" w:rsidRPr="005941DC">
        <w:rPr>
          <w:rFonts w:asciiTheme="minorHAnsi" w:hAnsiTheme="minorHAnsi" w:cstheme="minorHAnsi"/>
          <w:sz w:val="20"/>
        </w:rPr>
        <w:t>p</w:t>
      </w:r>
      <w:r w:rsidRPr="005941DC">
        <w:rPr>
          <w:rFonts w:asciiTheme="minorHAnsi" w:hAnsiTheme="minorHAnsi" w:cstheme="minorHAnsi"/>
          <w:sz w:val="20"/>
        </w:rPr>
        <w:t xml:space="preserve">lan  van  </w:t>
      </w:r>
      <w:r w:rsidR="00FB6C1F" w:rsidRPr="005941DC">
        <w:rPr>
          <w:rFonts w:asciiTheme="minorHAnsi" w:hAnsiTheme="minorHAnsi" w:cstheme="minorHAnsi"/>
          <w:sz w:val="20"/>
        </w:rPr>
        <w:t>a</w:t>
      </w:r>
      <w:r w:rsidRPr="005941DC">
        <w:rPr>
          <w:rFonts w:asciiTheme="minorHAnsi" w:hAnsiTheme="minorHAnsi" w:cstheme="minorHAnsi"/>
          <w:sz w:val="20"/>
        </w:rPr>
        <w:t>anpak  is  niet toegestaan.  Uitwerking  van  de  genoemde  subgunningscriteria  in  welke  vorm  dan  ook  op  pagina  1  maakt  de Inschrijving ongeldig.</w:t>
      </w:r>
    </w:p>
    <w:p w14:paraId="36A347EA" w14:textId="77777777" w:rsidR="0024079F" w:rsidRPr="005941DC" w:rsidRDefault="0024079F" w:rsidP="0024079F">
      <w:pPr>
        <w:pStyle w:val="Lijstalinea"/>
        <w:tabs>
          <w:tab w:val="left" w:pos="2552"/>
        </w:tabs>
        <w:suppressAutoHyphens/>
        <w:ind w:left="2880"/>
        <w:jc w:val="both"/>
        <w:rPr>
          <w:rFonts w:asciiTheme="minorHAnsi" w:hAnsiTheme="minorHAnsi" w:cstheme="minorHAnsi"/>
          <w:sz w:val="20"/>
        </w:rPr>
      </w:pPr>
    </w:p>
    <w:p w14:paraId="7979C137" w14:textId="086F7334" w:rsidR="00CB12AE" w:rsidRPr="005941DC" w:rsidRDefault="00CB12AE" w:rsidP="00346628">
      <w:pPr>
        <w:pStyle w:val="Lijstalinea"/>
        <w:numPr>
          <w:ilvl w:val="3"/>
          <w:numId w:val="23"/>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De uit te werken subgunningscriteria zijn:</w:t>
      </w:r>
    </w:p>
    <w:p w14:paraId="3DC69CA6" w14:textId="10573A1D" w:rsidR="00FB6C1F" w:rsidRPr="005941DC" w:rsidRDefault="00CB12AE" w:rsidP="00346628">
      <w:pPr>
        <w:pStyle w:val="Lijstalinea"/>
        <w:numPr>
          <w:ilvl w:val="4"/>
          <w:numId w:val="24"/>
        </w:numPr>
        <w:tabs>
          <w:tab w:val="left" w:pos="2552"/>
        </w:tabs>
        <w:suppressAutoHyphens/>
        <w:jc w:val="both"/>
        <w:rPr>
          <w:rFonts w:asciiTheme="minorHAnsi" w:hAnsiTheme="minorHAnsi" w:cstheme="minorHAnsi"/>
          <w:sz w:val="20"/>
        </w:rPr>
      </w:pPr>
      <w:bookmarkStart w:id="164" w:name="_Hlk137844528"/>
      <w:r w:rsidRPr="005941DC">
        <w:rPr>
          <w:rFonts w:asciiTheme="minorHAnsi" w:hAnsiTheme="minorHAnsi" w:cstheme="minorHAnsi"/>
          <w:sz w:val="20"/>
        </w:rPr>
        <w:t>SC.1</w:t>
      </w:r>
      <w:r w:rsidR="00F51472" w:rsidRPr="005941DC">
        <w:rPr>
          <w:rFonts w:asciiTheme="minorHAnsi" w:hAnsiTheme="minorHAnsi" w:cstheme="minorHAnsi"/>
          <w:sz w:val="20"/>
        </w:rPr>
        <w:t xml:space="preserve"> </w:t>
      </w:r>
      <w:r w:rsidR="00FB6C1F" w:rsidRPr="005941DC">
        <w:rPr>
          <w:rFonts w:asciiTheme="minorHAnsi" w:hAnsiTheme="minorHAnsi" w:cstheme="minorHAnsi"/>
          <w:sz w:val="20"/>
        </w:rPr>
        <w:t>Duur van de tijdelijke afsluiting</w:t>
      </w:r>
      <w:r w:rsidR="001C5EA6" w:rsidRPr="005941DC">
        <w:rPr>
          <w:rFonts w:asciiTheme="minorHAnsi" w:hAnsiTheme="minorHAnsi" w:cstheme="minorHAnsi"/>
          <w:sz w:val="20"/>
        </w:rPr>
        <w:t>;</w:t>
      </w:r>
    </w:p>
    <w:p w14:paraId="2D3F66F7" w14:textId="0B2F1B32" w:rsidR="00FB6C1F" w:rsidRPr="005941DC" w:rsidRDefault="00FB6C1F" w:rsidP="00346628">
      <w:pPr>
        <w:pStyle w:val="Lijstalinea"/>
        <w:numPr>
          <w:ilvl w:val="4"/>
          <w:numId w:val="24"/>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 xml:space="preserve">SC.2 </w:t>
      </w:r>
      <w:r w:rsidR="00094D87" w:rsidRPr="005941DC">
        <w:rPr>
          <w:rFonts w:asciiTheme="minorHAnsi" w:hAnsiTheme="minorHAnsi" w:cstheme="minorHAnsi"/>
          <w:sz w:val="20"/>
        </w:rPr>
        <w:t>S</w:t>
      </w:r>
      <w:r w:rsidRPr="005941DC">
        <w:rPr>
          <w:rFonts w:asciiTheme="minorHAnsi" w:hAnsiTheme="minorHAnsi" w:cstheme="minorHAnsi"/>
          <w:sz w:val="20"/>
        </w:rPr>
        <w:t xml:space="preserve">amenwerking </w:t>
      </w:r>
      <w:r w:rsidR="00D61618" w:rsidRPr="005941DC">
        <w:rPr>
          <w:rFonts w:asciiTheme="minorHAnsi" w:hAnsiTheme="minorHAnsi" w:cstheme="minorHAnsi"/>
          <w:sz w:val="20"/>
        </w:rPr>
        <w:t xml:space="preserve">met </w:t>
      </w:r>
      <w:r w:rsidRPr="005941DC">
        <w:rPr>
          <w:rFonts w:asciiTheme="minorHAnsi" w:hAnsiTheme="minorHAnsi" w:cstheme="minorHAnsi"/>
          <w:sz w:val="20"/>
        </w:rPr>
        <w:t>omgeving</w:t>
      </w:r>
      <w:r w:rsidR="001C5EA6" w:rsidRPr="005941DC">
        <w:rPr>
          <w:rFonts w:asciiTheme="minorHAnsi" w:hAnsiTheme="minorHAnsi" w:cstheme="minorHAnsi"/>
          <w:sz w:val="20"/>
        </w:rPr>
        <w:t>;</w:t>
      </w:r>
    </w:p>
    <w:p w14:paraId="36ACCB2F" w14:textId="562022C1" w:rsidR="00094D87" w:rsidRPr="005941DC" w:rsidRDefault="00FB6C1F" w:rsidP="00346628">
      <w:pPr>
        <w:pStyle w:val="Lijstalinea"/>
        <w:numPr>
          <w:ilvl w:val="4"/>
          <w:numId w:val="24"/>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SC.</w:t>
      </w:r>
      <w:r w:rsidR="00094D87" w:rsidRPr="005941DC">
        <w:rPr>
          <w:rFonts w:asciiTheme="minorHAnsi" w:hAnsiTheme="minorHAnsi" w:cstheme="minorHAnsi"/>
          <w:sz w:val="20"/>
        </w:rPr>
        <w:t>3</w:t>
      </w:r>
      <w:r w:rsidRPr="005941DC">
        <w:rPr>
          <w:rFonts w:asciiTheme="minorHAnsi" w:hAnsiTheme="minorHAnsi" w:cstheme="minorHAnsi"/>
          <w:sz w:val="20"/>
        </w:rPr>
        <w:t xml:space="preserve"> </w:t>
      </w:r>
      <w:r w:rsidR="00CB12AE" w:rsidRPr="005941DC">
        <w:rPr>
          <w:rFonts w:asciiTheme="minorHAnsi" w:hAnsiTheme="minorHAnsi" w:cstheme="minorHAnsi"/>
          <w:sz w:val="20"/>
        </w:rPr>
        <w:t>Bereikbaarheid</w:t>
      </w:r>
      <w:r w:rsidR="00094D87" w:rsidRPr="005941DC">
        <w:rPr>
          <w:rFonts w:asciiTheme="minorHAnsi" w:hAnsiTheme="minorHAnsi" w:cstheme="minorHAnsi"/>
          <w:sz w:val="20"/>
        </w:rPr>
        <w:t xml:space="preserve">, </w:t>
      </w:r>
      <w:r w:rsidR="00F51472" w:rsidRPr="005941DC">
        <w:rPr>
          <w:rFonts w:asciiTheme="minorHAnsi" w:hAnsiTheme="minorHAnsi" w:cstheme="minorHAnsi"/>
          <w:sz w:val="20"/>
        </w:rPr>
        <w:t>leefbaarheid</w:t>
      </w:r>
      <w:r w:rsidR="00CB12AE" w:rsidRPr="005941DC">
        <w:rPr>
          <w:rFonts w:asciiTheme="minorHAnsi" w:hAnsiTheme="minorHAnsi" w:cstheme="minorHAnsi"/>
          <w:sz w:val="20"/>
        </w:rPr>
        <w:t xml:space="preserve"> </w:t>
      </w:r>
      <w:r w:rsidR="00094D87" w:rsidRPr="005941DC">
        <w:rPr>
          <w:rFonts w:asciiTheme="minorHAnsi" w:hAnsiTheme="minorHAnsi" w:cstheme="minorHAnsi"/>
          <w:sz w:val="20"/>
        </w:rPr>
        <w:t>en veilighei</w:t>
      </w:r>
      <w:r w:rsidR="001C5EA6" w:rsidRPr="005941DC">
        <w:rPr>
          <w:rFonts w:asciiTheme="minorHAnsi" w:hAnsiTheme="minorHAnsi" w:cstheme="minorHAnsi"/>
          <w:sz w:val="20"/>
        </w:rPr>
        <w:t>d.</w:t>
      </w:r>
    </w:p>
    <w:bookmarkEnd w:id="164"/>
    <w:p w14:paraId="198CDDFB" w14:textId="77777777" w:rsidR="00094D87" w:rsidRPr="005941DC" w:rsidRDefault="00094D87" w:rsidP="00094D87">
      <w:pPr>
        <w:pStyle w:val="Lijstalinea"/>
        <w:tabs>
          <w:tab w:val="left" w:pos="2552"/>
        </w:tabs>
        <w:suppressAutoHyphens/>
        <w:ind w:left="3600"/>
        <w:jc w:val="both"/>
        <w:rPr>
          <w:rFonts w:asciiTheme="minorHAnsi" w:hAnsiTheme="minorHAnsi" w:cstheme="minorHAnsi"/>
          <w:sz w:val="20"/>
        </w:rPr>
      </w:pPr>
    </w:p>
    <w:p w14:paraId="38953C3E" w14:textId="77777777" w:rsidR="00F077B7" w:rsidRPr="005941DC" w:rsidRDefault="00F077B7" w:rsidP="00346628">
      <w:pPr>
        <w:pStyle w:val="Lijstalinea"/>
        <w:numPr>
          <w:ilvl w:val="3"/>
          <w:numId w:val="23"/>
        </w:numPr>
        <w:tabs>
          <w:tab w:val="left" w:pos="2552"/>
        </w:tabs>
        <w:suppressAutoHyphens/>
        <w:jc w:val="both"/>
        <w:rPr>
          <w:rFonts w:asciiTheme="minorHAnsi" w:hAnsiTheme="minorHAnsi" w:cstheme="minorHAnsi"/>
          <w:spacing w:val="0"/>
          <w:sz w:val="20"/>
        </w:rPr>
      </w:pPr>
      <w:r w:rsidRPr="005941DC">
        <w:rPr>
          <w:rFonts w:asciiTheme="minorHAnsi" w:hAnsiTheme="minorHAnsi" w:cstheme="minorHAnsi"/>
          <w:sz w:val="20"/>
        </w:rPr>
        <w:t>Ter verduidelijking van het plan van aanpak mogen er maximaal twee (2) bijlagen worden toegevoegd, te weten:</w:t>
      </w:r>
    </w:p>
    <w:p w14:paraId="5034D576" w14:textId="66579E20" w:rsidR="00F077B7" w:rsidRPr="005941DC" w:rsidRDefault="00F077B7" w:rsidP="00346628">
      <w:pPr>
        <w:pStyle w:val="Lijstalinea"/>
        <w:numPr>
          <w:ilvl w:val="4"/>
          <w:numId w:val="23"/>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Gedetailleerde planning op A</w:t>
      </w:r>
      <w:r w:rsidR="001C5EA6" w:rsidRPr="005941DC">
        <w:rPr>
          <w:rFonts w:asciiTheme="minorHAnsi" w:hAnsiTheme="minorHAnsi" w:cstheme="minorHAnsi"/>
          <w:sz w:val="20"/>
        </w:rPr>
        <w:t>2</w:t>
      </w:r>
      <w:r w:rsidRPr="005941DC">
        <w:rPr>
          <w:rFonts w:asciiTheme="minorHAnsi" w:hAnsiTheme="minorHAnsi" w:cstheme="minorHAnsi"/>
          <w:sz w:val="20"/>
        </w:rPr>
        <w:t>-formaat;</w:t>
      </w:r>
    </w:p>
    <w:p w14:paraId="15EDFFE3" w14:textId="100BEAB3" w:rsidR="00F077B7" w:rsidRPr="005941DC" w:rsidRDefault="00F077B7" w:rsidP="00346628">
      <w:pPr>
        <w:pStyle w:val="Lijstalinea"/>
        <w:numPr>
          <w:ilvl w:val="4"/>
          <w:numId w:val="23"/>
        </w:numPr>
        <w:tabs>
          <w:tab w:val="left" w:pos="2552"/>
        </w:tabs>
        <w:suppressAutoHyphens/>
        <w:jc w:val="both"/>
        <w:rPr>
          <w:rFonts w:asciiTheme="minorHAnsi" w:hAnsiTheme="minorHAnsi" w:cstheme="minorHAnsi"/>
          <w:sz w:val="20"/>
        </w:rPr>
      </w:pPr>
      <w:r w:rsidRPr="005941DC">
        <w:rPr>
          <w:rFonts w:asciiTheme="minorHAnsi" w:hAnsiTheme="minorHAnsi" w:cstheme="minorHAnsi"/>
          <w:sz w:val="20"/>
        </w:rPr>
        <w:t>Fasering op A</w:t>
      </w:r>
      <w:r w:rsidR="001C5EA6" w:rsidRPr="005941DC">
        <w:rPr>
          <w:rFonts w:asciiTheme="minorHAnsi" w:hAnsiTheme="minorHAnsi" w:cstheme="minorHAnsi"/>
          <w:sz w:val="20"/>
        </w:rPr>
        <w:t>2</w:t>
      </w:r>
      <w:r w:rsidRPr="005941DC">
        <w:rPr>
          <w:rFonts w:asciiTheme="minorHAnsi" w:hAnsiTheme="minorHAnsi" w:cstheme="minorHAnsi"/>
          <w:sz w:val="20"/>
        </w:rPr>
        <w:t>-formaat.</w:t>
      </w:r>
    </w:p>
    <w:p w14:paraId="1BA11CA0" w14:textId="77777777" w:rsidR="00F077B7" w:rsidRPr="005941DC" w:rsidRDefault="00F077B7" w:rsidP="00CB12AE">
      <w:pPr>
        <w:pStyle w:val="Lijstalinea"/>
        <w:tabs>
          <w:tab w:val="left" w:pos="2552"/>
        </w:tabs>
        <w:suppressAutoHyphens/>
        <w:ind w:left="2880"/>
        <w:jc w:val="both"/>
        <w:rPr>
          <w:rFonts w:asciiTheme="minorHAnsi" w:hAnsiTheme="minorHAnsi" w:cstheme="minorHAnsi"/>
          <w:sz w:val="20"/>
        </w:rPr>
      </w:pPr>
    </w:p>
    <w:p w14:paraId="27955600" w14:textId="638ACE18" w:rsidR="00CB12AE" w:rsidRPr="005941DC" w:rsidRDefault="00CB12AE" w:rsidP="00CB12AE">
      <w:pPr>
        <w:tabs>
          <w:tab w:val="left" w:pos="2552"/>
        </w:tabs>
        <w:suppressAutoHyphens/>
        <w:jc w:val="both"/>
        <w:rPr>
          <w:rFonts w:ascii="Calibri" w:hAnsi="Calibri"/>
          <w:sz w:val="20"/>
        </w:rPr>
      </w:pPr>
      <w:r w:rsidRPr="005941DC">
        <w:rPr>
          <w:rFonts w:asciiTheme="minorHAnsi" w:hAnsiTheme="minorHAnsi" w:cstheme="minorHAnsi"/>
          <w:sz w:val="20"/>
        </w:rPr>
        <w:t xml:space="preserve">Overige onderwerpen in het </w:t>
      </w:r>
      <w:r w:rsidR="000F7A50" w:rsidRPr="005941DC">
        <w:rPr>
          <w:rFonts w:asciiTheme="minorHAnsi" w:hAnsiTheme="minorHAnsi" w:cstheme="minorHAnsi"/>
          <w:sz w:val="20"/>
        </w:rPr>
        <w:t>p</w:t>
      </w:r>
      <w:r w:rsidRPr="005941DC">
        <w:rPr>
          <w:rFonts w:asciiTheme="minorHAnsi" w:hAnsiTheme="minorHAnsi" w:cstheme="minorHAnsi"/>
          <w:sz w:val="20"/>
        </w:rPr>
        <w:t xml:space="preserve">lan van </w:t>
      </w:r>
      <w:r w:rsidR="000F7A50" w:rsidRPr="005941DC">
        <w:rPr>
          <w:rFonts w:asciiTheme="minorHAnsi" w:hAnsiTheme="minorHAnsi" w:cstheme="minorHAnsi"/>
          <w:sz w:val="20"/>
        </w:rPr>
        <w:t>a</w:t>
      </w:r>
      <w:r w:rsidRPr="005941DC">
        <w:rPr>
          <w:rFonts w:asciiTheme="minorHAnsi" w:hAnsiTheme="minorHAnsi" w:cstheme="minorHAnsi"/>
          <w:sz w:val="20"/>
        </w:rPr>
        <w:t>anpak, dan bovengenoemde, worden niet</w:t>
      </w:r>
      <w:r w:rsidRPr="005941DC">
        <w:rPr>
          <w:rFonts w:ascii="Calibri" w:hAnsi="Calibri"/>
          <w:sz w:val="20"/>
        </w:rPr>
        <w:t xml:space="preserve"> beoordeeld.</w:t>
      </w:r>
    </w:p>
    <w:p w14:paraId="150D08B9" w14:textId="77777777" w:rsidR="000F7A50" w:rsidRPr="005941DC" w:rsidRDefault="000F7A50" w:rsidP="00CB12AE">
      <w:pPr>
        <w:tabs>
          <w:tab w:val="left" w:pos="2552"/>
        </w:tabs>
        <w:suppressAutoHyphens/>
        <w:jc w:val="both"/>
        <w:rPr>
          <w:rFonts w:ascii="Calibri" w:hAnsi="Calibri"/>
          <w:sz w:val="20"/>
        </w:rPr>
      </w:pPr>
    </w:p>
    <w:p w14:paraId="38EAFB73" w14:textId="72FCB37A" w:rsidR="00221692" w:rsidRPr="005941DC" w:rsidRDefault="00221692" w:rsidP="00221692">
      <w:pPr>
        <w:tabs>
          <w:tab w:val="left" w:pos="2552"/>
        </w:tabs>
        <w:suppressAutoHyphens/>
        <w:jc w:val="both"/>
        <w:rPr>
          <w:rFonts w:ascii="Calibri" w:hAnsi="Calibri"/>
          <w:sz w:val="20"/>
        </w:rPr>
      </w:pPr>
      <w:r w:rsidRPr="005941DC">
        <w:rPr>
          <w:rFonts w:ascii="Calibri" w:hAnsi="Calibri"/>
          <w:sz w:val="20"/>
        </w:rPr>
        <w:t xml:space="preserve">Indien de </w:t>
      </w:r>
      <w:r w:rsidR="004F5B1D" w:rsidRPr="005941DC">
        <w:rPr>
          <w:rFonts w:ascii="Calibri" w:hAnsi="Calibri"/>
          <w:sz w:val="20"/>
        </w:rPr>
        <w:t>Aanbestedende dienst</w:t>
      </w:r>
      <w:r w:rsidRPr="005941DC">
        <w:rPr>
          <w:rFonts w:ascii="Calibri" w:hAnsi="Calibri"/>
          <w:sz w:val="20"/>
        </w:rPr>
        <w:t xml:space="preserve"> constateert dat het </w:t>
      </w:r>
      <w:r w:rsidR="00FB6C1F" w:rsidRPr="005941DC">
        <w:rPr>
          <w:rFonts w:ascii="Calibri" w:hAnsi="Calibri"/>
          <w:sz w:val="20"/>
        </w:rPr>
        <w:t>p</w:t>
      </w:r>
      <w:r w:rsidRPr="005941DC">
        <w:rPr>
          <w:rFonts w:ascii="Calibri" w:hAnsi="Calibri"/>
          <w:sz w:val="20"/>
        </w:rPr>
        <w:t xml:space="preserve">lan van </w:t>
      </w:r>
      <w:r w:rsidR="00FB6C1F" w:rsidRPr="005941DC">
        <w:rPr>
          <w:rFonts w:ascii="Calibri" w:hAnsi="Calibri"/>
          <w:sz w:val="20"/>
        </w:rPr>
        <w:t>a</w:t>
      </w:r>
      <w:r w:rsidRPr="005941DC">
        <w:rPr>
          <w:rFonts w:ascii="Calibri" w:hAnsi="Calibri"/>
          <w:sz w:val="20"/>
        </w:rPr>
        <w:t xml:space="preserve">anpak toch gekoppeld kan worden aan de naam van de </w:t>
      </w:r>
      <w:r w:rsidR="00185E30" w:rsidRPr="005941DC">
        <w:rPr>
          <w:rFonts w:ascii="Calibri" w:hAnsi="Calibri"/>
          <w:sz w:val="20"/>
        </w:rPr>
        <w:t>Inschrijver</w:t>
      </w:r>
      <w:r w:rsidRPr="005941DC">
        <w:rPr>
          <w:rFonts w:ascii="Calibri" w:hAnsi="Calibri"/>
          <w:sz w:val="20"/>
        </w:rPr>
        <w:t xml:space="preserve">, dan zal hij de </w:t>
      </w:r>
      <w:r w:rsidR="00185E30" w:rsidRPr="005941DC">
        <w:rPr>
          <w:rFonts w:ascii="Calibri" w:hAnsi="Calibri"/>
          <w:sz w:val="20"/>
        </w:rPr>
        <w:t>Inschrijver</w:t>
      </w:r>
      <w:r w:rsidRPr="005941DC">
        <w:rPr>
          <w:rFonts w:ascii="Calibri" w:hAnsi="Calibri"/>
          <w:sz w:val="20"/>
        </w:rPr>
        <w:t xml:space="preserve"> daar onverwijld van in kennis stellen. De </w:t>
      </w:r>
      <w:r w:rsidR="00185E30" w:rsidRPr="005941DC">
        <w:rPr>
          <w:rFonts w:ascii="Calibri" w:hAnsi="Calibri"/>
          <w:sz w:val="20"/>
        </w:rPr>
        <w:t>Inschrijver</w:t>
      </w:r>
      <w:r w:rsidRPr="005941DC">
        <w:rPr>
          <w:rFonts w:ascii="Calibri" w:hAnsi="Calibri"/>
          <w:sz w:val="20"/>
        </w:rPr>
        <w:t xml:space="preserve"> dient in dat geval </w:t>
      </w:r>
      <w:r w:rsidR="00075677" w:rsidRPr="005941DC">
        <w:rPr>
          <w:rFonts w:ascii="Calibri" w:hAnsi="Calibri"/>
          <w:sz w:val="20"/>
        </w:rPr>
        <w:t xml:space="preserve">zo spoedig mogelijk, doch uiterlijk </w:t>
      </w:r>
      <w:r w:rsidRPr="005941DC">
        <w:rPr>
          <w:rFonts w:ascii="Calibri" w:hAnsi="Calibri"/>
          <w:sz w:val="20"/>
        </w:rPr>
        <w:t xml:space="preserve">binnen twee kalenderdagen na het bericht zijn </w:t>
      </w:r>
      <w:r w:rsidR="004F5B1D" w:rsidRPr="005941DC">
        <w:rPr>
          <w:rFonts w:ascii="Calibri" w:hAnsi="Calibri"/>
          <w:sz w:val="20"/>
        </w:rPr>
        <w:t>Inschrijving</w:t>
      </w:r>
      <w:r w:rsidRPr="005941DC">
        <w:rPr>
          <w:rFonts w:ascii="Calibri" w:hAnsi="Calibri"/>
          <w:sz w:val="20"/>
        </w:rPr>
        <w:t xml:space="preserve"> op dit onderdeel te repareren, zodanig dat deze alsnog voldoet aan de gestelde eisen. Doet de </w:t>
      </w:r>
      <w:r w:rsidR="00185E30" w:rsidRPr="005941DC">
        <w:rPr>
          <w:rFonts w:ascii="Calibri" w:hAnsi="Calibri"/>
          <w:sz w:val="20"/>
        </w:rPr>
        <w:t>Inschrijver</w:t>
      </w:r>
      <w:r w:rsidRPr="005941DC">
        <w:rPr>
          <w:rFonts w:ascii="Calibri" w:hAnsi="Calibri"/>
          <w:sz w:val="20"/>
        </w:rPr>
        <w:t xml:space="preserve"> dit niet, dan zal de </w:t>
      </w:r>
      <w:r w:rsidR="004F5B1D" w:rsidRPr="005941DC">
        <w:rPr>
          <w:rFonts w:ascii="Calibri" w:hAnsi="Calibri"/>
          <w:sz w:val="20"/>
        </w:rPr>
        <w:t>Aanbestedende dienst</w:t>
      </w:r>
      <w:r w:rsidRPr="005941DC">
        <w:rPr>
          <w:rFonts w:ascii="Calibri" w:hAnsi="Calibri"/>
          <w:sz w:val="20"/>
        </w:rPr>
        <w:t xml:space="preserve"> de betreffende </w:t>
      </w:r>
      <w:r w:rsidR="004F5B1D" w:rsidRPr="005941DC">
        <w:rPr>
          <w:rFonts w:ascii="Calibri" w:hAnsi="Calibri"/>
          <w:sz w:val="20"/>
        </w:rPr>
        <w:t>Inschrijving</w:t>
      </w:r>
      <w:r w:rsidRPr="005941DC">
        <w:rPr>
          <w:rFonts w:ascii="Calibri" w:hAnsi="Calibri"/>
          <w:sz w:val="20"/>
        </w:rPr>
        <w:t xml:space="preserve"> aanmerken als ongeldig. Of het </w:t>
      </w:r>
      <w:r w:rsidR="00FB6C1F" w:rsidRPr="005941DC">
        <w:rPr>
          <w:rFonts w:ascii="Calibri" w:hAnsi="Calibri"/>
          <w:sz w:val="20"/>
        </w:rPr>
        <w:t>p</w:t>
      </w:r>
      <w:r w:rsidRPr="005941DC">
        <w:rPr>
          <w:rFonts w:ascii="Calibri" w:hAnsi="Calibri"/>
          <w:sz w:val="20"/>
        </w:rPr>
        <w:t xml:space="preserve">lan van </w:t>
      </w:r>
      <w:r w:rsidR="00FB6C1F" w:rsidRPr="005941DC">
        <w:rPr>
          <w:rFonts w:ascii="Calibri" w:hAnsi="Calibri"/>
          <w:sz w:val="20"/>
        </w:rPr>
        <w:t>a</w:t>
      </w:r>
      <w:r w:rsidRPr="005941DC">
        <w:rPr>
          <w:rFonts w:ascii="Calibri" w:hAnsi="Calibri"/>
          <w:sz w:val="20"/>
        </w:rPr>
        <w:t xml:space="preserve">anpak kan worden gekoppeld aan de naam van een </w:t>
      </w:r>
      <w:r w:rsidR="00185E30" w:rsidRPr="005941DC">
        <w:rPr>
          <w:rFonts w:ascii="Calibri" w:hAnsi="Calibri"/>
          <w:sz w:val="20"/>
        </w:rPr>
        <w:t>Inschrijver</w:t>
      </w:r>
      <w:r w:rsidRPr="005941DC">
        <w:rPr>
          <w:rFonts w:ascii="Calibri" w:hAnsi="Calibri"/>
          <w:sz w:val="20"/>
        </w:rPr>
        <w:t xml:space="preserve"> is uitsluitend ter beoordeling van de </w:t>
      </w:r>
      <w:r w:rsidR="004F5B1D" w:rsidRPr="005941DC">
        <w:rPr>
          <w:rFonts w:ascii="Calibri" w:hAnsi="Calibri"/>
          <w:sz w:val="20"/>
        </w:rPr>
        <w:t>Aanbestedende dienst</w:t>
      </w:r>
      <w:r w:rsidRPr="005941DC">
        <w:rPr>
          <w:rFonts w:ascii="Calibri" w:hAnsi="Calibri"/>
          <w:sz w:val="20"/>
        </w:rPr>
        <w:t>.</w:t>
      </w:r>
    </w:p>
    <w:p w14:paraId="29BD3F13" w14:textId="77777777" w:rsidR="00221692" w:rsidRPr="005941DC" w:rsidRDefault="00221692" w:rsidP="00221692">
      <w:pPr>
        <w:tabs>
          <w:tab w:val="left" w:pos="2552"/>
        </w:tabs>
        <w:suppressAutoHyphens/>
        <w:jc w:val="both"/>
        <w:rPr>
          <w:rFonts w:ascii="Calibri" w:hAnsi="Calibri"/>
          <w:sz w:val="20"/>
        </w:rPr>
      </w:pPr>
    </w:p>
    <w:p w14:paraId="5C297CA4" w14:textId="0C1ECC67" w:rsidR="00221692" w:rsidRPr="005941DC" w:rsidRDefault="00221692" w:rsidP="00221692">
      <w:pPr>
        <w:tabs>
          <w:tab w:val="left" w:pos="2552"/>
        </w:tabs>
        <w:suppressAutoHyphens/>
        <w:jc w:val="both"/>
        <w:rPr>
          <w:rFonts w:ascii="Calibri" w:hAnsi="Calibri"/>
          <w:sz w:val="20"/>
        </w:rPr>
      </w:pPr>
      <w:r w:rsidRPr="005941DC">
        <w:rPr>
          <w:rFonts w:ascii="Calibri" w:hAnsi="Calibri"/>
          <w:sz w:val="20"/>
        </w:rPr>
        <w:t xml:space="preserve">Bij meer dan </w:t>
      </w:r>
      <w:r w:rsidR="00094D87" w:rsidRPr="005941DC">
        <w:rPr>
          <w:rFonts w:ascii="Calibri" w:hAnsi="Calibri"/>
          <w:sz w:val="20"/>
        </w:rPr>
        <w:t>zes</w:t>
      </w:r>
      <w:r w:rsidRPr="005941DC">
        <w:rPr>
          <w:rFonts w:ascii="Calibri" w:hAnsi="Calibri"/>
          <w:sz w:val="20"/>
        </w:rPr>
        <w:t xml:space="preserve"> (</w:t>
      </w:r>
      <w:r w:rsidR="00094D87" w:rsidRPr="005941DC">
        <w:rPr>
          <w:rFonts w:ascii="Calibri" w:hAnsi="Calibri"/>
          <w:sz w:val="20"/>
        </w:rPr>
        <w:t>6</w:t>
      </w:r>
      <w:r w:rsidRPr="005941DC">
        <w:rPr>
          <w:rFonts w:ascii="Calibri" w:hAnsi="Calibri"/>
          <w:sz w:val="20"/>
        </w:rPr>
        <w:t>) pagina’s, worden enkel de eerste</w:t>
      </w:r>
      <w:r w:rsidR="00147F97" w:rsidRPr="005941DC">
        <w:rPr>
          <w:rFonts w:ascii="Calibri" w:hAnsi="Calibri"/>
          <w:sz w:val="20"/>
        </w:rPr>
        <w:t xml:space="preserve"> </w:t>
      </w:r>
      <w:r w:rsidR="00094D87" w:rsidRPr="005941DC">
        <w:rPr>
          <w:rFonts w:ascii="Calibri" w:hAnsi="Calibri"/>
          <w:sz w:val="20"/>
        </w:rPr>
        <w:t>zes</w:t>
      </w:r>
      <w:r w:rsidR="00F51472" w:rsidRPr="005941DC">
        <w:rPr>
          <w:rFonts w:ascii="Calibri" w:hAnsi="Calibri"/>
          <w:sz w:val="20"/>
        </w:rPr>
        <w:t xml:space="preserve"> (</w:t>
      </w:r>
      <w:r w:rsidR="00094D87" w:rsidRPr="005941DC">
        <w:rPr>
          <w:rFonts w:ascii="Calibri" w:hAnsi="Calibri"/>
          <w:sz w:val="20"/>
        </w:rPr>
        <w:t>6</w:t>
      </w:r>
      <w:r w:rsidR="00F51472" w:rsidRPr="005941DC">
        <w:rPr>
          <w:rFonts w:ascii="Calibri" w:hAnsi="Calibri"/>
          <w:sz w:val="20"/>
        </w:rPr>
        <w:t>)</w:t>
      </w:r>
      <w:r w:rsidRPr="005941DC">
        <w:rPr>
          <w:rFonts w:ascii="Calibri" w:hAnsi="Calibri"/>
          <w:sz w:val="20"/>
        </w:rPr>
        <w:t xml:space="preserve"> pagina’s meegenomen in de beoordeling. De meerdere pagina’s worden vooraf verwijderd en niet voorgelegd aan de beoordelingscommissie.</w:t>
      </w:r>
    </w:p>
    <w:p w14:paraId="263B6A3B" w14:textId="253C1FE0" w:rsidR="00F51472" w:rsidRPr="005941DC" w:rsidRDefault="00F51472">
      <w:pPr>
        <w:spacing w:line="240" w:lineRule="auto"/>
        <w:ind w:left="0"/>
        <w:rPr>
          <w:rFonts w:asciiTheme="minorHAnsi" w:hAnsiTheme="minorHAnsi" w:cstheme="minorHAnsi"/>
          <w:b/>
          <w:sz w:val="20"/>
        </w:rPr>
      </w:pPr>
    </w:p>
    <w:p w14:paraId="0E9F8FA6" w14:textId="1A567A6B" w:rsidR="001C5EA6" w:rsidRPr="005941DC" w:rsidRDefault="001C5EA6">
      <w:pPr>
        <w:spacing w:line="240" w:lineRule="auto"/>
        <w:ind w:left="0"/>
        <w:rPr>
          <w:rFonts w:asciiTheme="minorHAnsi" w:hAnsiTheme="minorHAnsi" w:cstheme="minorHAnsi"/>
          <w:b/>
          <w:sz w:val="20"/>
        </w:rPr>
      </w:pPr>
    </w:p>
    <w:p w14:paraId="02A32DAC" w14:textId="491BC7F2" w:rsidR="001C5EA6" w:rsidRPr="005941DC" w:rsidRDefault="001C5EA6">
      <w:pPr>
        <w:spacing w:line="240" w:lineRule="auto"/>
        <w:ind w:left="0"/>
        <w:rPr>
          <w:rFonts w:asciiTheme="minorHAnsi" w:hAnsiTheme="minorHAnsi" w:cstheme="minorHAnsi"/>
          <w:b/>
          <w:sz w:val="20"/>
        </w:rPr>
      </w:pPr>
    </w:p>
    <w:p w14:paraId="49D26C0D" w14:textId="28881719" w:rsidR="001C5EA6" w:rsidRPr="005941DC" w:rsidRDefault="001C5EA6">
      <w:pPr>
        <w:spacing w:line="240" w:lineRule="auto"/>
        <w:ind w:left="0"/>
        <w:rPr>
          <w:rFonts w:asciiTheme="minorHAnsi" w:hAnsiTheme="minorHAnsi" w:cstheme="minorHAnsi"/>
          <w:b/>
          <w:sz w:val="20"/>
        </w:rPr>
      </w:pPr>
    </w:p>
    <w:p w14:paraId="772B2C11" w14:textId="0A40C5C8" w:rsidR="00757676" w:rsidRPr="005941DC" w:rsidRDefault="00757676" w:rsidP="008410C2">
      <w:pPr>
        <w:pStyle w:val="Lijstalinea"/>
        <w:numPr>
          <w:ilvl w:val="0"/>
          <w:numId w:val="12"/>
        </w:numPr>
        <w:tabs>
          <w:tab w:val="left" w:pos="2552"/>
        </w:tabs>
        <w:suppressAutoHyphens/>
        <w:jc w:val="both"/>
        <w:rPr>
          <w:rFonts w:asciiTheme="minorHAnsi" w:hAnsiTheme="minorHAnsi" w:cstheme="minorHAnsi"/>
          <w:b/>
          <w:sz w:val="20"/>
        </w:rPr>
      </w:pPr>
      <w:r w:rsidRPr="005941DC">
        <w:rPr>
          <w:rFonts w:asciiTheme="minorHAnsi" w:hAnsiTheme="minorHAnsi" w:cstheme="minorHAnsi"/>
          <w:b/>
          <w:sz w:val="20"/>
        </w:rPr>
        <w:lastRenderedPageBreak/>
        <w:t>Curriculum vitae voorgestelde</w:t>
      </w:r>
      <w:r w:rsidR="0024079F" w:rsidRPr="005941DC">
        <w:rPr>
          <w:rFonts w:asciiTheme="minorHAnsi" w:hAnsiTheme="minorHAnsi" w:cstheme="minorHAnsi"/>
          <w:b/>
          <w:sz w:val="20"/>
        </w:rPr>
        <w:t xml:space="preserve"> s</w:t>
      </w:r>
      <w:r w:rsidRPr="005941DC">
        <w:rPr>
          <w:rFonts w:asciiTheme="minorHAnsi" w:hAnsiTheme="minorHAnsi" w:cstheme="minorHAnsi"/>
          <w:b/>
          <w:sz w:val="20"/>
        </w:rPr>
        <w:t xml:space="preserve">leutelfunctionaris </w:t>
      </w:r>
      <w:r w:rsidR="0024079F" w:rsidRPr="005941DC">
        <w:rPr>
          <w:rFonts w:asciiTheme="minorHAnsi" w:hAnsiTheme="minorHAnsi" w:cstheme="minorHAnsi"/>
          <w:b/>
          <w:sz w:val="20"/>
        </w:rPr>
        <w:t>p</w:t>
      </w:r>
      <w:r w:rsidR="00F51472" w:rsidRPr="005941DC">
        <w:rPr>
          <w:rFonts w:asciiTheme="minorHAnsi" w:hAnsiTheme="minorHAnsi" w:cstheme="minorHAnsi"/>
          <w:b/>
          <w:sz w:val="20"/>
        </w:rPr>
        <w:t>rojectmanager</w:t>
      </w:r>
    </w:p>
    <w:p w14:paraId="6CC1B2BE" w14:textId="79DE7973" w:rsidR="00F51472" w:rsidRPr="005941DC" w:rsidRDefault="00F51472" w:rsidP="00F51472">
      <w:pPr>
        <w:pStyle w:val="Lijstalinea"/>
        <w:suppressAutoHyphens/>
        <w:ind w:left="1985"/>
        <w:jc w:val="both"/>
        <w:rPr>
          <w:rFonts w:ascii="Calibri" w:hAnsi="Calibri"/>
          <w:spacing w:val="0"/>
          <w:sz w:val="20"/>
        </w:rPr>
      </w:pPr>
      <w:r w:rsidRPr="005941DC">
        <w:rPr>
          <w:rFonts w:ascii="Calibri" w:hAnsi="Calibri"/>
          <w:spacing w:val="0"/>
          <w:sz w:val="20"/>
        </w:rPr>
        <w:t>Inschrijver dient bij zijn Inschrijving het curriculum vitae in te dienen van</w:t>
      </w:r>
      <w:r w:rsidR="0024079F" w:rsidRPr="005941DC">
        <w:rPr>
          <w:rFonts w:ascii="Calibri" w:hAnsi="Calibri"/>
          <w:spacing w:val="0"/>
          <w:sz w:val="20"/>
        </w:rPr>
        <w:t xml:space="preserve"> </w:t>
      </w:r>
      <w:r w:rsidRPr="005941DC">
        <w:rPr>
          <w:rFonts w:ascii="Calibri" w:hAnsi="Calibri"/>
          <w:spacing w:val="0"/>
          <w:sz w:val="20"/>
        </w:rPr>
        <w:t xml:space="preserve">de </w:t>
      </w:r>
      <w:r w:rsidR="0024079F" w:rsidRPr="005941DC">
        <w:rPr>
          <w:rFonts w:ascii="Calibri" w:hAnsi="Calibri"/>
          <w:spacing w:val="0"/>
          <w:sz w:val="20"/>
        </w:rPr>
        <w:t>voorgestelde p</w:t>
      </w:r>
      <w:r w:rsidRPr="005941DC">
        <w:rPr>
          <w:rFonts w:ascii="Calibri" w:hAnsi="Calibri"/>
          <w:spacing w:val="0"/>
          <w:sz w:val="20"/>
        </w:rPr>
        <w:t>rojectmanager die daadwerkelijk</w:t>
      </w:r>
      <w:r w:rsidR="0024079F" w:rsidRPr="005941DC">
        <w:rPr>
          <w:rFonts w:ascii="Calibri" w:hAnsi="Calibri"/>
          <w:spacing w:val="0"/>
          <w:sz w:val="20"/>
        </w:rPr>
        <w:t xml:space="preserve"> </w:t>
      </w:r>
      <w:r w:rsidRPr="005941DC">
        <w:rPr>
          <w:rFonts w:ascii="Calibri" w:hAnsi="Calibri"/>
          <w:spacing w:val="0"/>
          <w:sz w:val="20"/>
        </w:rPr>
        <w:t xml:space="preserve">wordt belast met de gevraagde werkzaamheden, alsook </w:t>
      </w:r>
      <w:r w:rsidR="008F1C23" w:rsidRPr="005941DC">
        <w:rPr>
          <w:rFonts w:ascii="Calibri" w:hAnsi="Calibri"/>
          <w:spacing w:val="0"/>
          <w:sz w:val="20"/>
        </w:rPr>
        <w:t>coördinator is van de werkzaamheden vallende onder de Opdrach</w:t>
      </w:r>
      <w:r w:rsidR="00B31303" w:rsidRPr="005941DC">
        <w:rPr>
          <w:rFonts w:ascii="Calibri" w:hAnsi="Calibri"/>
          <w:spacing w:val="0"/>
          <w:sz w:val="20"/>
        </w:rPr>
        <w:t>t</w:t>
      </w:r>
      <w:r w:rsidRPr="005941DC">
        <w:rPr>
          <w:rFonts w:ascii="Calibri" w:hAnsi="Calibri"/>
          <w:spacing w:val="0"/>
          <w:sz w:val="20"/>
        </w:rPr>
        <w:t>. Het curriculum vitae dient in ieder geval te vermelden:</w:t>
      </w:r>
    </w:p>
    <w:p w14:paraId="5DF3154A" w14:textId="689B6827" w:rsidR="00F51472" w:rsidRPr="005941DC" w:rsidRDefault="00F51472"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 xml:space="preserve">personalia van de </w:t>
      </w:r>
      <w:r w:rsidR="0024079F" w:rsidRPr="005941DC">
        <w:rPr>
          <w:rFonts w:ascii="Calibri" w:hAnsi="Calibri"/>
          <w:spacing w:val="0"/>
          <w:sz w:val="20"/>
        </w:rPr>
        <w:t>voorgesteld</w:t>
      </w:r>
      <w:r w:rsidR="008F1C23" w:rsidRPr="005941DC">
        <w:rPr>
          <w:rFonts w:ascii="Calibri" w:hAnsi="Calibri"/>
          <w:spacing w:val="0"/>
          <w:sz w:val="20"/>
        </w:rPr>
        <w:t>e</w:t>
      </w:r>
      <w:r w:rsidR="0024079F" w:rsidRPr="005941DC">
        <w:rPr>
          <w:rFonts w:ascii="Calibri" w:hAnsi="Calibri"/>
          <w:spacing w:val="0"/>
          <w:sz w:val="20"/>
        </w:rPr>
        <w:t xml:space="preserve"> p</w:t>
      </w:r>
      <w:r w:rsidR="008B3CCA" w:rsidRPr="005941DC">
        <w:rPr>
          <w:rFonts w:ascii="Calibri" w:hAnsi="Calibri"/>
          <w:spacing w:val="0"/>
          <w:sz w:val="20"/>
        </w:rPr>
        <w:t>rojectmanager</w:t>
      </w:r>
      <w:r w:rsidRPr="005941DC">
        <w:rPr>
          <w:rFonts w:ascii="Calibri" w:hAnsi="Calibri"/>
          <w:spacing w:val="0"/>
          <w:sz w:val="20"/>
        </w:rPr>
        <w:t>;</w:t>
      </w:r>
    </w:p>
    <w:p w14:paraId="4AEA1C52" w14:textId="77777777" w:rsidR="008F1C23" w:rsidRPr="005941DC" w:rsidRDefault="008F1C23"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de gevolgde opleidingen;</w:t>
      </w:r>
    </w:p>
    <w:p w14:paraId="124D61EA" w14:textId="77777777" w:rsidR="008F1C23" w:rsidRPr="005941DC" w:rsidRDefault="008F1C23"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de behaalde diploma's;</w:t>
      </w:r>
    </w:p>
    <w:p w14:paraId="518491DF" w14:textId="2049DB15" w:rsidR="00F51472" w:rsidRPr="005941DC" w:rsidRDefault="00F51472"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 xml:space="preserve">bij welke onderneming de </w:t>
      </w:r>
      <w:r w:rsidR="004A125D" w:rsidRPr="005941DC">
        <w:rPr>
          <w:rFonts w:ascii="Calibri" w:hAnsi="Calibri"/>
          <w:spacing w:val="0"/>
          <w:sz w:val="20"/>
        </w:rPr>
        <w:t xml:space="preserve">voorgestelde </w:t>
      </w:r>
      <w:r w:rsidR="0024079F" w:rsidRPr="005941DC">
        <w:rPr>
          <w:rFonts w:ascii="Calibri" w:hAnsi="Calibri"/>
          <w:spacing w:val="0"/>
          <w:sz w:val="20"/>
        </w:rPr>
        <w:t>p</w:t>
      </w:r>
      <w:r w:rsidR="008B3CCA" w:rsidRPr="005941DC">
        <w:rPr>
          <w:rFonts w:ascii="Calibri" w:hAnsi="Calibri"/>
          <w:spacing w:val="0"/>
          <w:sz w:val="20"/>
        </w:rPr>
        <w:t>rojectmanager</w:t>
      </w:r>
      <w:r w:rsidRPr="005941DC">
        <w:rPr>
          <w:rFonts w:ascii="Calibri" w:hAnsi="Calibri"/>
          <w:spacing w:val="0"/>
          <w:sz w:val="20"/>
        </w:rPr>
        <w:t xml:space="preserve"> thans werkzaam is;</w:t>
      </w:r>
    </w:p>
    <w:p w14:paraId="65DCF79E" w14:textId="77777777" w:rsidR="00F51472" w:rsidRPr="005941DC" w:rsidRDefault="00F51472"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zijn/haar functie binnen die onderneming;</w:t>
      </w:r>
    </w:p>
    <w:p w14:paraId="69145FE8" w14:textId="77777777" w:rsidR="00F51472" w:rsidRPr="005941DC" w:rsidRDefault="00F51472" w:rsidP="00346628">
      <w:pPr>
        <w:pStyle w:val="Lijstalinea"/>
        <w:numPr>
          <w:ilvl w:val="0"/>
          <w:numId w:val="25"/>
        </w:numPr>
        <w:suppressAutoHyphens/>
        <w:spacing w:line="240" w:lineRule="auto"/>
        <w:jc w:val="both"/>
        <w:rPr>
          <w:rFonts w:ascii="Calibri" w:hAnsi="Calibri"/>
          <w:spacing w:val="0"/>
          <w:sz w:val="20"/>
        </w:rPr>
      </w:pPr>
      <w:bookmarkStart w:id="165" w:name="_Hlk49343069"/>
      <w:r w:rsidRPr="005941DC">
        <w:rPr>
          <w:rFonts w:ascii="Calibri" w:hAnsi="Calibri"/>
          <w:spacing w:val="0"/>
          <w:sz w:val="20"/>
        </w:rPr>
        <w:t>competenties en werkhouding;</w:t>
      </w:r>
    </w:p>
    <w:bookmarkEnd w:id="165"/>
    <w:p w14:paraId="45A53F16" w14:textId="6930521D" w:rsidR="00F51472" w:rsidRPr="005941DC" w:rsidRDefault="00F51472"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de relevante werkervaring</w:t>
      </w:r>
      <w:r w:rsidR="0024079F" w:rsidRPr="005941DC">
        <w:rPr>
          <w:rFonts w:ascii="Calibri" w:hAnsi="Calibri"/>
          <w:spacing w:val="0"/>
          <w:sz w:val="20"/>
        </w:rPr>
        <w:t xml:space="preserve"> </w:t>
      </w:r>
      <w:bookmarkStart w:id="166" w:name="_Hlk136866000"/>
      <w:r w:rsidR="0024079F" w:rsidRPr="005941DC">
        <w:rPr>
          <w:rFonts w:ascii="Calibri" w:hAnsi="Calibri"/>
          <w:spacing w:val="0"/>
          <w:sz w:val="20"/>
        </w:rPr>
        <w:t>met betrekking tot de gevraagde werkzaamheden binnen de Opdracht.</w:t>
      </w:r>
      <w:bookmarkEnd w:id="166"/>
    </w:p>
    <w:p w14:paraId="6F72139E" w14:textId="5AC4840B" w:rsidR="00F51472" w:rsidRPr="005941DC" w:rsidRDefault="00F51472" w:rsidP="00F51472">
      <w:pPr>
        <w:pStyle w:val="Lijstalinea"/>
        <w:suppressAutoHyphens/>
        <w:ind w:left="1985"/>
        <w:jc w:val="both"/>
        <w:rPr>
          <w:rFonts w:ascii="Calibri" w:hAnsi="Calibri"/>
          <w:spacing w:val="0"/>
          <w:sz w:val="20"/>
        </w:rPr>
      </w:pPr>
      <w:r w:rsidRPr="005941DC">
        <w:rPr>
          <w:rFonts w:ascii="Calibri" w:hAnsi="Calibri"/>
          <w:spacing w:val="0"/>
          <w:sz w:val="20"/>
        </w:rPr>
        <w:t xml:space="preserve">Het curriculum vitae moet ingediend worden conform het in bijlage </w:t>
      </w:r>
      <w:r w:rsidR="0024079F" w:rsidRPr="005941DC">
        <w:rPr>
          <w:rFonts w:ascii="Calibri" w:hAnsi="Calibri"/>
          <w:spacing w:val="0"/>
          <w:sz w:val="20"/>
        </w:rPr>
        <w:t>4</w:t>
      </w:r>
      <w:r w:rsidRPr="005941DC">
        <w:rPr>
          <w:rFonts w:ascii="Calibri" w:hAnsi="Calibri"/>
          <w:spacing w:val="0"/>
          <w:sz w:val="20"/>
        </w:rPr>
        <w:t xml:space="preserve"> van deze Inschrijvingsleidraad opgenomen model. </w:t>
      </w:r>
    </w:p>
    <w:p w14:paraId="0667926F" w14:textId="5B725E28" w:rsidR="00F51472" w:rsidRPr="005941DC" w:rsidRDefault="00F51472" w:rsidP="00F51472">
      <w:pPr>
        <w:pStyle w:val="Lijstalinea"/>
        <w:suppressAutoHyphens/>
        <w:ind w:left="1985"/>
        <w:jc w:val="both"/>
        <w:rPr>
          <w:rFonts w:ascii="Calibri" w:hAnsi="Calibri"/>
          <w:spacing w:val="0"/>
          <w:sz w:val="20"/>
        </w:rPr>
      </w:pPr>
      <w:r w:rsidRPr="005941DC">
        <w:rPr>
          <w:rFonts w:ascii="Calibri" w:hAnsi="Calibri"/>
          <w:spacing w:val="0"/>
          <w:sz w:val="20"/>
        </w:rPr>
        <w:t xml:space="preserve">Het curriculum vitae mag maximaal drie (3) enkelzijdig bedrukte pagina's A4 omvatten. </w:t>
      </w:r>
    </w:p>
    <w:p w14:paraId="02B879F7" w14:textId="5F116567" w:rsidR="0024079F" w:rsidRPr="005941DC" w:rsidRDefault="0024079F">
      <w:pPr>
        <w:spacing w:line="240" w:lineRule="auto"/>
        <w:ind w:left="0"/>
        <w:rPr>
          <w:rFonts w:asciiTheme="minorHAnsi" w:hAnsiTheme="minorHAnsi" w:cstheme="minorHAnsi"/>
          <w:b/>
          <w:sz w:val="20"/>
        </w:rPr>
      </w:pPr>
    </w:p>
    <w:p w14:paraId="7FC134FB" w14:textId="782B2C0C" w:rsidR="00F51472" w:rsidRPr="005941DC" w:rsidRDefault="00F51472" w:rsidP="00F51472">
      <w:pPr>
        <w:pStyle w:val="Lijstalinea"/>
        <w:numPr>
          <w:ilvl w:val="0"/>
          <w:numId w:val="12"/>
        </w:numPr>
        <w:tabs>
          <w:tab w:val="left" w:pos="2552"/>
        </w:tabs>
        <w:suppressAutoHyphens/>
        <w:jc w:val="both"/>
        <w:rPr>
          <w:rFonts w:asciiTheme="minorHAnsi" w:hAnsiTheme="minorHAnsi" w:cstheme="minorHAnsi"/>
          <w:b/>
          <w:sz w:val="20"/>
        </w:rPr>
      </w:pPr>
      <w:r w:rsidRPr="005941DC">
        <w:rPr>
          <w:rFonts w:asciiTheme="minorHAnsi" w:hAnsiTheme="minorHAnsi" w:cstheme="minorHAnsi"/>
          <w:b/>
          <w:sz w:val="20"/>
        </w:rPr>
        <w:t xml:space="preserve">Curriculum vitae voorgestelde </w:t>
      </w:r>
      <w:r w:rsidR="0024079F" w:rsidRPr="005941DC">
        <w:rPr>
          <w:rFonts w:asciiTheme="minorHAnsi" w:hAnsiTheme="minorHAnsi" w:cstheme="minorHAnsi"/>
          <w:b/>
          <w:sz w:val="20"/>
        </w:rPr>
        <w:t>s</w:t>
      </w:r>
      <w:r w:rsidRPr="005941DC">
        <w:rPr>
          <w:rFonts w:asciiTheme="minorHAnsi" w:hAnsiTheme="minorHAnsi" w:cstheme="minorHAnsi"/>
          <w:b/>
          <w:sz w:val="20"/>
        </w:rPr>
        <w:t xml:space="preserve">leutelfunctionaris </w:t>
      </w:r>
      <w:r w:rsidR="0024079F" w:rsidRPr="005941DC">
        <w:rPr>
          <w:rFonts w:asciiTheme="minorHAnsi" w:hAnsiTheme="minorHAnsi" w:cstheme="minorHAnsi"/>
          <w:b/>
          <w:sz w:val="20"/>
        </w:rPr>
        <w:t>u</w:t>
      </w:r>
      <w:r w:rsidRPr="005941DC">
        <w:rPr>
          <w:rFonts w:asciiTheme="minorHAnsi" w:hAnsiTheme="minorHAnsi" w:cstheme="minorHAnsi"/>
          <w:b/>
          <w:sz w:val="20"/>
        </w:rPr>
        <w:t>itvoerder</w:t>
      </w:r>
    </w:p>
    <w:p w14:paraId="3E699EB5" w14:textId="66E634CD" w:rsidR="00F51472" w:rsidRPr="005941DC" w:rsidRDefault="00F51472" w:rsidP="00F51472">
      <w:pPr>
        <w:pStyle w:val="Lijstalinea"/>
        <w:suppressAutoHyphens/>
        <w:ind w:left="1985"/>
        <w:jc w:val="both"/>
        <w:rPr>
          <w:rFonts w:ascii="Calibri" w:hAnsi="Calibri"/>
          <w:spacing w:val="0"/>
          <w:sz w:val="20"/>
        </w:rPr>
      </w:pPr>
      <w:r w:rsidRPr="005941DC">
        <w:rPr>
          <w:rFonts w:ascii="Calibri" w:hAnsi="Calibri"/>
          <w:spacing w:val="0"/>
          <w:sz w:val="20"/>
        </w:rPr>
        <w:t>Inschrijver dient bij zijn Inschrijving het curriculum vitae in te dienen van de</w:t>
      </w:r>
      <w:r w:rsidR="0024079F" w:rsidRPr="005941DC">
        <w:rPr>
          <w:rFonts w:ascii="Calibri" w:hAnsi="Calibri"/>
          <w:spacing w:val="0"/>
          <w:sz w:val="20"/>
        </w:rPr>
        <w:t xml:space="preserve"> voorgestelde u</w:t>
      </w:r>
      <w:r w:rsidRPr="005941DC">
        <w:rPr>
          <w:rFonts w:ascii="Calibri" w:hAnsi="Calibri"/>
          <w:spacing w:val="0"/>
          <w:sz w:val="20"/>
        </w:rPr>
        <w:t>itvoerder die daadwerkelijk wordt belast met de gevraagde werkzaamheden</w:t>
      </w:r>
      <w:r w:rsidR="008F1C23" w:rsidRPr="005941DC">
        <w:rPr>
          <w:rFonts w:ascii="Calibri" w:hAnsi="Calibri"/>
          <w:spacing w:val="0"/>
          <w:sz w:val="20"/>
        </w:rPr>
        <w:t xml:space="preserve"> vallende onder de Opdracht. </w:t>
      </w:r>
      <w:r w:rsidRPr="005941DC">
        <w:rPr>
          <w:rFonts w:ascii="Calibri" w:hAnsi="Calibri"/>
          <w:spacing w:val="0"/>
          <w:sz w:val="20"/>
        </w:rPr>
        <w:t>Het curriculum vitae dient in ieder geval te vermelden:</w:t>
      </w:r>
    </w:p>
    <w:p w14:paraId="087F63D9" w14:textId="47F4F27C" w:rsidR="004A125D" w:rsidRPr="005941DC" w:rsidRDefault="004A125D"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personalia van de voorgestelde uitvoerder;</w:t>
      </w:r>
    </w:p>
    <w:p w14:paraId="1A262F4F" w14:textId="77777777" w:rsidR="004A125D" w:rsidRPr="005941DC" w:rsidRDefault="004A125D"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de gevolgde opleidingen;</w:t>
      </w:r>
    </w:p>
    <w:p w14:paraId="45F1BB5F" w14:textId="77777777" w:rsidR="004A125D" w:rsidRPr="005941DC" w:rsidRDefault="004A125D"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de behaalde diploma's;</w:t>
      </w:r>
    </w:p>
    <w:p w14:paraId="65AE04E6" w14:textId="5709748A" w:rsidR="004A125D" w:rsidRPr="005941DC" w:rsidRDefault="004A125D"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bij welke onderneming de voorgestelde uitvoerder thans werkzaam is;</w:t>
      </w:r>
    </w:p>
    <w:p w14:paraId="5FFEE024" w14:textId="77777777" w:rsidR="004A125D" w:rsidRPr="005941DC" w:rsidRDefault="004A125D"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zijn/haar functie binnen die onderneming;</w:t>
      </w:r>
    </w:p>
    <w:p w14:paraId="4FE9B731" w14:textId="77777777" w:rsidR="004A125D" w:rsidRPr="005941DC" w:rsidRDefault="004A125D"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competenties en werkhouding;</w:t>
      </w:r>
    </w:p>
    <w:p w14:paraId="5C1B0D66" w14:textId="3C87F558" w:rsidR="00F51472" w:rsidRPr="005941DC" w:rsidRDefault="004A125D" w:rsidP="00346628">
      <w:pPr>
        <w:pStyle w:val="Lijstalinea"/>
        <w:numPr>
          <w:ilvl w:val="0"/>
          <w:numId w:val="25"/>
        </w:numPr>
        <w:suppressAutoHyphens/>
        <w:spacing w:line="240" w:lineRule="auto"/>
        <w:jc w:val="both"/>
        <w:rPr>
          <w:rFonts w:ascii="Calibri" w:hAnsi="Calibri"/>
          <w:spacing w:val="0"/>
          <w:sz w:val="20"/>
        </w:rPr>
      </w:pPr>
      <w:r w:rsidRPr="005941DC">
        <w:rPr>
          <w:rFonts w:ascii="Calibri" w:hAnsi="Calibri"/>
          <w:spacing w:val="0"/>
          <w:sz w:val="20"/>
        </w:rPr>
        <w:t>de relevante werkervaring met betrekking tot de gevraagde werkzaamheden binnen de Opdracht.</w:t>
      </w:r>
    </w:p>
    <w:p w14:paraId="14DDE2F1" w14:textId="770E2027" w:rsidR="00F51472" w:rsidRPr="005941DC" w:rsidRDefault="00F51472" w:rsidP="00F51472">
      <w:pPr>
        <w:pStyle w:val="Lijstalinea"/>
        <w:suppressAutoHyphens/>
        <w:ind w:left="1985"/>
        <w:jc w:val="both"/>
        <w:rPr>
          <w:rFonts w:ascii="Calibri" w:hAnsi="Calibri"/>
          <w:spacing w:val="0"/>
          <w:sz w:val="20"/>
        </w:rPr>
      </w:pPr>
      <w:r w:rsidRPr="005941DC">
        <w:rPr>
          <w:rFonts w:ascii="Calibri" w:hAnsi="Calibri"/>
          <w:spacing w:val="0"/>
          <w:sz w:val="20"/>
        </w:rPr>
        <w:t xml:space="preserve">Het curriculum vitae moet ingediend worden conform het in bijlage </w:t>
      </w:r>
      <w:r w:rsidR="008F1C23" w:rsidRPr="005941DC">
        <w:rPr>
          <w:rFonts w:ascii="Calibri" w:hAnsi="Calibri"/>
          <w:spacing w:val="0"/>
          <w:sz w:val="20"/>
        </w:rPr>
        <w:t>4</w:t>
      </w:r>
      <w:r w:rsidRPr="005941DC">
        <w:rPr>
          <w:rFonts w:ascii="Calibri" w:hAnsi="Calibri"/>
          <w:spacing w:val="0"/>
          <w:sz w:val="20"/>
        </w:rPr>
        <w:t xml:space="preserve"> van deze Inschrijvingsleidraad opgenomen model. </w:t>
      </w:r>
    </w:p>
    <w:p w14:paraId="1F57E5B5" w14:textId="22200400" w:rsidR="00F51472" w:rsidRPr="005941DC" w:rsidRDefault="00F51472" w:rsidP="00F51472">
      <w:pPr>
        <w:pStyle w:val="Lijstalinea"/>
        <w:suppressAutoHyphens/>
        <w:ind w:left="1985"/>
        <w:jc w:val="both"/>
        <w:rPr>
          <w:rFonts w:ascii="Calibri" w:hAnsi="Calibri"/>
          <w:spacing w:val="0"/>
          <w:sz w:val="20"/>
        </w:rPr>
      </w:pPr>
      <w:r w:rsidRPr="005941DC">
        <w:rPr>
          <w:rFonts w:ascii="Calibri" w:hAnsi="Calibri"/>
          <w:spacing w:val="0"/>
          <w:sz w:val="20"/>
        </w:rPr>
        <w:t xml:space="preserve">Het curriculum vitae mag maximaal drie (3) enkelzijdig bedrukte pagina's A4 omvatten. </w:t>
      </w:r>
    </w:p>
    <w:p w14:paraId="41462A2C" w14:textId="3BCCC056" w:rsidR="000F7A50" w:rsidRPr="005941DC" w:rsidRDefault="000F7A50" w:rsidP="00F51472">
      <w:pPr>
        <w:pStyle w:val="Lijstalinea"/>
        <w:suppressAutoHyphens/>
        <w:ind w:left="1985"/>
        <w:jc w:val="both"/>
        <w:rPr>
          <w:rFonts w:ascii="Calibri" w:hAnsi="Calibri"/>
          <w:spacing w:val="0"/>
          <w:sz w:val="20"/>
        </w:rPr>
      </w:pPr>
    </w:p>
    <w:p w14:paraId="1C5D3FA2" w14:textId="396C15D5" w:rsidR="00757676" w:rsidRPr="005941DC" w:rsidRDefault="00221692" w:rsidP="00490B6B">
      <w:pPr>
        <w:tabs>
          <w:tab w:val="left" w:pos="2552"/>
        </w:tabs>
        <w:suppressAutoHyphens/>
        <w:jc w:val="both"/>
        <w:rPr>
          <w:rFonts w:ascii="Calibri" w:hAnsi="Calibri"/>
          <w:b/>
          <w:bCs/>
          <w:i/>
          <w:iCs/>
          <w:sz w:val="20"/>
          <w:u w:val="single"/>
        </w:rPr>
      </w:pPr>
      <w:r w:rsidRPr="005941DC">
        <w:rPr>
          <w:rFonts w:ascii="Calibri" w:hAnsi="Calibri"/>
          <w:b/>
          <w:bCs/>
          <w:i/>
          <w:iCs/>
          <w:sz w:val="20"/>
          <w:u w:val="single"/>
        </w:rPr>
        <w:t xml:space="preserve">Met uitzondering van het </w:t>
      </w:r>
      <w:r w:rsidR="004F5B1D" w:rsidRPr="005941DC">
        <w:rPr>
          <w:rFonts w:ascii="Calibri" w:hAnsi="Calibri"/>
          <w:b/>
          <w:bCs/>
          <w:i/>
          <w:iCs/>
          <w:sz w:val="20"/>
          <w:u w:val="single"/>
        </w:rPr>
        <w:t>Inschrijving</w:t>
      </w:r>
      <w:r w:rsidRPr="005941DC">
        <w:rPr>
          <w:rFonts w:ascii="Calibri" w:hAnsi="Calibri"/>
          <w:b/>
          <w:bCs/>
          <w:i/>
          <w:iCs/>
          <w:sz w:val="20"/>
          <w:u w:val="single"/>
        </w:rPr>
        <w:t xml:space="preserve">sbiljet, kan de </w:t>
      </w:r>
      <w:r w:rsidR="004F5B1D" w:rsidRPr="005941DC">
        <w:rPr>
          <w:rFonts w:ascii="Calibri" w:hAnsi="Calibri"/>
          <w:b/>
          <w:bCs/>
          <w:i/>
          <w:iCs/>
          <w:sz w:val="20"/>
          <w:u w:val="single"/>
        </w:rPr>
        <w:t>Aanbestedende dienst</w:t>
      </w:r>
      <w:r w:rsidRPr="005941DC">
        <w:rPr>
          <w:rFonts w:ascii="Calibri" w:hAnsi="Calibri"/>
          <w:b/>
          <w:bCs/>
          <w:i/>
          <w:iCs/>
          <w:sz w:val="20"/>
          <w:u w:val="single"/>
        </w:rPr>
        <w:t xml:space="preserve"> voor kennelijke omissies bij het indienen van de documenten als bedoeld in deze paragraaf 5.</w:t>
      </w:r>
      <w:r w:rsidR="00833B6E" w:rsidRPr="005941DC">
        <w:rPr>
          <w:rFonts w:ascii="Calibri" w:hAnsi="Calibri"/>
          <w:b/>
          <w:bCs/>
          <w:i/>
          <w:iCs/>
          <w:sz w:val="20"/>
          <w:u w:val="single"/>
        </w:rPr>
        <w:t>4</w:t>
      </w:r>
      <w:r w:rsidRPr="005941DC">
        <w:rPr>
          <w:rFonts w:ascii="Calibri" w:hAnsi="Calibri"/>
          <w:b/>
          <w:bCs/>
          <w:i/>
          <w:iCs/>
          <w:sz w:val="20"/>
          <w:u w:val="single"/>
        </w:rPr>
        <w:t xml:space="preserve"> gelegenheid geven tot herstel. </w:t>
      </w:r>
    </w:p>
    <w:p w14:paraId="23450A80" w14:textId="26942507" w:rsidR="00924552" w:rsidRPr="005941DC" w:rsidRDefault="00221692" w:rsidP="00490B6B">
      <w:pPr>
        <w:tabs>
          <w:tab w:val="left" w:pos="2552"/>
        </w:tabs>
        <w:suppressAutoHyphens/>
        <w:jc w:val="both"/>
        <w:rPr>
          <w:rFonts w:ascii="Calibri" w:hAnsi="Calibri"/>
          <w:b/>
          <w:bCs/>
          <w:i/>
          <w:iCs/>
          <w:sz w:val="20"/>
          <w:u w:val="single"/>
        </w:rPr>
      </w:pPr>
      <w:r w:rsidRPr="005941DC">
        <w:rPr>
          <w:rFonts w:ascii="Calibri" w:hAnsi="Calibri"/>
          <w:b/>
          <w:bCs/>
          <w:i/>
          <w:iCs/>
          <w:sz w:val="20"/>
          <w:u w:val="single"/>
        </w:rPr>
        <w:t xml:space="preserve">De </w:t>
      </w:r>
      <w:r w:rsidR="004F5B1D" w:rsidRPr="005941DC">
        <w:rPr>
          <w:rFonts w:ascii="Calibri" w:hAnsi="Calibri"/>
          <w:b/>
          <w:bCs/>
          <w:i/>
          <w:iCs/>
          <w:sz w:val="20"/>
          <w:u w:val="single"/>
        </w:rPr>
        <w:t>Aanbestedende dienst</w:t>
      </w:r>
      <w:r w:rsidRPr="005941DC">
        <w:rPr>
          <w:rFonts w:ascii="Calibri" w:hAnsi="Calibri"/>
          <w:b/>
          <w:bCs/>
          <w:i/>
          <w:iCs/>
          <w:sz w:val="20"/>
          <w:u w:val="single"/>
        </w:rPr>
        <w:t xml:space="preserve"> zal de </w:t>
      </w:r>
      <w:r w:rsidR="00185E30" w:rsidRPr="005941DC">
        <w:rPr>
          <w:rFonts w:ascii="Calibri" w:hAnsi="Calibri"/>
          <w:b/>
          <w:bCs/>
          <w:i/>
          <w:iCs/>
          <w:sz w:val="20"/>
          <w:u w:val="single"/>
        </w:rPr>
        <w:t>Inschrijver</w:t>
      </w:r>
      <w:r w:rsidRPr="005941DC">
        <w:rPr>
          <w:rFonts w:ascii="Calibri" w:hAnsi="Calibri"/>
          <w:b/>
          <w:bCs/>
          <w:i/>
          <w:iCs/>
          <w:sz w:val="20"/>
          <w:u w:val="single"/>
        </w:rPr>
        <w:t xml:space="preserve"> verzoeken zijn </w:t>
      </w:r>
      <w:r w:rsidR="004F5B1D" w:rsidRPr="005941DC">
        <w:rPr>
          <w:rFonts w:ascii="Calibri" w:hAnsi="Calibri"/>
          <w:b/>
          <w:bCs/>
          <w:i/>
          <w:iCs/>
          <w:sz w:val="20"/>
          <w:u w:val="single"/>
        </w:rPr>
        <w:t>Inschrijving</w:t>
      </w:r>
      <w:r w:rsidRPr="005941DC">
        <w:rPr>
          <w:rFonts w:ascii="Calibri" w:hAnsi="Calibri"/>
          <w:b/>
          <w:bCs/>
          <w:i/>
          <w:iCs/>
          <w:sz w:val="20"/>
          <w:u w:val="single"/>
        </w:rPr>
        <w:t xml:space="preserve"> te verbeteren of aan te vullen, enkel en alleen als het slechts een eenvoudige precisering betreft of het herstel van een kennelijke materiële fout. In dat geval bepaalt de </w:t>
      </w:r>
      <w:r w:rsidR="004F5B1D" w:rsidRPr="005941DC">
        <w:rPr>
          <w:rFonts w:ascii="Calibri" w:hAnsi="Calibri"/>
          <w:b/>
          <w:bCs/>
          <w:i/>
          <w:iCs/>
          <w:sz w:val="20"/>
          <w:u w:val="single"/>
        </w:rPr>
        <w:t>Aanbestedende dienst</w:t>
      </w:r>
      <w:r w:rsidRPr="005941DC">
        <w:rPr>
          <w:rFonts w:ascii="Calibri" w:hAnsi="Calibri"/>
          <w:b/>
          <w:bCs/>
          <w:i/>
          <w:iCs/>
          <w:sz w:val="20"/>
          <w:u w:val="single"/>
        </w:rPr>
        <w:t xml:space="preserve"> een termijn waarbinnen het gebrek moet zijn hersteld.</w:t>
      </w:r>
      <w:bookmarkStart w:id="167" w:name="_Toc135210039"/>
      <w:bookmarkStart w:id="168" w:name="_Toc135210293"/>
      <w:bookmarkStart w:id="169" w:name="_Toc135210378"/>
      <w:bookmarkStart w:id="170" w:name="_Toc135210434"/>
      <w:bookmarkStart w:id="171" w:name="_Toc135213573"/>
      <w:bookmarkStart w:id="172" w:name="_Toc143313136"/>
      <w:bookmarkStart w:id="173" w:name="_Ref200342358"/>
      <w:bookmarkStart w:id="174" w:name="_Ref200343774"/>
      <w:bookmarkEnd w:id="153"/>
      <w:bookmarkEnd w:id="154"/>
    </w:p>
    <w:p w14:paraId="7D2A8CB6" w14:textId="44B86807" w:rsidR="00B20784" w:rsidRPr="005941DC" w:rsidRDefault="00B20784" w:rsidP="00490B6B">
      <w:pPr>
        <w:tabs>
          <w:tab w:val="left" w:pos="2552"/>
        </w:tabs>
        <w:suppressAutoHyphens/>
        <w:jc w:val="both"/>
        <w:rPr>
          <w:rFonts w:ascii="Calibri" w:hAnsi="Calibri"/>
          <w:i/>
          <w:iCs/>
          <w:sz w:val="20"/>
        </w:rPr>
      </w:pPr>
    </w:p>
    <w:p w14:paraId="5C55A127" w14:textId="32C4D44F" w:rsidR="00B20784" w:rsidRPr="005941DC" w:rsidRDefault="00B20784" w:rsidP="00E53726">
      <w:pPr>
        <w:pStyle w:val="Kop2"/>
      </w:pPr>
      <w:bookmarkStart w:id="175" w:name="_Toc138336971"/>
      <w:r w:rsidRPr="005941DC">
        <w:t>Gestanddoeningstermijn</w:t>
      </w:r>
      <w:bookmarkEnd w:id="175"/>
    </w:p>
    <w:p w14:paraId="7C5934F1" w14:textId="2D5015A1" w:rsidR="008410C2" w:rsidRPr="005941DC" w:rsidRDefault="008410C2" w:rsidP="008410C2">
      <w:pPr>
        <w:jc w:val="both"/>
        <w:rPr>
          <w:rFonts w:ascii="Calibri" w:hAnsi="Calibri"/>
          <w:sz w:val="20"/>
          <w:lang w:eastAsia="en-US"/>
        </w:rPr>
      </w:pPr>
      <w:r w:rsidRPr="005941DC">
        <w:rPr>
          <w:rFonts w:asciiTheme="minorHAnsi" w:hAnsiTheme="minorHAnsi" w:cstheme="minorHAnsi"/>
          <w:sz w:val="20"/>
          <w:lang w:eastAsia="en-US"/>
        </w:rPr>
        <w:t>In aanvulling op artikel 2.30.1 van het ARW 2016 moet de Inschrijver zijn Inschrijving gestand d</w:t>
      </w:r>
      <w:r w:rsidRPr="005941DC">
        <w:rPr>
          <w:rFonts w:ascii="Calibri" w:hAnsi="Calibri"/>
          <w:sz w:val="20"/>
          <w:lang w:eastAsia="en-US"/>
        </w:rPr>
        <w:t>oen gedurende twee (2) maanden na de dag waarop de Inschrijving is ingediend. In het geval een kort geding aanhangig wordt gemaakt, eindigt de termijn van gestanddoening acht dagen na het vonnis in eerste aanleg (zie artikel 2.30.3 ARW 2016).</w:t>
      </w:r>
    </w:p>
    <w:p w14:paraId="0B072836" w14:textId="77777777" w:rsidR="008410C2" w:rsidRPr="005941DC" w:rsidRDefault="008410C2" w:rsidP="00B20784">
      <w:pPr>
        <w:jc w:val="both"/>
        <w:rPr>
          <w:rFonts w:ascii="Calibri" w:hAnsi="Calibri"/>
          <w:sz w:val="20"/>
          <w:lang w:eastAsia="en-US"/>
        </w:rPr>
      </w:pPr>
    </w:p>
    <w:p w14:paraId="2C3D457D" w14:textId="77777777" w:rsidR="00B20784" w:rsidRPr="005941DC" w:rsidRDefault="00B20784" w:rsidP="00E53726">
      <w:pPr>
        <w:pStyle w:val="Kop2"/>
      </w:pPr>
      <w:bookmarkStart w:id="176" w:name="_Toc138336972"/>
      <w:r w:rsidRPr="005941DC">
        <w:t>Varianten</w:t>
      </w:r>
      <w:bookmarkEnd w:id="176"/>
    </w:p>
    <w:p w14:paraId="717BAD8E" w14:textId="2BAD8437" w:rsidR="00B20784" w:rsidRPr="005941DC" w:rsidRDefault="00B20784" w:rsidP="008D080C">
      <w:pPr>
        <w:autoSpaceDE w:val="0"/>
        <w:autoSpaceDN w:val="0"/>
        <w:adjustRightInd w:val="0"/>
        <w:spacing w:line="240" w:lineRule="auto"/>
        <w:jc w:val="both"/>
        <w:rPr>
          <w:rFonts w:asciiTheme="minorHAnsi" w:hAnsiTheme="minorHAnsi" w:cs="Arial"/>
          <w:sz w:val="20"/>
        </w:rPr>
      </w:pPr>
      <w:r w:rsidRPr="005941DC">
        <w:rPr>
          <w:rFonts w:asciiTheme="minorHAnsi" w:hAnsiTheme="minorHAnsi" w:cstheme="minorHAnsi"/>
          <w:spacing w:val="0"/>
          <w:sz w:val="20"/>
        </w:rPr>
        <w:t xml:space="preserve">Varianten van de </w:t>
      </w:r>
      <w:r w:rsidR="00185E30" w:rsidRPr="005941DC">
        <w:rPr>
          <w:rFonts w:asciiTheme="minorHAnsi" w:hAnsiTheme="minorHAnsi" w:cstheme="minorHAnsi"/>
          <w:spacing w:val="0"/>
          <w:sz w:val="20"/>
        </w:rPr>
        <w:t>Inschrijver</w:t>
      </w:r>
      <w:r w:rsidRPr="005941DC">
        <w:rPr>
          <w:rFonts w:asciiTheme="minorHAnsi" w:hAnsiTheme="minorHAnsi" w:cstheme="minorHAnsi"/>
          <w:spacing w:val="0"/>
          <w:sz w:val="20"/>
        </w:rPr>
        <w:t xml:space="preserve"> als bedoeld in artikel 2.28 van</w:t>
      </w:r>
      <w:r w:rsidR="008410C2" w:rsidRPr="005941DC">
        <w:rPr>
          <w:rFonts w:asciiTheme="minorHAnsi" w:hAnsiTheme="minorHAnsi" w:cstheme="minorHAnsi"/>
          <w:spacing w:val="0"/>
          <w:sz w:val="20"/>
        </w:rPr>
        <w:t xml:space="preserve"> het</w:t>
      </w:r>
      <w:r w:rsidRPr="005941DC">
        <w:rPr>
          <w:rFonts w:asciiTheme="minorHAnsi" w:hAnsiTheme="minorHAnsi" w:cstheme="minorHAnsi"/>
          <w:spacing w:val="0"/>
          <w:sz w:val="20"/>
        </w:rPr>
        <w:t xml:space="preserve"> ARW 2016 zijn niet toegestaan en worden niet geaccepteerd</w:t>
      </w:r>
      <w:r w:rsidR="008410C2" w:rsidRPr="005941DC">
        <w:rPr>
          <w:rFonts w:asciiTheme="minorHAnsi" w:hAnsiTheme="minorHAnsi" w:cstheme="minorHAnsi"/>
          <w:spacing w:val="0"/>
          <w:sz w:val="20"/>
        </w:rPr>
        <w:t>.</w:t>
      </w:r>
    </w:p>
    <w:p w14:paraId="6213D659" w14:textId="13C73F34" w:rsidR="00B8045D" w:rsidRPr="005941DC" w:rsidRDefault="008032E3" w:rsidP="00DB6A37">
      <w:pPr>
        <w:pStyle w:val="Kop1"/>
        <w:rPr>
          <w:rFonts w:asciiTheme="minorHAnsi" w:hAnsiTheme="minorHAnsi" w:cstheme="minorHAnsi"/>
        </w:rPr>
      </w:pPr>
      <w:bookmarkStart w:id="177" w:name="_Ref228326308"/>
      <w:bookmarkStart w:id="178" w:name="_Toc404621253"/>
      <w:bookmarkStart w:id="179" w:name="_Toc404622156"/>
      <w:r w:rsidRPr="005941DC">
        <w:rPr>
          <w:rFonts w:asciiTheme="minorHAnsi" w:hAnsiTheme="minorHAnsi" w:cstheme="minorHAnsi"/>
        </w:rPr>
        <w:br w:type="page"/>
      </w:r>
      <w:bookmarkStart w:id="180" w:name="_Toc138336973"/>
      <w:r w:rsidR="00DE4D38" w:rsidRPr="005941DC">
        <w:rPr>
          <w:rFonts w:asciiTheme="minorHAnsi" w:hAnsiTheme="minorHAnsi" w:cstheme="minorHAnsi"/>
        </w:rPr>
        <w:lastRenderedPageBreak/>
        <w:t>Gunningscriteria, b</w:t>
      </w:r>
      <w:r w:rsidR="00B8045D" w:rsidRPr="005941DC">
        <w:rPr>
          <w:rFonts w:asciiTheme="minorHAnsi" w:hAnsiTheme="minorHAnsi" w:cstheme="minorHAnsi"/>
        </w:rPr>
        <w:t>eoordel</w:t>
      </w:r>
      <w:r w:rsidR="004B208C" w:rsidRPr="005941DC">
        <w:rPr>
          <w:rFonts w:asciiTheme="minorHAnsi" w:hAnsiTheme="minorHAnsi" w:cstheme="minorHAnsi"/>
        </w:rPr>
        <w:t>en</w:t>
      </w:r>
      <w:r w:rsidR="009250C3" w:rsidRPr="005941DC">
        <w:rPr>
          <w:rFonts w:asciiTheme="minorHAnsi" w:hAnsiTheme="minorHAnsi" w:cstheme="minorHAnsi"/>
        </w:rPr>
        <w:t>, gunnen</w:t>
      </w:r>
      <w:r w:rsidR="00B8045D" w:rsidRPr="005941DC">
        <w:rPr>
          <w:rFonts w:asciiTheme="minorHAnsi" w:hAnsiTheme="minorHAnsi" w:cstheme="minorHAnsi"/>
        </w:rPr>
        <w:t xml:space="preserve"> en </w:t>
      </w:r>
      <w:r w:rsidR="00DE4D38" w:rsidRPr="005941DC">
        <w:rPr>
          <w:rFonts w:asciiTheme="minorHAnsi" w:hAnsiTheme="minorHAnsi" w:cstheme="minorHAnsi"/>
        </w:rPr>
        <w:t>o</w:t>
      </w:r>
      <w:r w:rsidR="00185E30" w:rsidRPr="005941DC">
        <w:rPr>
          <w:rFonts w:asciiTheme="minorHAnsi" w:hAnsiTheme="minorHAnsi" w:cstheme="minorHAnsi"/>
        </w:rPr>
        <w:t>pdracht</w:t>
      </w:r>
      <w:bookmarkEnd w:id="167"/>
      <w:bookmarkEnd w:id="168"/>
      <w:bookmarkEnd w:id="169"/>
      <w:bookmarkEnd w:id="170"/>
      <w:bookmarkEnd w:id="171"/>
      <w:bookmarkEnd w:id="172"/>
      <w:bookmarkEnd w:id="173"/>
      <w:bookmarkEnd w:id="174"/>
      <w:bookmarkEnd w:id="177"/>
      <w:bookmarkEnd w:id="178"/>
      <w:bookmarkEnd w:id="179"/>
      <w:bookmarkEnd w:id="180"/>
    </w:p>
    <w:p w14:paraId="2E1306C0" w14:textId="040D0D2F" w:rsidR="005A7FB4" w:rsidRPr="005941DC" w:rsidRDefault="00DE4D38" w:rsidP="00E53726">
      <w:pPr>
        <w:pStyle w:val="Kop2"/>
        <w:rPr>
          <w:lang w:eastAsia="en-US"/>
        </w:rPr>
      </w:pPr>
      <w:bookmarkStart w:id="181" w:name="_Toc138336974"/>
      <w:r w:rsidRPr="005941DC">
        <w:rPr>
          <w:lang w:eastAsia="en-US"/>
        </w:rPr>
        <w:t>Gunningscriteria</w:t>
      </w:r>
      <w:bookmarkEnd w:id="181"/>
    </w:p>
    <w:p w14:paraId="2AF6B53D" w14:textId="3857D5F7" w:rsidR="00FD2230" w:rsidRPr="005941DC" w:rsidRDefault="00FD2230" w:rsidP="00FD2230">
      <w:p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 xml:space="preserve">De beoordeling van de </w:t>
      </w:r>
      <w:r w:rsidR="004F5B1D" w:rsidRPr="005941DC">
        <w:rPr>
          <w:rFonts w:asciiTheme="minorHAnsi" w:hAnsiTheme="minorHAnsi" w:cstheme="minorHAnsi"/>
          <w:sz w:val="20"/>
        </w:rPr>
        <w:t>Inschrijving</w:t>
      </w:r>
      <w:r w:rsidRPr="005941DC">
        <w:rPr>
          <w:rFonts w:asciiTheme="minorHAnsi" w:hAnsiTheme="minorHAnsi" w:cstheme="minorHAnsi"/>
          <w:sz w:val="20"/>
        </w:rPr>
        <w:t>en en de uiteindelijke gunning vindt plaats op</w:t>
      </w:r>
      <w:r w:rsidR="004B208C" w:rsidRPr="005941DC">
        <w:rPr>
          <w:rFonts w:asciiTheme="minorHAnsi" w:hAnsiTheme="minorHAnsi" w:cstheme="minorHAnsi"/>
          <w:sz w:val="20"/>
        </w:rPr>
        <w:t xml:space="preserve"> </w:t>
      </w:r>
      <w:r w:rsidRPr="005941DC">
        <w:rPr>
          <w:rFonts w:asciiTheme="minorHAnsi" w:hAnsiTheme="minorHAnsi" w:cstheme="minorHAnsi"/>
          <w:sz w:val="20"/>
        </w:rPr>
        <w:t xml:space="preserve">grond van het gunningcriterium 'economisch meest voordelige </w:t>
      </w:r>
      <w:r w:rsidR="004F5B1D" w:rsidRPr="005941DC">
        <w:rPr>
          <w:rFonts w:asciiTheme="minorHAnsi" w:hAnsiTheme="minorHAnsi" w:cstheme="minorHAnsi"/>
          <w:sz w:val="20"/>
        </w:rPr>
        <w:t>Inschrijving</w:t>
      </w:r>
      <w:r w:rsidRPr="005941DC">
        <w:rPr>
          <w:rFonts w:asciiTheme="minorHAnsi" w:hAnsiTheme="minorHAnsi" w:cstheme="minorHAnsi"/>
          <w:sz w:val="20"/>
        </w:rPr>
        <w:t>' (EMVI)</w:t>
      </w:r>
      <w:r w:rsidR="004B208C" w:rsidRPr="005941DC">
        <w:rPr>
          <w:rFonts w:asciiTheme="minorHAnsi" w:hAnsiTheme="minorHAnsi" w:cstheme="minorHAnsi"/>
          <w:sz w:val="20"/>
        </w:rPr>
        <w:t xml:space="preserve"> </w:t>
      </w:r>
      <w:r w:rsidRPr="005941DC">
        <w:rPr>
          <w:rFonts w:asciiTheme="minorHAnsi" w:hAnsiTheme="minorHAnsi" w:cstheme="minorHAnsi"/>
          <w:sz w:val="20"/>
        </w:rPr>
        <w:t>vastgesteld op basis van de beste prijs‐kwaliteit verhouding (</w:t>
      </w:r>
      <w:r w:rsidR="00D2516F" w:rsidRPr="005941DC">
        <w:rPr>
          <w:rFonts w:asciiTheme="minorHAnsi" w:hAnsiTheme="minorHAnsi" w:cstheme="minorHAnsi"/>
          <w:sz w:val="20"/>
        </w:rPr>
        <w:t>B</w:t>
      </w:r>
      <w:r w:rsidRPr="005941DC">
        <w:rPr>
          <w:rFonts w:asciiTheme="minorHAnsi" w:hAnsiTheme="minorHAnsi" w:cstheme="minorHAnsi"/>
          <w:sz w:val="20"/>
        </w:rPr>
        <w:t>PKV) als</w:t>
      </w:r>
      <w:r w:rsidR="004B208C" w:rsidRPr="005941DC">
        <w:rPr>
          <w:rFonts w:asciiTheme="minorHAnsi" w:hAnsiTheme="minorHAnsi" w:cstheme="minorHAnsi"/>
          <w:sz w:val="20"/>
        </w:rPr>
        <w:t xml:space="preserve"> bedoeld in artikel 2</w:t>
      </w:r>
      <w:r w:rsidRPr="005941DC">
        <w:rPr>
          <w:rFonts w:asciiTheme="minorHAnsi" w:hAnsiTheme="minorHAnsi" w:cstheme="minorHAnsi"/>
          <w:sz w:val="20"/>
        </w:rPr>
        <w:t>.6.1 van het ARW 2016.</w:t>
      </w:r>
    </w:p>
    <w:p w14:paraId="77609874" w14:textId="77777777" w:rsidR="00DE4D38" w:rsidRPr="005941DC" w:rsidRDefault="00DE4D38" w:rsidP="00FD2230">
      <w:pPr>
        <w:autoSpaceDE w:val="0"/>
        <w:autoSpaceDN w:val="0"/>
        <w:adjustRightInd w:val="0"/>
        <w:spacing w:line="240" w:lineRule="auto"/>
        <w:jc w:val="both"/>
        <w:rPr>
          <w:rFonts w:asciiTheme="minorHAnsi" w:hAnsiTheme="minorHAnsi" w:cstheme="minorHAnsi"/>
          <w:sz w:val="20"/>
        </w:rPr>
      </w:pPr>
    </w:p>
    <w:p w14:paraId="716F081C" w14:textId="77777777" w:rsidR="00D2516F" w:rsidRPr="005941DC" w:rsidRDefault="00D2516F" w:rsidP="00D2516F">
      <w:pPr>
        <w:autoSpaceDE w:val="0"/>
        <w:autoSpaceDN w:val="0"/>
        <w:adjustRightInd w:val="0"/>
        <w:jc w:val="both"/>
        <w:rPr>
          <w:rFonts w:asciiTheme="minorHAnsi" w:hAnsiTheme="minorHAnsi"/>
          <w:sz w:val="20"/>
        </w:rPr>
      </w:pPr>
      <w:r w:rsidRPr="005941DC">
        <w:rPr>
          <w:rFonts w:asciiTheme="minorHAnsi" w:hAnsiTheme="minorHAnsi"/>
          <w:sz w:val="20"/>
        </w:rPr>
        <w:t>Om te bepalen welke Inschrijving de Inschrijving met de BPKV is, hanteert de Aanbestedende dienst de volgende gunningscriteria (EC):</w:t>
      </w:r>
    </w:p>
    <w:p w14:paraId="4B971EA5" w14:textId="77777777" w:rsidR="00D2516F" w:rsidRPr="005941DC" w:rsidRDefault="00D2516F" w:rsidP="00D2516F">
      <w:pPr>
        <w:autoSpaceDE w:val="0"/>
        <w:autoSpaceDN w:val="0"/>
        <w:adjustRightInd w:val="0"/>
        <w:jc w:val="both"/>
        <w:rPr>
          <w:rFonts w:asciiTheme="minorHAnsi" w:hAnsiTheme="minorHAnsi"/>
          <w:sz w:val="20"/>
        </w:rPr>
      </w:pPr>
    </w:p>
    <w:p w14:paraId="7F7F7F2C" w14:textId="77C5A00F" w:rsidR="00D2516F" w:rsidRPr="005941DC" w:rsidRDefault="00D2516F" w:rsidP="00346628">
      <w:pPr>
        <w:pStyle w:val="Lijstalinea"/>
        <w:numPr>
          <w:ilvl w:val="0"/>
          <w:numId w:val="26"/>
        </w:num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b/>
          <w:sz w:val="20"/>
        </w:rPr>
        <w:t xml:space="preserve">Criterium EC.1 Plan van </w:t>
      </w:r>
      <w:r w:rsidR="007B2854" w:rsidRPr="005941DC">
        <w:rPr>
          <w:rFonts w:asciiTheme="minorHAnsi" w:hAnsiTheme="minorHAnsi" w:cstheme="minorHAnsi"/>
          <w:b/>
          <w:sz w:val="20"/>
        </w:rPr>
        <w:t>a</w:t>
      </w:r>
      <w:r w:rsidRPr="005941DC">
        <w:rPr>
          <w:rFonts w:asciiTheme="minorHAnsi" w:hAnsiTheme="minorHAnsi" w:cstheme="minorHAnsi"/>
          <w:b/>
          <w:sz w:val="20"/>
        </w:rPr>
        <w:t xml:space="preserve">anpak </w:t>
      </w:r>
    </w:p>
    <w:p w14:paraId="593EB604" w14:textId="4902C274" w:rsidR="00D2516F" w:rsidRPr="005941DC" w:rsidRDefault="00D2516F" w:rsidP="00D2516F">
      <w:pPr>
        <w:pStyle w:val="Lijstalinea"/>
        <w:autoSpaceDE w:val="0"/>
        <w:autoSpaceDN w:val="0"/>
        <w:adjustRightInd w:val="0"/>
        <w:ind w:left="2345"/>
        <w:jc w:val="both"/>
        <w:rPr>
          <w:rFonts w:asciiTheme="minorHAnsi" w:hAnsiTheme="minorHAnsi" w:cstheme="minorHAnsi"/>
          <w:sz w:val="20"/>
        </w:rPr>
      </w:pPr>
      <w:r w:rsidRPr="005941DC">
        <w:rPr>
          <w:rFonts w:asciiTheme="minorHAnsi" w:hAnsiTheme="minorHAnsi" w:cstheme="minorHAnsi"/>
          <w:sz w:val="20"/>
        </w:rPr>
        <w:t>Plan van Aanpak uitgewerkt in drie (3) subgunningscriteria (SC), te weten:</w:t>
      </w:r>
    </w:p>
    <w:p w14:paraId="4E53307C" w14:textId="62D5EB1A" w:rsidR="00094D87" w:rsidRPr="005941DC" w:rsidRDefault="00094D87" w:rsidP="00346628">
      <w:pPr>
        <w:pStyle w:val="Lijstalinea"/>
        <w:numPr>
          <w:ilvl w:val="0"/>
          <w:numId w:val="32"/>
        </w:numPr>
        <w:tabs>
          <w:tab w:val="left" w:pos="3119"/>
        </w:tabs>
        <w:jc w:val="both"/>
        <w:rPr>
          <w:rFonts w:ascii="Calibri" w:hAnsi="Calibri"/>
          <w:sz w:val="20"/>
        </w:rPr>
      </w:pPr>
      <w:r w:rsidRPr="005941DC">
        <w:rPr>
          <w:rFonts w:ascii="Calibri" w:hAnsi="Calibri"/>
          <w:sz w:val="20"/>
        </w:rPr>
        <w:t>SC.1 Duur van de tijdelijke afsluiting</w:t>
      </w:r>
      <w:r w:rsidR="007B2854" w:rsidRPr="005941DC">
        <w:rPr>
          <w:rFonts w:ascii="Calibri" w:hAnsi="Calibri"/>
          <w:sz w:val="20"/>
        </w:rPr>
        <w:t>;</w:t>
      </w:r>
      <w:r w:rsidRPr="005941DC">
        <w:rPr>
          <w:rFonts w:ascii="Calibri" w:hAnsi="Calibri"/>
          <w:sz w:val="20"/>
        </w:rPr>
        <w:t xml:space="preserve"> </w:t>
      </w:r>
    </w:p>
    <w:p w14:paraId="6877EC72" w14:textId="36BB8741" w:rsidR="00094D87" w:rsidRPr="005941DC" w:rsidRDefault="00094D87" w:rsidP="00346628">
      <w:pPr>
        <w:pStyle w:val="Lijstalinea"/>
        <w:numPr>
          <w:ilvl w:val="0"/>
          <w:numId w:val="32"/>
        </w:numPr>
        <w:tabs>
          <w:tab w:val="left" w:pos="3119"/>
        </w:tabs>
        <w:jc w:val="both"/>
        <w:rPr>
          <w:rFonts w:ascii="Calibri" w:hAnsi="Calibri"/>
          <w:sz w:val="20"/>
        </w:rPr>
      </w:pPr>
      <w:r w:rsidRPr="005941DC">
        <w:rPr>
          <w:rFonts w:ascii="Calibri" w:hAnsi="Calibri"/>
          <w:sz w:val="20"/>
        </w:rPr>
        <w:t xml:space="preserve">SC.2 Samenwerking </w:t>
      </w:r>
      <w:r w:rsidR="00D61618" w:rsidRPr="005941DC">
        <w:rPr>
          <w:rFonts w:ascii="Calibri" w:hAnsi="Calibri"/>
          <w:sz w:val="20"/>
        </w:rPr>
        <w:t xml:space="preserve">met </w:t>
      </w:r>
      <w:r w:rsidRPr="005941DC">
        <w:rPr>
          <w:rFonts w:ascii="Calibri" w:hAnsi="Calibri"/>
          <w:sz w:val="20"/>
        </w:rPr>
        <w:t>omgeving</w:t>
      </w:r>
      <w:r w:rsidR="007B2854" w:rsidRPr="005941DC">
        <w:rPr>
          <w:rFonts w:ascii="Calibri" w:hAnsi="Calibri"/>
          <w:sz w:val="20"/>
        </w:rPr>
        <w:t>;</w:t>
      </w:r>
    </w:p>
    <w:p w14:paraId="0DA60251" w14:textId="4E347790" w:rsidR="00094D87" w:rsidRPr="005941DC" w:rsidRDefault="00094D87" w:rsidP="00346628">
      <w:pPr>
        <w:pStyle w:val="Lijstalinea"/>
        <w:numPr>
          <w:ilvl w:val="0"/>
          <w:numId w:val="32"/>
        </w:numPr>
        <w:tabs>
          <w:tab w:val="left" w:pos="3119"/>
        </w:tabs>
        <w:jc w:val="both"/>
        <w:rPr>
          <w:rFonts w:ascii="Calibri" w:hAnsi="Calibri"/>
          <w:sz w:val="20"/>
        </w:rPr>
      </w:pPr>
      <w:r w:rsidRPr="005941DC">
        <w:rPr>
          <w:rFonts w:ascii="Calibri" w:hAnsi="Calibri"/>
          <w:sz w:val="20"/>
        </w:rPr>
        <w:t>SC.3 Bereikbaarheid, leefbaarheid en veiligheid</w:t>
      </w:r>
      <w:r w:rsidR="007B2854" w:rsidRPr="005941DC">
        <w:rPr>
          <w:rFonts w:ascii="Calibri" w:hAnsi="Calibri"/>
          <w:sz w:val="20"/>
        </w:rPr>
        <w:t>.</w:t>
      </w:r>
    </w:p>
    <w:p w14:paraId="7A3B185E" w14:textId="77777777" w:rsidR="00094D87" w:rsidRPr="005941DC" w:rsidRDefault="00094D87" w:rsidP="00D2516F">
      <w:pPr>
        <w:pStyle w:val="Lijstalinea"/>
        <w:autoSpaceDE w:val="0"/>
        <w:autoSpaceDN w:val="0"/>
        <w:adjustRightInd w:val="0"/>
        <w:ind w:left="2345"/>
        <w:jc w:val="both"/>
        <w:rPr>
          <w:rFonts w:asciiTheme="minorHAnsi" w:hAnsiTheme="minorHAnsi" w:cstheme="minorHAnsi"/>
          <w:sz w:val="20"/>
        </w:rPr>
      </w:pPr>
    </w:p>
    <w:p w14:paraId="023826A4" w14:textId="37D85176" w:rsidR="00D2516F" w:rsidRPr="005941DC" w:rsidRDefault="00D2516F" w:rsidP="00D2516F">
      <w:pPr>
        <w:pStyle w:val="Lijstalinea"/>
        <w:autoSpaceDE w:val="0"/>
        <w:autoSpaceDN w:val="0"/>
        <w:adjustRightInd w:val="0"/>
        <w:ind w:left="2345"/>
        <w:jc w:val="both"/>
        <w:rPr>
          <w:rFonts w:asciiTheme="minorHAnsi" w:hAnsiTheme="minorHAnsi" w:cstheme="minorHAnsi"/>
          <w:sz w:val="20"/>
        </w:rPr>
      </w:pPr>
      <w:r w:rsidRPr="005941DC">
        <w:rPr>
          <w:rFonts w:asciiTheme="minorHAnsi" w:hAnsiTheme="minorHAnsi" w:cstheme="minorHAnsi"/>
          <w:sz w:val="20"/>
        </w:rPr>
        <w:t>Deze subgunningscriteria zijn verder toegelicht in de paragrafen 6.4.</w:t>
      </w:r>
      <w:r w:rsidR="00653F55" w:rsidRPr="005941DC">
        <w:rPr>
          <w:rFonts w:asciiTheme="minorHAnsi" w:hAnsiTheme="minorHAnsi" w:cstheme="minorHAnsi"/>
          <w:sz w:val="20"/>
        </w:rPr>
        <w:t>3</w:t>
      </w:r>
      <w:r w:rsidR="00D10CA3" w:rsidRPr="005941DC">
        <w:rPr>
          <w:rFonts w:asciiTheme="minorHAnsi" w:hAnsiTheme="minorHAnsi" w:cstheme="minorHAnsi"/>
          <w:sz w:val="20"/>
        </w:rPr>
        <w:t xml:space="preserve"> tot en met </w:t>
      </w:r>
      <w:r w:rsidRPr="005941DC">
        <w:rPr>
          <w:rFonts w:asciiTheme="minorHAnsi" w:hAnsiTheme="minorHAnsi" w:cstheme="minorHAnsi"/>
          <w:sz w:val="20"/>
        </w:rPr>
        <w:t>6.4.</w:t>
      </w:r>
      <w:r w:rsidR="00740F85" w:rsidRPr="005941DC">
        <w:rPr>
          <w:rFonts w:asciiTheme="minorHAnsi" w:hAnsiTheme="minorHAnsi" w:cstheme="minorHAnsi"/>
          <w:sz w:val="20"/>
        </w:rPr>
        <w:t>8</w:t>
      </w:r>
      <w:r w:rsidRPr="005941DC">
        <w:rPr>
          <w:rFonts w:asciiTheme="minorHAnsi" w:hAnsiTheme="minorHAnsi" w:cstheme="minorHAnsi"/>
          <w:sz w:val="20"/>
        </w:rPr>
        <w:t xml:space="preserve"> van deze Inschrijvingsleidraad.</w:t>
      </w:r>
    </w:p>
    <w:p w14:paraId="3F2F0B2A" w14:textId="77777777" w:rsidR="00D2516F" w:rsidRPr="005941DC" w:rsidRDefault="00D2516F" w:rsidP="00D2516F">
      <w:pPr>
        <w:pStyle w:val="Lijstalinea"/>
        <w:autoSpaceDE w:val="0"/>
        <w:autoSpaceDN w:val="0"/>
        <w:adjustRightInd w:val="0"/>
        <w:ind w:left="2345"/>
        <w:jc w:val="both"/>
        <w:rPr>
          <w:rFonts w:asciiTheme="minorHAnsi" w:hAnsiTheme="minorHAnsi" w:cstheme="minorHAnsi"/>
          <w:sz w:val="20"/>
        </w:rPr>
      </w:pPr>
    </w:p>
    <w:p w14:paraId="0ACC1CD6" w14:textId="27FADF6A" w:rsidR="00D2516F" w:rsidRPr="005941DC" w:rsidRDefault="00D2516F" w:rsidP="00346628">
      <w:pPr>
        <w:pStyle w:val="Lijstalinea"/>
        <w:numPr>
          <w:ilvl w:val="0"/>
          <w:numId w:val="26"/>
        </w:numPr>
        <w:autoSpaceDE w:val="0"/>
        <w:autoSpaceDN w:val="0"/>
        <w:adjustRightInd w:val="0"/>
        <w:spacing w:line="240" w:lineRule="auto"/>
        <w:jc w:val="both"/>
        <w:rPr>
          <w:rFonts w:asciiTheme="minorHAnsi" w:hAnsiTheme="minorHAnsi" w:cstheme="minorHAnsi"/>
          <w:b/>
          <w:sz w:val="20"/>
        </w:rPr>
      </w:pPr>
      <w:r w:rsidRPr="005941DC">
        <w:rPr>
          <w:rFonts w:asciiTheme="minorHAnsi" w:hAnsiTheme="minorHAnsi" w:cstheme="minorHAnsi"/>
          <w:b/>
          <w:sz w:val="20"/>
        </w:rPr>
        <w:t>Criterium EC.2 Sleutelfunctionarissen</w:t>
      </w:r>
      <w:r w:rsidR="008A5742" w:rsidRPr="005941DC">
        <w:rPr>
          <w:rFonts w:asciiTheme="minorHAnsi" w:hAnsiTheme="minorHAnsi" w:cstheme="minorHAnsi"/>
          <w:b/>
          <w:sz w:val="20"/>
        </w:rPr>
        <w:t xml:space="preserve"> en </w:t>
      </w:r>
      <w:r w:rsidR="007B2854" w:rsidRPr="005941DC">
        <w:rPr>
          <w:rFonts w:asciiTheme="minorHAnsi" w:hAnsiTheme="minorHAnsi" w:cstheme="minorHAnsi"/>
          <w:b/>
          <w:sz w:val="20"/>
        </w:rPr>
        <w:t>p</w:t>
      </w:r>
      <w:r w:rsidR="00AF04B3" w:rsidRPr="005941DC">
        <w:rPr>
          <w:rFonts w:asciiTheme="minorHAnsi" w:hAnsiTheme="minorHAnsi" w:cstheme="minorHAnsi"/>
          <w:b/>
          <w:sz w:val="20"/>
        </w:rPr>
        <w:t>resentatie/</w:t>
      </w:r>
      <w:r w:rsidR="007B2854" w:rsidRPr="005941DC">
        <w:rPr>
          <w:rFonts w:asciiTheme="minorHAnsi" w:hAnsiTheme="minorHAnsi" w:cstheme="minorHAnsi"/>
          <w:b/>
          <w:sz w:val="20"/>
        </w:rPr>
        <w:t>i</w:t>
      </w:r>
      <w:r w:rsidR="008A5742" w:rsidRPr="005941DC">
        <w:rPr>
          <w:rFonts w:asciiTheme="minorHAnsi" w:hAnsiTheme="minorHAnsi" w:cstheme="minorHAnsi"/>
          <w:b/>
          <w:sz w:val="20"/>
        </w:rPr>
        <w:t>nterview</w:t>
      </w:r>
    </w:p>
    <w:p w14:paraId="537AE84D" w14:textId="154CA52B" w:rsidR="00D2516F" w:rsidRPr="005941DC" w:rsidRDefault="00D2516F" w:rsidP="00346628">
      <w:pPr>
        <w:pStyle w:val="Lijstalinea"/>
        <w:numPr>
          <w:ilvl w:val="0"/>
          <w:numId w:val="27"/>
        </w:num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 xml:space="preserve">Curriculum vitae van voorgestelde </w:t>
      </w:r>
      <w:r w:rsidR="007B2854" w:rsidRPr="005941DC">
        <w:rPr>
          <w:rFonts w:asciiTheme="minorHAnsi" w:hAnsiTheme="minorHAnsi" w:cstheme="minorHAnsi"/>
          <w:sz w:val="20"/>
        </w:rPr>
        <w:t>s</w:t>
      </w:r>
      <w:r w:rsidRPr="005941DC">
        <w:rPr>
          <w:rFonts w:asciiTheme="minorHAnsi" w:hAnsiTheme="minorHAnsi" w:cstheme="minorHAnsi"/>
          <w:sz w:val="20"/>
        </w:rPr>
        <w:t xml:space="preserve">leutelfunctionaris </w:t>
      </w:r>
      <w:r w:rsidR="007B2854" w:rsidRPr="005941DC">
        <w:rPr>
          <w:rFonts w:asciiTheme="minorHAnsi" w:hAnsiTheme="minorHAnsi" w:cstheme="minorHAnsi"/>
          <w:sz w:val="20"/>
        </w:rPr>
        <w:t>p</w:t>
      </w:r>
      <w:r w:rsidRPr="005941DC">
        <w:rPr>
          <w:rFonts w:asciiTheme="minorHAnsi" w:hAnsiTheme="minorHAnsi" w:cstheme="minorHAnsi"/>
          <w:sz w:val="20"/>
        </w:rPr>
        <w:t>rojectmanager</w:t>
      </w:r>
      <w:r w:rsidR="00CB7897" w:rsidRPr="005941DC">
        <w:rPr>
          <w:rFonts w:asciiTheme="minorHAnsi" w:hAnsiTheme="minorHAnsi" w:cstheme="minorHAnsi"/>
          <w:sz w:val="20"/>
        </w:rPr>
        <w:t>;</w:t>
      </w:r>
    </w:p>
    <w:p w14:paraId="40139512" w14:textId="3869242F" w:rsidR="00D2516F" w:rsidRPr="005941DC" w:rsidRDefault="00D2516F" w:rsidP="00346628">
      <w:pPr>
        <w:pStyle w:val="Lijstalinea"/>
        <w:numPr>
          <w:ilvl w:val="0"/>
          <w:numId w:val="27"/>
        </w:num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 xml:space="preserve">Curriculum vitae van voorgestelde </w:t>
      </w:r>
      <w:r w:rsidR="007B2854" w:rsidRPr="005941DC">
        <w:rPr>
          <w:rFonts w:asciiTheme="minorHAnsi" w:hAnsiTheme="minorHAnsi" w:cstheme="minorHAnsi"/>
          <w:sz w:val="20"/>
        </w:rPr>
        <w:t>s</w:t>
      </w:r>
      <w:r w:rsidRPr="005941DC">
        <w:rPr>
          <w:rFonts w:asciiTheme="minorHAnsi" w:hAnsiTheme="minorHAnsi" w:cstheme="minorHAnsi"/>
          <w:sz w:val="20"/>
        </w:rPr>
        <w:t xml:space="preserve">leutelfunctionaris </w:t>
      </w:r>
      <w:r w:rsidR="007B2854" w:rsidRPr="005941DC">
        <w:rPr>
          <w:rFonts w:asciiTheme="minorHAnsi" w:hAnsiTheme="minorHAnsi" w:cstheme="minorHAnsi"/>
          <w:sz w:val="20"/>
        </w:rPr>
        <w:t>u</w:t>
      </w:r>
      <w:r w:rsidRPr="005941DC">
        <w:rPr>
          <w:rFonts w:asciiTheme="minorHAnsi" w:hAnsiTheme="minorHAnsi" w:cstheme="minorHAnsi"/>
          <w:sz w:val="20"/>
        </w:rPr>
        <w:t>itvoerder</w:t>
      </w:r>
      <w:r w:rsidR="00CB7897" w:rsidRPr="005941DC">
        <w:rPr>
          <w:rFonts w:asciiTheme="minorHAnsi" w:hAnsiTheme="minorHAnsi" w:cstheme="minorHAnsi"/>
          <w:sz w:val="20"/>
        </w:rPr>
        <w:t>;</w:t>
      </w:r>
    </w:p>
    <w:p w14:paraId="737F10DA" w14:textId="349DF671" w:rsidR="00D2516F" w:rsidRPr="005941DC" w:rsidRDefault="00D2516F" w:rsidP="00346628">
      <w:pPr>
        <w:pStyle w:val="Lijstalinea"/>
        <w:numPr>
          <w:ilvl w:val="0"/>
          <w:numId w:val="27"/>
        </w:num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 xml:space="preserve">in combinatie met een gezamenlijke </w:t>
      </w:r>
      <w:r w:rsidR="007B2854" w:rsidRPr="005941DC">
        <w:rPr>
          <w:rFonts w:asciiTheme="minorHAnsi" w:hAnsiTheme="minorHAnsi" w:cstheme="minorHAnsi"/>
          <w:sz w:val="20"/>
        </w:rPr>
        <w:t>p</w:t>
      </w:r>
      <w:r w:rsidRPr="005941DC">
        <w:rPr>
          <w:rFonts w:asciiTheme="minorHAnsi" w:hAnsiTheme="minorHAnsi" w:cstheme="minorHAnsi"/>
          <w:sz w:val="20"/>
        </w:rPr>
        <w:t>resentatie/</w:t>
      </w:r>
      <w:r w:rsidR="007B2854" w:rsidRPr="005941DC">
        <w:rPr>
          <w:rFonts w:asciiTheme="minorHAnsi" w:hAnsiTheme="minorHAnsi" w:cstheme="minorHAnsi"/>
          <w:sz w:val="20"/>
        </w:rPr>
        <w:t>i</w:t>
      </w:r>
      <w:r w:rsidRPr="005941DC">
        <w:rPr>
          <w:rFonts w:asciiTheme="minorHAnsi" w:hAnsiTheme="minorHAnsi" w:cstheme="minorHAnsi"/>
          <w:sz w:val="20"/>
        </w:rPr>
        <w:t>nterview voor de beoordelingscommissie</w:t>
      </w:r>
      <w:r w:rsidR="00CB7897" w:rsidRPr="005941DC">
        <w:rPr>
          <w:rFonts w:asciiTheme="minorHAnsi" w:hAnsiTheme="minorHAnsi" w:cstheme="minorHAnsi"/>
          <w:sz w:val="20"/>
        </w:rPr>
        <w:t>.</w:t>
      </w:r>
    </w:p>
    <w:p w14:paraId="38859DA0" w14:textId="77777777" w:rsidR="00921A3D" w:rsidRPr="005941DC" w:rsidRDefault="00921A3D" w:rsidP="00D2516F">
      <w:pPr>
        <w:pStyle w:val="Lijstalinea"/>
        <w:autoSpaceDE w:val="0"/>
        <w:autoSpaceDN w:val="0"/>
        <w:adjustRightInd w:val="0"/>
        <w:ind w:left="2345"/>
        <w:jc w:val="both"/>
        <w:rPr>
          <w:rFonts w:asciiTheme="minorHAnsi" w:hAnsiTheme="minorHAnsi" w:cstheme="minorHAnsi"/>
          <w:sz w:val="20"/>
        </w:rPr>
      </w:pPr>
    </w:p>
    <w:p w14:paraId="2CFCA895" w14:textId="77777777" w:rsidR="00D2516F" w:rsidRPr="005941DC" w:rsidRDefault="00D2516F" w:rsidP="00346628">
      <w:pPr>
        <w:pStyle w:val="Lijstalinea"/>
        <w:numPr>
          <w:ilvl w:val="0"/>
          <w:numId w:val="26"/>
        </w:numPr>
        <w:autoSpaceDE w:val="0"/>
        <w:autoSpaceDN w:val="0"/>
        <w:adjustRightInd w:val="0"/>
        <w:spacing w:line="240" w:lineRule="auto"/>
        <w:jc w:val="both"/>
        <w:rPr>
          <w:rFonts w:asciiTheme="minorHAnsi" w:hAnsiTheme="minorHAnsi" w:cstheme="minorHAnsi"/>
          <w:b/>
          <w:sz w:val="20"/>
        </w:rPr>
      </w:pPr>
      <w:r w:rsidRPr="005941DC">
        <w:rPr>
          <w:rFonts w:asciiTheme="minorHAnsi" w:hAnsiTheme="minorHAnsi" w:cstheme="minorHAnsi"/>
          <w:b/>
          <w:sz w:val="20"/>
        </w:rPr>
        <w:t>Criterium EC.3 Hoogte inschrijvingssom</w:t>
      </w:r>
    </w:p>
    <w:p w14:paraId="73DC2BED" w14:textId="77777777" w:rsidR="00D2516F" w:rsidRPr="005941DC" w:rsidRDefault="00D2516F" w:rsidP="00346628">
      <w:pPr>
        <w:pStyle w:val="Lijstalinea"/>
        <w:numPr>
          <w:ilvl w:val="0"/>
          <w:numId w:val="27"/>
        </w:num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De inschrijvingssom zoals ingediend op het inschrijvingsbiljet.</w:t>
      </w:r>
    </w:p>
    <w:p w14:paraId="6496752B" w14:textId="152DF720" w:rsidR="00DE4D38" w:rsidRPr="005941DC" w:rsidRDefault="00DE4D38" w:rsidP="00E6573D">
      <w:pPr>
        <w:autoSpaceDE w:val="0"/>
        <w:autoSpaceDN w:val="0"/>
        <w:adjustRightInd w:val="0"/>
        <w:spacing w:line="240" w:lineRule="auto"/>
        <w:jc w:val="both"/>
        <w:rPr>
          <w:rFonts w:asciiTheme="minorHAnsi" w:hAnsiTheme="minorHAnsi" w:cstheme="minorHAnsi"/>
          <w:sz w:val="20"/>
        </w:rPr>
      </w:pPr>
    </w:p>
    <w:p w14:paraId="534855B2" w14:textId="4853D654" w:rsidR="00CC422D" w:rsidRPr="005941DC" w:rsidRDefault="00530F95" w:rsidP="00CC422D">
      <w:p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 xml:space="preserve">Hierbij wordt gebruik gemaakt van de 'Gunnen op Waarde' methode. </w:t>
      </w:r>
    </w:p>
    <w:p w14:paraId="53522AFB" w14:textId="77777777" w:rsidR="00CC422D" w:rsidRPr="005941DC" w:rsidRDefault="00CC422D" w:rsidP="00CC422D">
      <w:pPr>
        <w:autoSpaceDE w:val="0"/>
        <w:autoSpaceDN w:val="0"/>
        <w:adjustRightInd w:val="0"/>
        <w:spacing w:line="240" w:lineRule="auto"/>
        <w:jc w:val="both"/>
        <w:rPr>
          <w:rFonts w:asciiTheme="minorHAnsi" w:hAnsiTheme="minorHAnsi" w:cstheme="minorHAnsi"/>
          <w:sz w:val="20"/>
        </w:rPr>
      </w:pPr>
    </w:p>
    <w:p w14:paraId="18726B84" w14:textId="104EE080" w:rsidR="00CC422D" w:rsidRPr="005941DC" w:rsidRDefault="00CC422D" w:rsidP="00CC422D">
      <w:p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sz w:val="20"/>
        </w:rPr>
        <w:t xml:space="preserve">Gunnen op waarde gaat uit van de toegevoegde waarde of meerwaarde van </w:t>
      </w:r>
      <w:r w:rsidRPr="005941DC">
        <w:rPr>
          <w:rFonts w:asciiTheme="minorHAnsi" w:hAnsiTheme="minorHAnsi" w:cstheme="minorHAnsi"/>
          <w:sz w:val="20"/>
        </w:rPr>
        <w:t xml:space="preserve"> aangeboden kwaliteit (bestaande uit de criteria EC.1 Plan van </w:t>
      </w:r>
      <w:r w:rsidR="007B2854" w:rsidRPr="005941DC">
        <w:rPr>
          <w:rFonts w:asciiTheme="minorHAnsi" w:hAnsiTheme="minorHAnsi" w:cstheme="minorHAnsi"/>
          <w:sz w:val="20"/>
        </w:rPr>
        <w:t>a</w:t>
      </w:r>
      <w:r w:rsidRPr="005941DC">
        <w:rPr>
          <w:rFonts w:asciiTheme="minorHAnsi" w:hAnsiTheme="minorHAnsi" w:cstheme="minorHAnsi"/>
          <w:sz w:val="20"/>
        </w:rPr>
        <w:t xml:space="preserve">anpak en EC.2 </w:t>
      </w:r>
      <w:r w:rsidR="008A5742" w:rsidRPr="005941DC">
        <w:rPr>
          <w:rFonts w:asciiTheme="minorHAnsi" w:hAnsiTheme="minorHAnsi" w:cstheme="minorHAnsi"/>
          <w:sz w:val="20"/>
        </w:rPr>
        <w:t xml:space="preserve">Sleutelfunctionarissen en </w:t>
      </w:r>
      <w:r w:rsidR="007B2854" w:rsidRPr="005941DC">
        <w:rPr>
          <w:rFonts w:asciiTheme="minorHAnsi" w:hAnsiTheme="minorHAnsi" w:cstheme="minorHAnsi"/>
          <w:sz w:val="20"/>
        </w:rPr>
        <w:t>presentatie/i</w:t>
      </w:r>
      <w:r w:rsidR="008A5742" w:rsidRPr="005941DC">
        <w:rPr>
          <w:rFonts w:asciiTheme="minorHAnsi" w:hAnsiTheme="minorHAnsi" w:cstheme="minorHAnsi"/>
          <w:sz w:val="20"/>
        </w:rPr>
        <w:t>nterview</w:t>
      </w:r>
      <w:r w:rsidRPr="005941DC">
        <w:rPr>
          <w:rFonts w:asciiTheme="minorHAnsi" w:hAnsiTheme="minorHAnsi" w:cstheme="minorHAnsi"/>
          <w:sz w:val="20"/>
        </w:rPr>
        <w:t xml:space="preserve">) en de totaalprijs van de Inschrijving (EC.3). </w:t>
      </w:r>
    </w:p>
    <w:p w14:paraId="789377F3" w14:textId="77777777" w:rsidR="00CC422D" w:rsidRPr="005941DC" w:rsidRDefault="00CC422D" w:rsidP="00CC422D">
      <w:pPr>
        <w:autoSpaceDE w:val="0"/>
        <w:autoSpaceDN w:val="0"/>
        <w:adjustRightInd w:val="0"/>
        <w:spacing w:line="240" w:lineRule="auto"/>
        <w:jc w:val="both"/>
        <w:rPr>
          <w:rFonts w:asciiTheme="minorHAnsi" w:hAnsiTheme="minorHAnsi" w:cstheme="minorHAnsi"/>
          <w:sz w:val="20"/>
        </w:rPr>
      </w:pPr>
    </w:p>
    <w:p w14:paraId="4C6D8CAE" w14:textId="301C3077" w:rsidR="00CC422D" w:rsidRPr="005941DC" w:rsidRDefault="00CC422D" w:rsidP="00CC422D">
      <w:p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 xml:space="preserve">Hierbij wordt de totale fictieve meerwaarde bepaald aan de hand van de punten die worden gescoord op de </w:t>
      </w:r>
      <w:r w:rsidR="008A5742" w:rsidRPr="005941DC">
        <w:rPr>
          <w:rFonts w:asciiTheme="minorHAnsi" w:hAnsiTheme="minorHAnsi" w:cstheme="minorHAnsi"/>
          <w:sz w:val="20"/>
        </w:rPr>
        <w:t>drie</w:t>
      </w:r>
      <w:r w:rsidRPr="005941DC">
        <w:rPr>
          <w:rFonts w:asciiTheme="minorHAnsi" w:hAnsiTheme="minorHAnsi" w:cstheme="minorHAnsi"/>
          <w:sz w:val="20"/>
        </w:rPr>
        <w:t xml:space="preserve"> subgunningscriteria SC.1 tot en met SC.</w:t>
      </w:r>
      <w:r w:rsidR="008A5742" w:rsidRPr="005941DC">
        <w:rPr>
          <w:rFonts w:asciiTheme="minorHAnsi" w:hAnsiTheme="minorHAnsi" w:cstheme="minorHAnsi"/>
          <w:sz w:val="20"/>
        </w:rPr>
        <w:t>3</w:t>
      </w:r>
      <w:r w:rsidRPr="005941DC">
        <w:rPr>
          <w:rFonts w:asciiTheme="minorHAnsi" w:hAnsiTheme="minorHAnsi" w:cstheme="minorHAnsi"/>
          <w:sz w:val="20"/>
        </w:rPr>
        <w:t xml:space="preserve"> van criterium EC.1 en de punten die worden gescoord op criterium EC.2. </w:t>
      </w:r>
    </w:p>
    <w:p w14:paraId="6B51E7B4" w14:textId="77777777" w:rsidR="00CC422D" w:rsidRPr="005941DC" w:rsidRDefault="00CC422D" w:rsidP="00004FD6">
      <w:pPr>
        <w:autoSpaceDE w:val="0"/>
        <w:autoSpaceDN w:val="0"/>
        <w:adjustRightInd w:val="0"/>
        <w:spacing w:line="240" w:lineRule="auto"/>
        <w:jc w:val="both"/>
        <w:rPr>
          <w:rFonts w:asciiTheme="minorHAnsi" w:hAnsiTheme="minorHAnsi" w:cstheme="minorHAnsi"/>
          <w:sz w:val="20"/>
        </w:rPr>
      </w:pPr>
    </w:p>
    <w:p w14:paraId="3B225BB2" w14:textId="074073CC" w:rsidR="004C4632" w:rsidRPr="005941DC" w:rsidRDefault="00530F95" w:rsidP="00004FD6">
      <w:pPr>
        <w:autoSpaceDE w:val="0"/>
        <w:autoSpaceDN w:val="0"/>
        <w:adjustRightInd w:val="0"/>
        <w:spacing w:line="240" w:lineRule="auto"/>
        <w:jc w:val="both"/>
        <w:rPr>
          <w:rFonts w:asciiTheme="minorHAnsi" w:hAnsiTheme="minorHAnsi" w:cstheme="minorHAnsi"/>
          <w:b/>
          <w:bCs/>
          <w:sz w:val="20"/>
        </w:rPr>
      </w:pPr>
      <w:r w:rsidRPr="005941DC">
        <w:rPr>
          <w:rFonts w:asciiTheme="minorHAnsi" w:hAnsiTheme="minorHAnsi" w:cstheme="minorHAnsi"/>
          <w:sz w:val="20"/>
        </w:rPr>
        <w:t>De maximaal te behalen totale fictieve meerwaarde is in onderhavige aanbesteding</w:t>
      </w:r>
      <w:r w:rsidR="004C4632" w:rsidRPr="005941DC">
        <w:rPr>
          <w:rFonts w:asciiTheme="minorHAnsi" w:hAnsiTheme="minorHAnsi" w:cstheme="minorHAnsi"/>
          <w:sz w:val="20"/>
        </w:rPr>
        <w:t xml:space="preserve"> </w:t>
      </w:r>
      <w:r w:rsidR="004C4632" w:rsidRPr="005941DC">
        <w:rPr>
          <w:rFonts w:asciiTheme="minorHAnsi" w:hAnsiTheme="minorHAnsi" w:cstheme="minorHAnsi"/>
          <w:b/>
          <w:bCs/>
          <w:sz w:val="20"/>
        </w:rPr>
        <w:t xml:space="preserve">€ </w:t>
      </w:r>
      <w:r w:rsidR="00EC2C15" w:rsidRPr="005941DC">
        <w:rPr>
          <w:rFonts w:asciiTheme="minorHAnsi" w:hAnsiTheme="minorHAnsi" w:cstheme="minorHAnsi"/>
          <w:b/>
          <w:bCs/>
          <w:sz w:val="20"/>
        </w:rPr>
        <w:t>8</w:t>
      </w:r>
      <w:r w:rsidR="004C4632" w:rsidRPr="005941DC">
        <w:rPr>
          <w:rFonts w:asciiTheme="minorHAnsi" w:hAnsiTheme="minorHAnsi" w:cstheme="minorHAnsi"/>
          <w:b/>
          <w:bCs/>
          <w:sz w:val="20"/>
        </w:rPr>
        <w:t>.000.000,=.</w:t>
      </w:r>
    </w:p>
    <w:p w14:paraId="796784C2" w14:textId="5EC84C82" w:rsidR="00CC422D" w:rsidRPr="005941DC" w:rsidRDefault="00530F95" w:rsidP="00004FD6">
      <w:p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z w:val="20"/>
        </w:rPr>
        <w:t xml:space="preserve"> </w:t>
      </w:r>
    </w:p>
    <w:p w14:paraId="5CB37689" w14:textId="77777777" w:rsidR="008A5742" w:rsidRPr="005941DC" w:rsidRDefault="008A5742" w:rsidP="008A5742">
      <w:pPr>
        <w:jc w:val="both"/>
        <w:rPr>
          <w:rFonts w:ascii="Calibri" w:hAnsi="Calibri"/>
          <w:sz w:val="20"/>
          <w:lang w:eastAsia="en-US"/>
        </w:rPr>
      </w:pPr>
      <w:r w:rsidRPr="005941DC">
        <w:rPr>
          <w:rFonts w:asciiTheme="minorHAnsi" w:hAnsiTheme="minorHAnsi" w:cstheme="minorHAnsi"/>
          <w:sz w:val="20"/>
        </w:rPr>
        <w:t>De economisch meest voordelige inschrijving op basis van de beste prijs kwaliteit verhouding wordt berekend door de inschrijvingssom exclusief BTW te verminderen met het totaal van de toegekende meerwaarde voor de aangeboden extra k</w:t>
      </w:r>
      <w:r w:rsidRPr="005941DC">
        <w:rPr>
          <w:rFonts w:ascii="Calibri" w:hAnsi="Calibri"/>
          <w:sz w:val="20"/>
          <w:lang w:eastAsia="en-US"/>
        </w:rPr>
        <w:t xml:space="preserve">waliteit. </w:t>
      </w:r>
    </w:p>
    <w:p w14:paraId="198CD94B" w14:textId="40B47347" w:rsidR="00592A50" w:rsidRPr="005941DC" w:rsidRDefault="00530F95" w:rsidP="008A5742">
      <w:pPr>
        <w:jc w:val="both"/>
        <w:rPr>
          <w:rFonts w:asciiTheme="minorHAnsi" w:hAnsiTheme="minorHAnsi" w:cstheme="minorHAnsi"/>
          <w:sz w:val="20"/>
        </w:rPr>
      </w:pPr>
      <w:r w:rsidRPr="005941DC">
        <w:rPr>
          <w:rFonts w:asciiTheme="minorHAnsi" w:hAnsiTheme="minorHAnsi" w:cstheme="minorHAnsi"/>
          <w:sz w:val="20"/>
        </w:rPr>
        <w:t xml:space="preserve">Het resultaat is de </w:t>
      </w:r>
      <w:r w:rsidRPr="005941DC">
        <w:rPr>
          <w:rFonts w:asciiTheme="minorHAnsi" w:hAnsiTheme="minorHAnsi" w:cstheme="minorHAnsi"/>
          <w:i/>
          <w:iCs/>
          <w:sz w:val="20"/>
        </w:rPr>
        <w:t>fictieve aanneemsom</w:t>
      </w:r>
      <w:r w:rsidRPr="005941DC">
        <w:rPr>
          <w:rFonts w:asciiTheme="minorHAnsi" w:hAnsiTheme="minorHAnsi" w:cstheme="minorHAnsi"/>
          <w:sz w:val="20"/>
        </w:rPr>
        <w:t xml:space="preserve">. </w:t>
      </w:r>
      <w:r w:rsidR="007B2854" w:rsidRPr="005941DC">
        <w:rPr>
          <w:rFonts w:asciiTheme="minorHAnsi" w:hAnsiTheme="minorHAnsi" w:cstheme="minorHAnsi"/>
          <w:sz w:val="20"/>
        </w:rPr>
        <w:t>De Opdracht</w:t>
      </w:r>
      <w:r w:rsidR="00E6573D" w:rsidRPr="005941DC">
        <w:rPr>
          <w:rFonts w:asciiTheme="minorHAnsi" w:hAnsiTheme="minorHAnsi" w:cstheme="minorHAnsi"/>
          <w:sz w:val="20"/>
        </w:rPr>
        <w:t xml:space="preserve"> wordt gegund aan de </w:t>
      </w:r>
      <w:r w:rsidR="00185E30" w:rsidRPr="005941DC">
        <w:rPr>
          <w:rFonts w:asciiTheme="minorHAnsi" w:hAnsiTheme="minorHAnsi" w:cstheme="minorHAnsi"/>
          <w:sz w:val="20"/>
        </w:rPr>
        <w:t>Inschrijver</w:t>
      </w:r>
      <w:r w:rsidR="00E6573D" w:rsidRPr="005941DC">
        <w:rPr>
          <w:rFonts w:asciiTheme="minorHAnsi" w:hAnsiTheme="minorHAnsi" w:cstheme="minorHAnsi"/>
          <w:sz w:val="20"/>
        </w:rPr>
        <w:t xml:space="preserve"> met de laagste fictieve aanneemsom.</w:t>
      </w:r>
    </w:p>
    <w:p w14:paraId="65B7509E" w14:textId="21571FFF" w:rsidR="00592A50" w:rsidRPr="005941DC" w:rsidRDefault="00592A50">
      <w:pPr>
        <w:spacing w:line="240" w:lineRule="auto"/>
        <w:ind w:left="0"/>
        <w:rPr>
          <w:rFonts w:asciiTheme="minorHAnsi" w:hAnsiTheme="minorHAnsi" w:cstheme="minorHAnsi"/>
          <w:sz w:val="20"/>
        </w:rPr>
      </w:pPr>
      <w:r w:rsidRPr="005941DC">
        <w:rPr>
          <w:rFonts w:asciiTheme="minorHAnsi" w:hAnsiTheme="minorHAnsi" w:cstheme="minorHAnsi"/>
          <w:sz w:val="20"/>
        </w:rPr>
        <w:br w:type="page"/>
      </w:r>
    </w:p>
    <w:p w14:paraId="3C973DF6" w14:textId="50F7F448" w:rsidR="00592A50" w:rsidRPr="005941DC" w:rsidRDefault="00592A50" w:rsidP="00592A50">
      <w:pPr>
        <w:autoSpaceDE w:val="0"/>
        <w:autoSpaceDN w:val="0"/>
        <w:adjustRightInd w:val="0"/>
        <w:jc w:val="both"/>
        <w:rPr>
          <w:rFonts w:asciiTheme="minorHAnsi" w:hAnsiTheme="minorHAnsi"/>
          <w:i/>
          <w:iCs/>
          <w:sz w:val="20"/>
          <w:u w:val="single"/>
        </w:rPr>
      </w:pPr>
      <w:r w:rsidRPr="005941DC">
        <w:rPr>
          <w:rFonts w:asciiTheme="minorHAnsi" w:hAnsiTheme="minorHAnsi"/>
          <w:i/>
          <w:iCs/>
          <w:sz w:val="20"/>
          <w:u w:val="single"/>
        </w:rPr>
        <w:lastRenderedPageBreak/>
        <w:t xml:space="preserve">Overzicht </w:t>
      </w:r>
      <w:r w:rsidR="00696EFF" w:rsidRPr="005941DC">
        <w:rPr>
          <w:rFonts w:asciiTheme="minorHAnsi" w:hAnsiTheme="minorHAnsi"/>
          <w:i/>
          <w:iCs/>
          <w:sz w:val="20"/>
          <w:u w:val="single"/>
        </w:rPr>
        <w:t>(sub)</w:t>
      </w:r>
      <w:r w:rsidRPr="005941DC">
        <w:rPr>
          <w:rFonts w:asciiTheme="minorHAnsi" w:hAnsiTheme="minorHAnsi"/>
          <w:i/>
          <w:iCs/>
          <w:sz w:val="20"/>
          <w:u w:val="single"/>
        </w:rPr>
        <w:t>gunningscriteria</w:t>
      </w:r>
      <w:r w:rsidR="00696EFF" w:rsidRPr="005941DC">
        <w:rPr>
          <w:rFonts w:asciiTheme="minorHAnsi" w:hAnsiTheme="minorHAnsi"/>
          <w:i/>
          <w:iCs/>
          <w:sz w:val="20"/>
          <w:u w:val="single"/>
        </w:rPr>
        <w:t xml:space="preserve"> en fictieve meerwaarde</w:t>
      </w:r>
    </w:p>
    <w:p w14:paraId="13D21282" w14:textId="77777777" w:rsidR="00592A50" w:rsidRPr="005941DC" w:rsidRDefault="00592A50">
      <w:pPr>
        <w:spacing w:line="240" w:lineRule="auto"/>
        <w:ind w:left="0"/>
        <w:rPr>
          <w:rFonts w:asciiTheme="minorHAnsi" w:hAnsiTheme="minorHAnsi" w:cstheme="minorHAnsi"/>
          <w:sz w:val="20"/>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6"/>
        <w:gridCol w:w="3260"/>
      </w:tblGrid>
      <w:tr w:rsidR="00592A50" w:rsidRPr="005941DC" w14:paraId="778F799B" w14:textId="77777777" w:rsidTr="00696EFF">
        <w:trPr>
          <w:trHeight w:val="253"/>
        </w:trPr>
        <w:tc>
          <w:tcPr>
            <w:tcW w:w="5386" w:type="dxa"/>
            <w:shd w:val="clear" w:color="auto" w:fill="B8CCE4" w:themeFill="accent1" w:themeFillTint="66"/>
          </w:tcPr>
          <w:p w14:paraId="6FF64E77" w14:textId="77777777" w:rsidR="00592A50" w:rsidRPr="005941DC" w:rsidRDefault="00592A50" w:rsidP="0085398E">
            <w:pPr>
              <w:ind w:left="0"/>
              <w:rPr>
                <w:rFonts w:asciiTheme="minorHAnsi" w:eastAsia="Adobe Heiti Std R" w:hAnsiTheme="minorHAnsi" w:cstheme="minorHAnsi"/>
                <w:b/>
                <w:spacing w:val="0"/>
                <w:sz w:val="20"/>
                <w:lang w:eastAsia="en-US"/>
              </w:rPr>
            </w:pPr>
            <w:r w:rsidRPr="005941DC">
              <w:rPr>
                <w:rFonts w:asciiTheme="minorHAnsi" w:eastAsia="Adobe Heiti Std R" w:hAnsiTheme="minorHAnsi" w:cstheme="minorHAnsi"/>
                <w:b/>
                <w:spacing w:val="0"/>
                <w:sz w:val="20"/>
                <w:lang w:eastAsia="en-US"/>
              </w:rPr>
              <w:t>(Sub)</w:t>
            </w:r>
            <w:r w:rsidRPr="005941DC">
              <w:rPr>
                <w:rFonts w:asciiTheme="minorHAnsi" w:eastAsia="Adobe Heiti Std R" w:hAnsiTheme="minorHAnsi" w:cstheme="minorHAnsi"/>
                <w:b/>
                <w:spacing w:val="0"/>
                <w:sz w:val="20"/>
                <w:lang w:eastAsia="en-US"/>
              </w:rPr>
              <w:br w:type="page"/>
              <w:t>Gunningscriterium</w:t>
            </w:r>
          </w:p>
        </w:tc>
        <w:tc>
          <w:tcPr>
            <w:tcW w:w="3260" w:type="dxa"/>
            <w:shd w:val="clear" w:color="auto" w:fill="B8CCE4" w:themeFill="accent1" w:themeFillTint="66"/>
          </w:tcPr>
          <w:p w14:paraId="572D151A" w14:textId="77777777" w:rsidR="00592A50" w:rsidRPr="005941DC" w:rsidRDefault="00592A50" w:rsidP="0085398E">
            <w:pPr>
              <w:ind w:left="0"/>
              <w:rPr>
                <w:rFonts w:asciiTheme="minorHAnsi" w:eastAsia="Adobe Heiti Std R" w:hAnsiTheme="minorHAnsi" w:cstheme="minorHAnsi"/>
                <w:b/>
                <w:spacing w:val="0"/>
                <w:sz w:val="20"/>
                <w:lang w:eastAsia="en-US"/>
              </w:rPr>
            </w:pPr>
            <w:r w:rsidRPr="005941DC">
              <w:rPr>
                <w:rFonts w:asciiTheme="minorHAnsi" w:eastAsia="Adobe Heiti Std R" w:hAnsiTheme="minorHAnsi" w:cstheme="minorHAnsi"/>
                <w:b/>
                <w:spacing w:val="0"/>
                <w:sz w:val="20"/>
                <w:lang w:eastAsia="en-US"/>
              </w:rPr>
              <w:t>Maximaal te behalen fictieve meerwaarde na beoordeling</w:t>
            </w:r>
          </w:p>
        </w:tc>
      </w:tr>
      <w:tr w:rsidR="00592A50" w:rsidRPr="005941DC" w14:paraId="342F2ED3" w14:textId="77777777" w:rsidTr="00696EFF">
        <w:trPr>
          <w:trHeight w:val="779"/>
        </w:trPr>
        <w:tc>
          <w:tcPr>
            <w:tcW w:w="5386" w:type="dxa"/>
          </w:tcPr>
          <w:p w14:paraId="5639367A" w14:textId="1495471A" w:rsidR="00592A50" w:rsidRPr="005941DC" w:rsidRDefault="00592A50" w:rsidP="0085398E">
            <w:pPr>
              <w:ind w:left="0"/>
              <w:rPr>
                <w:rFonts w:asciiTheme="minorHAnsi" w:eastAsia="Adobe Heiti Std R" w:hAnsiTheme="minorHAnsi" w:cstheme="minorHAnsi"/>
                <w:spacing w:val="0"/>
                <w:sz w:val="20"/>
                <w:u w:val="single"/>
                <w:lang w:eastAsia="en-US"/>
              </w:rPr>
            </w:pPr>
            <w:r w:rsidRPr="005941DC">
              <w:rPr>
                <w:rFonts w:asciiTheme="minorHAnsi" w:eastAsia="Adobe Heiti Std R" w:hAnsiTheme="minorHAnsi" w:cstheme="minorHAnsi"/>
                <w:spacing w:val="0"/>
                <w:sz w:val="20"/>
                <w:u w:val="single"/>
                <w:lang w:eastAsia="en-US"/>
              </w:rPr>
              <w:t>EC.1 Plan van aanpak</w:t>
            </w:r>
          </w:p>
          <w:p w14:paraId="3DD576F4" w14:textId="4A08210E" w:rsidR="00696EFF" w:rsidRPr="005941DC" w:rsidRDefault="00696EFF" w:rsidP="0085398E">
            <w:pPr>
              <w:ind w:left="0"/>
              <w:rPr>
                <w:rFonts w:asciiTheme="minorHAnsi" w:eastAsia="Adobe Heiti Std R" w:hAnsiTheme="minorHAnsi" w:cstheme="minorHAnsi"/>
                <w:spacing w:val="0"/>
                <w:sz w:val="20"/>
                <w:lang w:eastAsia="en-US"/>
              </w:rPr>
            </w:pPr>
            <w:r w:rsidRPr="005941DC">
              <w:rPr>
                <w:rFonts w:asciiTheme="minorHAnsi" w:eastAsia="Adobe Heiti Std R" w:hAnsiTheme="minorHAnsi" w:cstheme="minorHAnsi"/>
                <w:spacing w:val="0"/>
                <w:sz w:val="20"/>
                <w:lang w:eastAsia="en-US"/>
              </w:rPr>
              <w:t>Opgebouwd uit:</w:t>
            </w:r>
          </w:p>
          <w:p w14:paraId="6BEBDA3B" w14:textId="44587893" w:rsidR="00592A50" w:rsidRPr="005941DC" w:rsidRDefault="00696EFF" w:rsidP="0085398E">
            <w:pPr>
              <w:autoSpaceDE w:val="0"/>
              <w:autoSpaceDN w:val="0"/>
              <w:adjustRightInd w:val="0"/>
              <w:spacing w:line="240" w:lineRule="auto"/>
              <w:ind w:left="0"/>
              <w:jc w:val="both"/>
              <w:rPr>
                <w:rFonts w:asciiTheme="minorHAnsi" w:hAnsiTheme="minorHAnsi" w:cstheme="minorHAnsi"/>
                <w:sz w:val="20"/>
              </w:rPr>
            </w:pPr>
            <w:r w:rsidRPr="005941DC">
              <w:rPr>
                <w:rFonts w:asciiTheme="minorHAnsi" w:hAnsiTheme="minorHAnsi" w:cstheme="minorHAnsi"/>
                <w:sz w:val="20"/>
              </w:rPr>
              <w:t xml:space="preserve">   - </w:t>
            </w:r>
            <w:r w:rsidR="00592A50" w:rsidRPr="005941DC">
              <w:rPr>
                <w:rFonts w:asciiTheme="minorHAnsi" w:hAnsiTheme="minorHAnsi" w:cstheme="minorHAnsi"/>
                <w:sz w:val="20"/>
              </w:rPr>
              <w:t xml:space="preserve">SC.1 Duur van de tijdelijke afsluiting </w:t>
            </w:r>
          </w:p>
          <w:p w14:paraId="5220098F" w14:textId="71B9385E" w:rsidR="00592A50" w:rsidRPr="005941DC" w:rsidRDefault="00696EFF" w:rsidP="0085398E">
            <w:pPr>
              <w:autoSpaceDE w:val="0"/>
              <w:autoSpaceDN w:val="0"/>
              <w:adjustRightInd w:val="0"/>
              <w:spacing w:line="240" w:lineRule="auto"/>
              <w:ind w:left="0"/>
              <w:jc w:val="both"/>
              <w:rPr>
                <w:rFonts w:asciiTheme="minorHAnsi" w:hAnsiTheme="minorHAnsi" w:cstheme="minorHAnsi"/>
                <w:sz w:val="20"/>
              </w:rPr>
            </w:pPr>
            <w:r w:rsidRPr="005941DC">
              <w:rPr>
                <w:rFonts w:asciiTheme="minorHAnsi" w:hAnsiTheme="minorHAnsi" w:cstheme="minorHAnsi"/>
                <w:sz w:val="20"/>
              </w:rPr>
              <w:t xml:space="preserve">   - </w:t>
            </w:r>
            <w:r w:rsidR="00592A50" w:rsidRPr="005941DC">
              <w:rPr>
                <w:rFonts w:asciiTheme="minorHAnsi" w:hAnsiTheme="minorHAnsi" w:cstheme="minorHAnsi"/>
                <w:sz w:val="20"/>
              </w:rPr>
              <w:t xml:space="preserve">SC.2 Samenwerking </w:t>
            </w:r>
            <w:r w:rsidR="00D61618" w:rsidRPr="005941DC">
              <w:rPr>
                <w:rFonts w:asciiTheme="minorHAnsi" w:hAnsiTheme="minorHAnsi" w:cstheme="minorHAnsi"/>
                <w:sz w:val="20"/>
              </w:rPr>
              <w:t xml:space="preserve">met </w:t>
            </w:r>
            <w:r w:rsidR="00592A50" w:rsidRPr="005941DC">
              <w:rPr>
                <w:rFonts w:asciiTheme="minorHAnsi" w:hAnsiTheme="minorHAnsi" w:cstheme="minorHAnsi"/>
                <w:sz w:val="20"/>
              </w:rPr>
              <w:t>omgeving</w:t>
            </w:r>
          </w:p>
          <w:p w14:paraId="321BA42B" w14:textId="5974C3AC" w:rsidR="00592A50" w:rsidRPr="005941DC" w:rsidRDefault="00696EFF" w:rsidP="0085398E">
            <w:pPr>
              <w:autoSpaceDE w:val="0"/>
              <w:autoSpaceDN w:val="0"/>
              <w:adjustRightInd w:val="0"/>
              <w:spacing w:line="240" w:lineRule="auto"/>
              <w:ind w:left="0"/>
              <w:jc w:val="both"/>
              <w:rPr>
                <w:rFonts w:asciiTheme="minorHAnsi" w:eastAsia="Adobe Heiti Std R" w:hAnsiTheme="minorHAnsi" w:cstheme="minorHAnsi"/>
                <w:spacing w:val="0"/>
                <w:sz w:val="20"/>
                <w:lang w:eastAsia="en-US"/>
              </w:rPr>
            </w:pPr>
            <w:r w:rsidRPr="005941DC">
              <w:rPr>
                <w:rFonts w:asciiTheme="minorHAnsi" w:hAnsiTheme="minorHAnsi" w:cstheme="minorHAnsi"/>
                <w:sz w:val="20"/>
              </w:rPr>
              <w:t xml:space="preserve">   - </w:t>
            </w:r>
            <w:r w:rsidR="00592A50" w:rsidRPr="005941DC">
              <w:rPr>
                <w:rFonts w:asciiTheme="minorHAnsi" w:hAnsiTheme="minorHAnsi" w:cstheme="minorHAnsi"/>
                <w:sz w:val="20"/>
              </w:rPr>
              <w:t>SC.3 Bereikbaarheid, leefbaarheid en veiligheid</w:t>
            </w:r>
          </w:p>
        </w:tc>
        <w:tc>
          <w:tcPr>
            <w:tcW w:w="3260" w:type="dxa"/>
          </w:tcPr>
          <w:p w14:paraId="6975CAB4" w14:textId="41931CA5" w:rsidR="00592A50" w:rsidRPr="005941DC" w:rsidRDefault="00592A50" w:rsidP="0085398E">
            <w:pPr>
              <w:autoSpaceDE w:val="0"/>
              <w:autoSpaceDN w:val="0"/>
              <w:adjustRightInd w:val="0"/>
              <w:spacing w:line="240" w:lineRule="auto"/>
              <w:ind w:left="0"/>
              <w:jc w:val="both"/>
              <w:rPr>
                <w:rFonts w:asciiTheme="minorHAnsi" w:hAnsiTheme="minorHAnsi" w:cstheme="minorHAnsi"/>
                <w:sz w:val="20"/>
              </w:rPr>
            </w:pPr>
            <w:r w:rsidRPr="005941DC">
              <w:rPr>
                <w:rFonts w:asciiTheme="minorHAnsi" w:hAnsiTheme="minorHAnsi" w:cstheme="minorHAnsi"/>
                <w:sz w:val="20"/>
              </w:rPr>
              <w:t xml:space="preserve">€ </w:t>
            </w:r>
            <w:r w:rsidR="00EC2C15" w:rsidRPr="005941DC">
              <w:rPr>
                <w:rFonts w:asciiTheme="minorHAnsi" w:hAnsiTheme="minorHAnsi" w:cstheme="minorHAnsi"/>
                <w:sz w:val="20"/>
              </w:rPr>
              <w:t>6</w:t>
            </w:r>
            <w:r w:rsidRPr="005941DC">
              <w:rPr>
                <w:rFonts w:asciiTheme="minorHAnsi" w:hAnsiTheme="minorHAnsi" w:cstheme="minorHAnsi"/>
                <w:sz w:val="20"/>
              </w:rPr>
              <w:t>.000.000,=</w:t>
            </w:r>
          </w:p>
          <w:p w14:paraId="74ABEA36" w14:textId="77777777" w:rsidR="000A63C1" w:rsidRPr="005941DC" w:rsidRDefault="000A63C1" w:rsidP="0085398E">
            <w:pPr>
              <w:autoSpaceDE w:val="0"/>
              <w:autoSpaceDN w:val="0"/>
              <w:adjustRightInd w:val="0"/>
              <w:spacing w:line="240" w:lineRule="auto"/>
              <w:ind w:left="0"/>
              <w:jc w:val="right"/>
              <w:rPr>
                <w:rFonts w:asciiTheme="minorHAnsi" w:hAnsiTheme="minorHAnsi" w:cstheme="minorHAnsi"/>
                <w:i/>
                <w:iCs/>
                <w:sz w:val="20"/>
              </w:rPr>
            </w:pPr>
          </w:p>
          <w:p w14:paraId="66EE475C" w14:textId="005F4380" w:rsidR="00592A50" w:rsidRPr="005941DC" w:rsidRDefault="00592A50" w:rsidP="0085398E">
            <w:pPr>
              <w:autoSpaceDE w:val="0"/>
              <w:autoSpaceDN w:val="0"/>
              <w:adjustRightInd w:val="0"/>
              <w:spacing w:line="240" w:lineRule="auto"/>
              <w:ind w:left="0"/>
              <w:jc w:val="right"/>
              <w:rPr>
                <w:rFonts w:asciiTheme="minorHAnsi" w:hAnsiTheme="minorHAnsi" w:cstheme="minorHAnsi"/>
                <w:i/>
                <w:iCs/>
                <w:sz w:val="20"/>
              </w:rPr>
            </w:pPr>
            <w:r w:rsidRPr="005941DC">
              <w:rPr>
                <w:rFonts w:asciiTheme="minorHAnsi" w:hAnsiTheme="minorHAnsi" w:cstheme="minorHAnsi"/>
                <w:i/>
                <w:iCs/>
                <w:sz w:val="20"/>
              </w:rPr>
              <w:t xml:space="preserve">€ </w:t>
            </w:r>
            <w:r w:rsidR="00EC2C15" w:rsidRPr="005941DC">
              <w:rPr>
                <w:rFonts w:asciiTheme="minorHAnsi" w:hAnsiTheme="minorHAnsi" w:cstheme="minorHAnsi"/>
                <w:i/>
                <w:iCs/>
                <w:sz w:val="20"/>
              </w:rPr>
              <w:t>2.5</w:t>
            </w:r>
            <w:r w:rsidRPr="005941DC">
              <w:rPr>
                <w:rFonts w:asciiTheme="minorHAnsi" w:hAnsiTheme="minorHAnsi" w:cstheme="minorHAnsi"/>
                <w:i/>
                <w:iCs/>
                <w:sz w:val="20"/>
              </w:rPr>
              <w:t>00.000,=</w:t>
            </w:r>
          </w:p>
          <w:p w14:paraId="5E348ACF" w14:textId="4FC2A5B9" w:rsidR="00592A50" w:rsidRPr="005941DC" w:rsidRDefault="00592A50" w:rsidP="0085398E">
            <w:pPr>
              <w:autoSpaceDE w:val="0"/>
              <w:autoSpaceDN w:val="0"/>
              <w:adjustRightInd w:val="0"/>
              <w:spacing w:line="240" w:lineRule="auto"/>
              <w:ind w:left="0"/>
              <w:jc w:val="right"/>
              <w:rPr>
                <w:rFonts w:asciiTheme="minorHAnsi" w:hAnsiTheme="minorHAnsi" w:cstheme="minorHAnsi"/>
                <w:i/>
                <w:iCs/>
                <w:sz w:val="20"/>
              </w:rPr>
            </w:pPr>
            <w:r w:rsidRPr="005941DC">
              <w:rPr>
                <w:rFonts w:asciiTheme="minorHAnsi" w:hAnsiTheme="minorHAnsi" w:cstheme="minorHAnsi"/>
                <w:i/>
                <w:iCs/>
                <w:sz w:val="20"/>
              </w:rPr>
              <w:t xml:space="preserve">€ </w:t>
            </w:r>
            <w:r w:rsidR="00EC2C15" w:rsidRPr="005941DC">
              <w:rPr>
                <w:rFonts w:asciiTheme="minorHAnsi" w:hAnsiTheme="minorHAnsi" w:cstheme="minorHAnsi"/>
                <w:i/>
                <w:iCs/>
                <w:sz w:val="20"/>
              </w:rPr>
              <w:t>2</w:t>
            </w:r>
            <w:r w:rsidRPr="005941DC">
              <w:rPr>
                <w:rFonts w:asciiTheme="minorHAnsi" w:hAnsiTheme="minorHAnsi" w:cstheme="minorHAnsi"/>
                <w:i/>
                <w:iCs/>
                <w:sz w:val="20"/>
              </w:rPr>
              <w:t>.000.000,=</w:t>
            </w:r>
          </w:p>
          <w:p w14:paraId="20BE00BE" w14:textId="3F8903B0" w:rsidR="00592A50" w:rsidRPr="005941DC" w:rsidRDefault="00592A50" w:rsidP="0085398E">
            <w:pPr>
              <w:autoSpaceDE w:val="0"/>
              <w:autoSpaceDN w:val="0"/>
              <w:adjustRightInd w:val="0"/>
              <w:spacing w:line="240" w:lineRule="auto"/>
              <w:ind w:left="0"/>
              <w:jc w:val="right"/>
              <w:rPr>
                <w:rFonts w:asciiTheme="minorHAnsi" w:hAnsiTheme="minorHAnsi" w:cstheme="minorHAnsi"/>
                <w:sz w:val="20"/>
              </w:rPr>
            </w:pPr>
            <w:r w:rsidRPr="005941DC">
              <w:rPr>
                <w:rFonts w:asciiTheme="minorHAnsi" w:hAnsiTheme="minorHAnsi" w:cstheme="minorHAnsi"/>
                <w:i/>
                <w:iCs/>
                <w:sz w:val="20"/>
              </w:rPr>
              <w:t>€ 1.</w:t>
            </w:r>
            <w:r w:rsidR="00EC2C15" w:rsidRPr="005941DC">
              <w:rPr>
                <w:rFonts w:asciiTheme="minorHAnsi" w:hAnsiTheme="minorHAnsi" w:cstheme="minorHAnsi"/>
                <w:i/>
                <w:iCs/>
                <w:sz w:val="20"/>
              </w:rPr>
              <w:t>5</w:t>
            </w:r>
            <w:r w:rsidRPr="005941DC">
              <w:rPr>
                <w:rFonts w:asciiTheme="minorHAnsi" w:hAnsiTheme="minorHAnsi" w:cstheme="minorHAnsi"/>
                <w:i/>
                <w:iCs/>
                <w:sz w:val="20"/>
              </w:rPr>
              <w:t>00.000,=</w:t>
            </w:r>
          </w:p>
        </w:tc>
      </w:tr>
      <w:tr w:rsidR="00592A50" w:rsidRPr="005941DC" w14:paraId="499AD063" w14:textId="77777777" w:rsidTr="00696EFF">
        <w:trPr>
          <w:trHeight w:val="235"/>
        </w:trPr>
        <w:tc>
          <w:tcPr>
            <w:tcW w:w="5386" w:type="dxa"/>
          </w:tcPr>
          <w:p w14:paraId="6A4E65FB" w14:textId="77777777" w:rsidR="00592A50" w:rsidRPr="005941DC" w:rsidRDefault="00592A50" w:rsidP="0085398E">
            <w:pPr>
              <w:ind w:left="0"/>
              <w:rPr>
                <w:rFonts w:asciiTheme="minorHAnsi" w:eastAsia="Adobe Heiti Std R" w:hAnsiTheme="minorHAnsi" w:cstheme="minorHAnsi"/>
                <w:spacing w:val="0"/>
                <w:sz w:val="20"/>
                <w:u w:val="single"/>
                <w:lang w:eastAsia="en-US"/>
              </w:rPr>
            </w:pPr>
            <w:r w:rsidRPr="005941DC">
              <w:rPr>
                <w:rFonts w:asciiTheme="minorHAnsi" w:eastAsia="Adobe Heiti Std R" w:hAnsiTheme="minorHAnsi" w:cstheme="minorHAnsi"/>
                <w:spacing w:val="0"/>
                <w:sz w:val="20"/>
                <w:u w:val="single"/>
                <w:lang w:eastAsia="en-US"/>
              </w:rPr>
              <w:t xml:space="preserve">EC.2 Sleutelfunctionarissen en presentatie/interview </w:t>
            </w:r>
          </w:p>
          <w:p w14:paraId="71F73020" w14:textId="77777777" w:rsidR="00696EFF" w:rsidRPr="005941DC" w:rsidRDefault="00696EFF" w:rsidP="00696EFF">
            <w:pPr>
              <w:ind w:left="0"/>
              <w:rPr>
                <w:rFonts w:asciiTheme="minorHAnsi" w:eastAsia="Adobe Heiti Std R" w:hAnsiTheme="minorHAnsi" w:cstheme="minorHAnsi"/>
                <w:spacing w:val="0"/>
                <w:sz w:val="20"/>
                <w:lang w:eastAsia="en-US"/>
              </w:rPr>
            </w:pPr>
            <w:r w:rsidRPr="005941DC">
              <w:rPr>
                <w:rFonts w:asciiTheme="minorHAnsi" w:eastAsia="Adobe Heiti Std R" w:hAnsiTheme="minorHAnsi" w:cstheme="minorHAnsi"/>
                <w:spacing w:val="0"/>
                <w:sz w:val="20"/>
                <w:lang w:eastAsia="en-US"/>
              </w:rPr>
              <w:t>Opgebouwd uit:</w:t>
            </w:r>
            <w:r w:rsidRPr="005941DC">
              <w:rPr>
                <w:rFonts w:asciiTheme="minorHAnsi" w:eastAsia="Adobe Heiti Std R" w:hAnsiTheme="minorHAnsi" w:cstheme="minorHAnsi"/>
                <w:spacing w:val="0"/>
                <w:sz w:val="20"/>
                <w:lang w:eastAsia="en-US"/>
              </w:rPr>
              <w:tab/>
            </w:r>
            <w:r w:rsidRPr="005941DC">
              <w:rPr>
                <w:rFonts w:asciiTheme="minorHAnsi" w:eastAsia="Adobe Heiti Std R" w:hAnsiTheme="minorHAnsi" w:cstheme="minorHAnsi"/>
                <w:spacing w:val="0"/>
                <w:sz w:val="20"/>
                <w:lang w:eastAsia="en-US"/>
              </w:rPr>
              <w:tab/>
            </w:r>
            <w:r w:rsidRPr="005941DC">
              <w:rPr>
                <w:rFonts w:asciiTheme="minorHAnsi" w:eastAsia="Adobe Heiti Std R" w:hAnsiTheme="minorHAnsi" w:cstheme="minorHAnsi"/>
                <w:spacing w:val="0"/>
                <w:sz w:val="20"/>
                <w:lang w:eastAsia="en-US"/>
              </w:rPr>
              <w:tab/>
              <w:t xml:space="preserve"> </w:t>
            </w:r>
          </w:p>
          <w:p w14:paraId="32FE3D1A" w14:textId="5F2B0686" w:rsidR="00696EFF" w:rsidRPr="005941DC" w:rsidRDefault="00696EFF" w:rsidP="00696EFF">
            <w:pPr>
              <w:ind w:left="0"/>
              <w:rPr>
                <w:rFonts w:asciiTheme="minorHAnsi" w:eastAsia="Adobe Heiti Std R" w:hAnsiTheme="minorHAnsi" w:cstheme="minorHAnsi"/>
                <w:spacing w:val="0"/>
                <w:sz w:val="20"/>
                <w:lang w:eastAsia="en-US"/>
              </w:rPr>
            </w:pPr>
            <w:r w:rsidRPr="005941DC">
              <w:rPr>
                <w:rFonts w:asciiTheme="minorHAnsi" w:eastAsia="Adobe Heiti Std R" w:hAnsiTheme="minorHAnsi" w:cstheme="minorHAnsi"/>
                <w:spacing w:val="0"/>
                <w:sz w:val="20"/>
                <w:lang w:eastAsia="en-US"/>
              </w:rPr>
              <w:t xml:space="preserve">   - CV van voorgestelde sleutelfunctionaris projectmanager</w:t>
            </w:r>
          </w:p>
          <w:p w14:paraId="5E7AE37D" w14:textId="07DB5DE7" w:rsidR="00696EFF" w:rsidRPr="005941DC" w:rsidRDefault="00696EFF" w:rsidP="00696EFF">
            <w:pPr>
              <w:ind w:left="0"/>
              <w:rPr>
                <w:rFonts w:asciiTheme="minorHAnsi" w:eastAsia="Adobe Heiti Std R" w:hAnsiTheme="minorHAnsi" w:cstheme="minorHAnsi"/>
                <w:spacing w:val="0"/>
                <w:sz w:val="20"/>
                <w:lang w:eastAsia="en-US"/>
              </w:rPr>
            </w:pPr>
            <w:r w:rsidRPr="005941DC">
              <w:rPr>
                <w:rFonts w:asciiTheme="minorHAnsi" w:eastAsia="Adobe Heiti Std R" w:hAnsiTheme="minorHAnsi" w:cstheme="minorHAnsi"/>
                <w:spacing w:val="0"/>
                <w:sz w:val="20"/>
                <w:lang w:eastAsia="en-US"/>
              </w:rPr>
              <w:t xml:space="preserve">   - CV van voorgestelde sleutelfunctionaris uitvoerder</w:t>
            </w:r>
          </w:p>
          <w:p w14:paraId="14DF3122" w14:textId="77777777" w:rsidR="00EC2C15" w:rsidRPr="005941DC" w:rsidRDefault="00696EFF" w:rsidP="00696EFF">
            <w:pPr>
              <w:ind w:left="0"/>
              <w:rPr>
                <w:rFonts w:asciiTheme="minorHAnsi" w:eastAsia="Adobe Heiti Std R" w:hAnsiTheme="minorHAnsi" w:cstheme="minorHAnsi"/>
                <w:spacing w:val="0"/>
                <w:sz w:val="20"/>
                <w:lang w:eastAsia="en-US"/>
              </w:rPr>
            </w:pPr>
            <w:r w:rsidRPr="005941DC">
              <w:rPr>
                <w:rFonts w:asciiTheme="minorHAnsi" w:eastAsia="Adobe Heiti Std R" w:hAnsiTheme="minorHAnsi" w:cstheme="minorHAnsi"/>
                <w:spacing w:val="0"/>
                <w:sz w:val="20"/>
                <w:lang w:eastAsia="en-US"/>
              </w:rPr>
              <w:t xml:space="preserve">   - in combinatie met een gezamenlijke presentatie/interview </w:t>
            </w:r>
          </w:p>
          <w:p w14:paraId="1124182A" w14:textId="5772959B" w:rsidR="00696EFF" w:rsidRPr="005941DC" w:rsidRDefault="00EC2C15" w:rsidP="00696EFF">
            <w:pPr>
              <w:ind w:left="0"/>
              <w:rPr>
                <w:rFonts w:asciiTheme="minorHAnsi" w:eastAsia="Adobe Heiti Std R" w:hAnsiTheme="minorHAnsi" w:cstheme="minorHAnsi"/>
                <w:spacing w:val="0"/>
                <w:sz w:val="20"/>
                <w:lang w:eastAsia="en-US"/>
              </w:rPr>
            </w:pPr>
            <w:r w:rsidRPr="005941DC">
              <w:rPr>
                <w:rFonts w:asciiTheme="minorHAnsi" w:eastAsia="Adobe Heiti Std R" w:hAnsiTheme="minorHAnsi" w:cstheme="minorHAnsi"/>
                <w:spacing w:val="0"/>
                <w:sz w:val="20"/>
                <w:lang w:eastAsia="en-US"/>
              </w:rPr>
              <w:t xml:space="preserve">     </w:t>
            </w:r>
            <w:r w:rsidR="00696EFF" w:rsidRPr="005941DC">
              <w:rPr>
                <w:rFonts w:asciiTheme="minorHAnsi" w:eastAsia="Adobe Heiti Std R" w:hAnsiTheme="minorHAnsi" w:cstheme="minorHAnsi"/>
                <w:spacing w:val="0"/>
                <w:sz w:val="20"/>
                <w:lang w:eastAsia="en-US"/>
              </w:rPr>
              <w:t>voor de beoordelingscommissie</w:t>
            </w:r>
          </w:p>
        </w:tc>
        <w:tc>
          <w:tcPr>
            <w:tcW w:w="3260" w:type="dxa"/>
          </w:tcPr>
          <w:p w14:paraId="30BFCFFC" w14:textId="0FD0694F" w:rsidR="00592A50" w:rsidRPr="005941DC" w:rsidRDefault="00592A50" w:rsidP="0085398E">
            <w:pPr>
              <w:ind w:left="0"/>
              <w:rPr>
                <w:rFonts w:asciiTheme="minorHAnsi" w:eastAsia="Adobe Heiti Std R" w:hAnsiTheme="minorHAnsi" w:cstheme="minorHAnsi"/>
                <w:spacing w:val="0"/>
                <w:sz w:val="20"/>
                <w:lang w:eastAsia="en-US"/>
              </w:rPr>
            </w:pPr>
            <w:r w:rsidRPr="005941DC">
              <w:rPr>
                <w:rFonts w:asciiTheme="minorHAnsi" w:eastAsia="Adobe Heiti Std R" w:hAnsiTheme="minorHAnsi" w:cstheme="minorHAnsi"/>
                <w:spacing w:val="0"/>
                <w:sz w:val="20"/>
                <w:lang w:eastAsia="en-US"/>
              </w:rPr>
              <w:t xml:space="preserve">€ </w:t>
            </w:r>
            <w:r w:rsidR="00EC2C15" w:rsidRPr="005941DC">
              <w:rPr>
                <w:rFonts w:asciiTheme="minorHAnsi" w:eastAsia="Adobe Heiti Std R" w:hAnsiTheme="minorHAnsi" w:cstheme="minorHAnsi"/>
                <w:spacing w:val="0"/>
                <w:sz w:val="20"/>
                <w:lang w:eastAsia="en-US"/>
              </w:rPr>
              <w:t>2</w:t>
            </w:r>
            <w:r w:rsidRPr="005941DC">
              <w:rPr>
                <w:rFonts w:asciiTheme="minorHAnsi" w:eastAsia="Adobe Heiti Std R" w:hAnsiTheme="minorHAnsi" w:cstheme="minorHAnsi"/>
                <w:spacing w:val="0"/>
                <w:sz w:val="20"/>
                <w:lang w:eastAsia="en-US"/>
              </w:rPr>
              <w:t>.000.000,=</w:t>
            </w:r>
          </w:p>
        </w:tc>
      </w:tr>
      <w:tr w:rsidR="00592A50" w:rsidRPr="005941DC" w14:paraId="1E99A589" w14:textId="77777777" w:rsidTr="00696EFF">
        <w:trPr>
          <w:trHeight w:val="221"/>
        </w:trPr>
        <w:tc>
          <w:tcPr>
            <w:tcW w:w="5386" w:type="dxa"/>
          </w:tcPr>
          <w:p w14:paraId="533937A3" w14:textId="77777777" w:rsidR="00592A50" w:rsidRPr="005941DC" w:rsidRDefault="00592A50" w:rsidP="0085398E">
            <w:pPr>
              <w:ind w:left="0"/>
              <w:rPr>
                <w:rFonts w:asciiTheme="minorHAnsi" w:eastAsia="Adobe Heiti Std R" w:hAnsiTheme="minorHAnsi" w:cstheme="minorHAnsi"/>
                <w:b/>
                <w:bCs/>
                <w:spacing w:val="0"/>
                <w:sz w:val="20"/>
                <w:lang w:eastAsia="en-US"/>
              </w:rPr>
            </w:pPr>
            <w:r w:rsidRPr="005941DC">
              <w:rPr>
                <w:rFonts w:asciiTheme="minorHAnsi" w:eastAsia="Adobe Heiti Std R" w:hAnsiTheme="minorHAnsi" w:cstheme="minorHAnsi"/>
                <w:b/>
                <w:bCs/>
                <w:spacing w:val="0"/>
                <w:sz w:val="20"/>
                <w:lang w:eastAsia="en-US"/>
              </w:rPr>
              <w:t xml:space="preserve">Totaal </w:t>
            </w:r>
          </w:p>
        </w:tc>
        <w:tc>
          <w:tcPr>
            <w:tcW w:w="3260" w:type="dxa"/>
          </w:tcPr>
          <w:p w14:paraId="5518419A" w14:textId="34FA9608" w:rsidR="00592A50" w:rsidRPr="005941DC" w:rsidRDefault="00592A50" w:rsidP="0085398E">
            <w:pPr>
              <w:ind w:left="0"/>
              <w:rPr>
                <w:rFonts w:asciiTheme="minorHAnsi" w:eastAsia="Adobe Heiti Std R" w:hAnsiTheme="minorHAnsi" w:cstheme="minorHAnsi"/>
                <w:b/>
                <w:bCs/>
                <w:spacing w:val="0"/>
                <w:sz w:val="20"/>
                <w:lang w:eastAsia="en-US"/>
              </w:rPr>
            </w:pPr>
            <w:r w:rsidRPr="005941DC">
              <w:rPr>
                <w:rFonts w:asciiTheme="minorHAnsi" w:eastAsia="Adobe Heiti Std R" w:hAnsiTheme="minorHAnsi" w:cstheme="minorHAnsi"/>
                <w:b/>
                <w:bCs/>
                <w:spacing w:val="0"/>
                <w:sz w:val="20"/>
                <w:lang w:eastAsia="en-US"/>
              </w:rPr>
              <w:t xml:space="preserve">€ </w:t>
            </w:r>
            <w:r w:rsidR="00EC2C15" w:rsidRPr="005941DC">
              <w:rPr>
                <w:rFonts w:asciiTheme="minorHAnsi" w:eastAsia="Adobe Heiti Std R" w:hAnsiTheme="minorHAnsi" w:cstheme="minorHAnsi"/>
                <w:b/>
                <w:bCs/>
                <w:spacing w:val="0"/>
                <w:sz w:val="20"/>
                <w:lang w:eastAsia="en-US"/>
              </w:rPr>
              <w:t>8</w:t>
            </w:r>
            <w:r w:rsidRPr="005941DC">
              <w:rPr>
                <w:rFonts w:asciiTheme="minorHAnsi" w:eastAsia="Adobe Heiti Std R" w:hAnsiTheme="minorHAnsi" w:cstheme="minorHAnsi"/>
                <w:b/>
                <w:bCs/>
                <w:spacing w:val="0"/>
                <w:sz w:val="20"/>
                <w:lang w:eastAsia="en-US"/>
              </w:rPr>
              <w:t>.000.000,=</w:t>
            </w:r>
          </w:p>
        </w:tc>
      </w:tr>
    </w:tbl>
    <w:p w14:paraId="64CE5F03" w14:textId="77777777" w:rsidR="00CC422D" w:rsidRPr="005941DC" w:rsidRDefault="00CC422D" w:rsidP="00CC422D">
      <w:pPr>
        <w:autoSpaceDE w:val="0"/>
        <w:autoSpaceDN w:val="0"/>
        <w:adjustRightInd w:val="0"/>
        <w:spacing w:line="240" w:lineRule="auto"/>
        <w:jc w:val="both"/>
        <w:rPr>
          <w:rFonts w:asciiTheme="minorHAnsi" w:hAnsiTheme="minorHAnsi" w:cstheme="minorHAnsi"/>
          <w:sz w:val="20"/>
        </w:rPr>
      </w:pPr>
    </w:p>
    <w:p w14:paraId="44261756" w14:textId="77777777" w:rsidR="001F06E1" w:rsidRPr="005941DC" w:rsidRDefault="001F06E1" w:rsidP="00E53726">
      <w:pPr>
        <w:pStyle w:val="Kop2"/>
      </w:pPr>
      <w:bookmarkStart w:id="182" w:name="_Toc138336975"/>
      <w:r w:rsidRPr="005941DC">
        <w:t>Beoordelingsprocedure</w:t>
      </w:r>
      <w:bookmarkEnd w:id="182"/>
      <w:r w:rsidRPr="005941DC">
        <w:t xml:space="preserve"> </w:t>
      </w:r>
    </w:p>
    <w:p w14:paraId="7958331A" w14:textId="6518208D" w:rsidR="00CC422D" w:rsidRPr="005941DC" w:rsidRDefault="00CC422D" w:rsidP="00CC422D">
      <w:pPr>
        <w:jc w:val="both"/>
        <w:rPr>
          <w:rFonts w:asciiTheme="minorHAnsi" w:hAnsiTheme="minorHAnsi" w:cstheme="minorHAnsi"/>
          <w:sz w:val="20"/>
        </w:rPr>
      </w:pPr>
      <w:r w:rsidRPr="005941DC">
        <w:rPr>
          <w:rFonts w:asciiTheme="minorHAnsi" w:hAnsiTheme="minorHAnsi" w:cstheme="minorHAnsi"/>
          <w:sz w:val="20"/>
        </w:rPr>
        <w:t xml:space="preserve">De beoordeling van een </w:t>
      </w:r>
      <w:r w:rsidR="008D6A7D" w:rsidRPr="005941DC">
        <w:rPr>
          <w:rFonts w:asciiTheme="minorHAnsi" w:hAnsiTheme="minorHAnsi" w:cstheme="minorHAnsi"/>
          <w:sz w:val="20"/>
        </w:rPr>
        <w:t>I</w:t>
      </w:r>
      <w:r w:rsidRPr="005941DC">
        <w:rPr>
          <w:rFonts w:asciiTheme="minorHAnsi" w:hAnsiTheme="minorHAnsi" w:cstheme="minorHAnsi"/>
          <w:sz w:val="20"/>
        </w:rPr>
        <w:t>nschrijving geschiedt via de navolgende stappen:</w:t>
      </w:r>
    </w:p>
    <w:p w14:paraId="47AD5FD6" w14:textId="73BDAC58" w:rsidR="00CC422D" w:rsidRPr="005941DC" w:rsidRDefault="00CC422D" w:rsidP="00346628">
      <w:pPr>
        <w:pStyle w:val="Lijstalinea"/>
        <w:numPr>
          <w:ilvl w:val="0"/>
          <w:numId w:val="28"/>
        </w:numPr>
        <w:spacing w:line="240" w:lineRule="auto"/>
        <w:jc w:val="both"/>
        <w:rPr>
          <w:rFonts w:asciiTheme="minorHAnsi" w:hAnsiTheme="minorHAnsi" w:cstheme="minorHAnsi"/>
          <w:sz w:val="20"/>
        </w:rPr>
      </w:pPr>
      <w:r w:rsidRPr="005941DC">
        <w:rPr>
          <w:rFonts w:asciiTheme="minorHAnsi" w:hAnsiTheme="minorHAnsi" w:cstheme="minorHAnsi"/>
          <w:sz w:val="20"/>
        </w:rPr>
        <w:t>Vaststellen geldigheid van de Inschrijving</w:t>
      </w:r>
      <w:r w:rsidR="008D6A7D" w:rsidRPr="005941DC">
        <w:rPr>
          <w:rFonts w:asciiTheme="minorHAnsi" w:hAnsiTheme="minorHAnsi" w:cstheme="minorHAnsi"/>
          <w:sz w:val="20"/>
        </w:rPr>
        <w:t xml:space="preserve"> en of deze voldoet aan alle eisen opgenomen in het Aanbestedingsdossier</w:t>
      </w:r>
      <w:r w:rsidRPr="005941DC">
        <w:rPr>
          <w:rFonts w:asciiTheme="minorHAnsi" w:hAnsiTheme="minorHAnsi" w:cstheme="minorHAnsi"/>
          <w:sz w:val="20"/>
        </w:rPr>
        <w:t>;</w:t>
      </w:r>
    </w:p>
    <w:p w14:paraId="61426417" w14:textId="4C6B3796" w:rsidR="00CC422D" w:rsidRPr="005941DC" w:rsidRDefault="00CC422D" w:rsidP="00346628">
      <w:pPr>
        <w:pStyle w:val="Lijstalinea"/>
        <w:numPr>
          <w:ilvl w:val="0"/>
          <w:numId w:val="28"/>
        </w:numPr>
        <w:spacing w:line="240" w:lineRule="auto"/>
        <w:jc w:val="both"/>
        <w:rPr>
          <w:rFonts w:asciiTheme="minorHAnsi" w:hAnsiTheme="minorHAnsi" w:cstheme="minorHAnsi"/>
          <w:sz w:val="20"/>
        </w:rPr>
      </w:pPr>
      <w:r w:rsidRPr="005941DC">
        <w:rPr>
          <w:rFonts w:asciiTheme="minorHAnsi" w:hAnsiTheme="minorHAnsi" w:cstheme="minorHAnsi"/>
          <w:sz w:val="20"/>
        </w:rPr>
        <w:t>Beoordelen en vaststellen</w:t>
      </w:r>
      <w:r w:rsidR="00EE5EA8" w:rsidRPr="005941DC">
        <w:rPr>
          <w:rFonts w:asciiTheme="minorHAnsi" w:hAnsiTheme="minorHAnsi" w:cstheme="minorHAnsi"/>
          <w:sz w:val="20"/>
        </w:rPr>
        <w:t xml:space="preserve"> </w:t>
      </w:r>
      <w:r w:rsidR="00E51BCE" w:rsidRPr="005941DC">
        <w:rPr>
          <w:rFonts w:asciiTheme="minorHAnsi" w:hAnsiTheme="minorHAnsi" w:cstheme="minorHAnsi"/>
          <w:sz w:val="20"/>
        </w:rPr>
        <w:t>(meer)waarde</w:t>
      </w:r>
      <w:r w:rsidRPr="005941DC">
        <w:rPr>
          <w:rFonts w:asciiTheme="minorHAnsi" w:hAnsiTheme="minorHAnsi" w:cstheme="minorHAnsi"/>
          <w:sz w:val="20"/>
        </w:rPr>
        <w:t xml:space="preserve"> criterium EC.1 Plan van </w:t>
      </w:r>
      <w:r w:rsidR="00B87D5E" w:rsidRPr="005941DC">
        <w:rPr>
          <w:rFonts w:asciiTheme="minorHAnsi" w:hAnsiTheme="minorHAnsi" w:cstheme="minorHAnsi"/>
          <w:sz w:val="20"/>
        </w:rPr>
        <w:t>a</w:t>
      </w:r>
      <w:r w:rsidRPr="005941DC">
        <w:rPr>
          <w:rFonts w:asciiTheme="minorHAnsi" w:hAnsiTheme="minorHAnsi" w:cstheme="minorHAnsi"/>
          <w:sz w:val="20"/>
        </w:rPr>
        <w:t>anpak;</w:t>
      </w:r>
    </w:p>
    <w:p w14:paraId="4B06ADE8" w14:textId="04D76345" w:rsidR="00CC422D" w:rsidRPr="005941DC" w:rsidRDefault="00CC422D" w:rsidP="00346628">
      <w:pPr>
        <w:pStyle w:val="Lijstalinea"/>
        <w:numPr>
          <w:ilvl w:val="0"/>
          <w:numId w:val="28"/>
        </w:numPr>
        <w:spacing w:line="240" w:lineRule="auto"/>
        <w:jc w:val="both"/>
        <w:rPr>
          <w:rFonts w:asciiTheme="minorHAnsi" w:hAnsiTheme="minorHAnsi" w:cstheme="minorHAnsi"/>
          <w:sz w:val="20"/>
        </w:rPr>
      </w:pPr>
      <w:r w:rsidRPr="005941DC">
        <w:rPr>
          <w:rFonts w:asciiTheme="minorHAnsi" w:hAnsiTheme="minorHAnsi" w:cstheme="minorHAnsi"/>
          <w:sz w:val="20"/>
        </w:rPr>
        <w:t>Beoordelen en vaststellen</w:t>
      </w:r>
      <w:r w:rsidR="00EE5EA8" w:rsidRPr="005941DC">
        <w:rPr>
          <w:rFonts w:asciiTheme="minorHAnsi" w:hAnsiTheme="minorHAnsi" w:cstheme="minorHAnsi"/>
          <w:sz w:val="20"/>
        </w:rPr>
        <w:t xml:space="preserve"> </w:t>
      </w:r>
      <w:r w:rsidR="00E51BCE" w:rsidRPr="005941DC">
        <w:rPr>
          <w:rFonts w:asciiTheme="minorHAnsi" w:hAnsiTheme="minorHAnsi" w:cstheme="minorHAnsi"/>
          <w:sz w:val="20"/>
        </w:rPr>
        <w:t>(meer)waarde</w:t>
      </w:r>
      <w:r w:rsidRPr="005941DC">
        <w:rPr>
          <w:rFonts w:asciiTheme="minorHAnsi" w:hAnsiTheme="minorHAnsi" w:cstheme="minorHAnsi"/>
          <w:sz w:val="20"/>
        </w:rPr>
        <w:t xml:space="preserve"> criterium EC.2</w:t>
      </w:r>
      <w:r w:rsidR="00EE5EA8" w:rsidRPr="005941DC">
        <w:rPr>
          <w:rFonts w:asciiTheme="minorHAnsi" w:hAnsiTheme="minorHAnsi" w:cstheme="minorHAnsi"/>
          <w:sz w:val="20"/>
        </w:rPr>
        <w:t xml:space="preserve"> Sleutelfunctionarissen en </w:t>
      </w:r>
      <w:r w:rsidR="00B87D5E" w:rsidRPr="005941DC">
        <w:rPr>
          <w:rFonts w:asciiTheme="minorHAnsi" w:hAnsiTheme="minorHAnsi" w:cstheme="minorHAnsi"/>
          <w:sz w:val="20"/>
        </w:rPr>
        <w:t>p</w:t>
      </w:r>
      <w:r w:rsidR="00E51BCE" w:rsidRPr="005941DC">
        <w:rPr>
          <w:rFonts w:asciiTheme="minorHAnsi" w:hAnsiTheme="minorHAnsi" w:cstheme="minorHAnsi"/>
          <w:sz w:val="20"/>
        </w:rPr>
        <w:t>resentatie/</w:t>
      </w:r>
      <w:r w:rsidR="00B87D5E" w:rsidRPr="005941DC">
        <w:rPr>
          <w:rFonts w:asciiTheme="minorHAnsi" w:hAnsiTheme="minorHAnsi" w:cstheme="minorHAnsi"/>
          <w:sz w:val="20"/>
        </w:rPr>
        <w:t>i</w:t>
      </w:r>
      <w:r w:rsidR="00EE5EA8" w:rsidRPr="005941DC">
        <w:rPr>
          <w:rFonts w:asciiTheme="minorHAnsi" w:hAnsiTheme="minorHAnsi" w:cstheme="minorHAnsi"/>
          <w:sz w:val="20"/>
        </w:rPr>
        <w:t>nterview</w:t>
      </w:r>
      <w:r w:rsidRPr="005941DC">
        <w:rPr>
          <w:rFonts w:asciiTheme="minorHAnsi" w:hAnsiTheme="minorHAnsi" w:cstheme="minorHAnsi"/>
          <w:sz w:val="20"/>
        </w:rPr>
        <w:t>;</w:t>
      </w:r>
    </w:p>
    <w:p w14:paraId="5A4A782B" w14:textId="77777777" w:rsidR="00CC422D" w:rsidRPr="005941DC" w:rsidRDefault="00CC422D" w:rsidP="00346628">
      <w:pPr>
        <w:pStyle w:val="Lijstalinea"/>
        <w:numPr>
          <w:ilvl w:val="0"/>
          <w:numId w:val="28"/>
        </w:numPr>
        <w:spacing w:line="240" w:lineRule="auto"/>
        <w:jc w:val="both"/>
        <w:rPr>
          <w:rFonts w:asciiTheme="minorHAnsi" w:hAnsiTheme="minorHAnsi" w:cstheme="minorHAnsi"/>
          <w:sz w:val="20"/>
        </w:rPr>
      </w:pPr>
      <w:r w:rsidRPr="005941DC">
        <w:rPr>
          <w:rFonts w:asciiTheme="minorHAnsi" w:hAnsiTheme="minorHAnsi" w:cstheme="minorHAnsi"/>
          <w:sz w:val="20"/>
        </w:rPr>
        <w:t>Vaststellen criterium EC.3 Inschrijvingssom aan de hand van het Inschrijvingsbiljet;</w:t>
      </w:r>
    </w:p>
    <w:p w14:paraId="75F0F01F" w14:textId="77777777" w:rsidR="00CC422D" w:rsidRPr="005941DC" w:rsidRDefault="00CC422D" w:rsidP="00346628">
      <w:pPr>
        <w:pStyle w:val="Lijstalinea"/>
        <w:numPr>
          <w:ilvl w:val="0"/>
          <w:numId w:val="28"/>
        </w:numPr>
        <w:spacing w:line="240" w:lineRule="auto"/>
        <w:jc w:val="both"/>
        <w:rPr>
          <w:rFonts w:asciiTheme="minorHAnsi" w:hAnsiTheme="minorHAnsi" w:cstheme="minorHAnsi"/>
          <w:sz w:val="20"/>
        </w:rPr>
      </w:pPr>
      <w:r w:rsidRPr="005941DC">
        <w:rPr>
          <w:rFonts w:asciiTheme="minorHAnsi" w:hAnsiTheme="minorHAnsi" w:cstheme="minorHAnsi"/>
          <w:sz w:val="20"/>
        </w:rPr>
        <w:t>Vaststellen economisch meest voordelige inschrijving op basis van de beste prijs-kwaliteit verhouding;</w:t>
      </w:r>
    </w:p>
    <w:p w14:paraId="3738C1AF" w14:textId="77777777" w:rsidR="00CC422D" w:rsidRPr="005941DC" w:rsidRDefault="00CC422D" w:rsidP="00346628">
      <w:pPr>
        <w:pStyle w:val="Lijstalinea"/>
        <w:numPr>
          <w:ilvl w:val="0"/>
          <w:numId w:val="28"/>
        </w:numPr>
        <w:spacing w:line="240" w:lineRule="auto"/>
        <w:jc w:val="both"/>
        <w:rPr>
          <w:rFonts w:asciiTheme="minorHAnsi" w:hAnsiTheme="minorHAnsi" w:cstheme="minorHAnsi"/>
          <w:sz w:val="20"/>
        </w:rPr>
      </w:pPr>
      <w:r w:rsidRPr="005941DC">
        <w:rPr>
          <w:rFonts w:asciiTheme="minorHAnsi" w:hAnsiTheme="minorHAnsi" w:cstheme="minorHAnsi"/>
          <w:sz w:val="20"/>
        </w:rPr>
        <w:t>Verificatie geschiktheidseisen economisch meest voordelige inschrijving.</w:t>
      </w:r>
    </w:p>
    <w:p w14:paraId="176B2A1F" w14:textId="77777777" w:rsidR="00CC422D" w:rsidRPr="005941DC" w:rsidRDefault="00CC422D" w:rsidP="00CC422D">
      <w:pPr>
        <w:jc w:val="both"/>
        <w:rPr>
          <w:rFonts w:asciiTheme="minorHAnsi" w:hAnsiTheme="minorHAnsi" w:cstheme="minorHAnsi"/>
          <w:sz w:val="20"/>
        </w:rPr>
      </w:pPr>
    </w:p>
    <w:p w14:paraId="053BAF0C" w14:textId="77777777" w:rsidR="00CC422D" w:rsidRPr="005941DC" w:rsidRDefault="00CC422D" w:rsidP="00CC422D">
      <w:pPr>
        <w:jc w:val="both"/>
        <w:rPr>
          <w:rFonts w:asciiTheme="minorHAnsi" w:hAnsiTheme="minorHAnsi" w:cstheme="minorHAnsi"/>
          <w:sz w:val="20"/>
        </w:rPr>
      </w:pPr>
      <w:r w:rsidRPr="005941DC">
        <w:rPr>
          <w:rFonts w:asciiTheme="minorHAnsi" w:hAnsiTheme="minorHAnsi" w:cstheme="minorHAnsi"/>
          <w:sz w:val="20"/>
        </w:rPr>
        <w:t>Deze beoordelingsstappen zijn in onderstaande paragrafen nader uitgewerkt.</w:t>
      </w:r>
    </w:p>
    <w:p w14:paraId="001C9DD9" w14:textId="77777777" w:rsidR="00CC422D" w:rsidRPr="005941DC" w:rsidRDefault="00CC422D" w:rsidP="00CC422D">
      <w:pPr>
        <w:jc w:val="both"/>
        <w:rPr>
          <w:rFonts w:asciiTheme="minorHAnsi" w:hAnsiTheme="minorHAnsi" w:cstheme="minorHAnsi"/>
          <w:sz w:val="20"/>
        </w:rPr>
      </w:pPr>
    </w:p>
    <w:p w14:paraId="64E039BD" w14:textId="77777777" w:rsidR="00CC422D" w:rsidRPr="005941DC" w:rsidRDefault="00CC422D" w:rsidP="00E53726">
      <w:pPr>
        <w:pStyle w:val="Kop2"/>
        <w:rPr>
          <w:lang w:eastAsia="en-US"/>
        </w:rPr>
      </w:pPr>
      <w:bookmarkStart w:id="183" w:name="_Toc100920915"/>
      <w:bookmarkStart w:id="184" w:name="_Toc114734913"/>
      <w:bookmarkStart w:id="185" w:name="_Toc138336976"/>
      <w:r w:rsidRPr="005941DC">
        <w:rPr>
          <w:lang w:eastAsia="en-US"/>
        </w:rPr>
        <w:t>Vaststellen geldigheid van de Inschrijving</w:t>
      </w:r>
      <w:bookmarkEnd w:id="183"/>
      <w:bookmarkEnd w:id="184"/>
      <w:bookmarkEnd w:id="185"/>
    </w:p>
    <w:p w14:paraId="0913F270" w14:textId="5C0ED05A" w:rsidR="00CC422D" w:rsidRPr="005941DC" w:rsidRDefault="00CC422D" w:rsidP="00CC422D">
      <w:pPr>
        <w:jc w:val="both"/>
        <w:rPr>
          <w:rFonts w:asciiTheme="minorHAnsi" w:hAnsiTheme="minorHAnsi" w:cstheme="minorHAnsi"/>
          <w:sz w:val="20"/>
        </w:rPr>
      </w:pPr>
      <w:r w:rsidRPr="005941DC">
        <w:rPr>
          <w:rFonts w:asciiTheme="minorHAnsi" w:hAnsiTheme="minorHAnsi" w:cstheme="minorHAnsi"/>
          <w:sz w:val="20"/>
        </w:rPr>
        <w:t xml:space="preserve">De Aanbestedende dienst stelt gedurende het gehele proces van beoordeling vast of de Inschrijver geen ongeldige </w:t>
      </w:r>
      <w:r w:rsidR="00EE5EA8" w:rsidRPr="005941DC">
        <w:rPr>
          <w:rFonts w:asciiTheme="minorHAnsi" w:hAnsiTheme="minorHAnsi" w:cstheme="minorHAnsi"/>
          <w:sz w:val="20"/>
        </w:rPr>
        <w:t>I</w:t>
      </w:r>
      <w:r w:rsidR="00DA3D42" w:rsidRPr="005941DC">
        <w:rPr>
          <w:rFonts w:asciiTheme="minorHAnsi" w:hAnsiTheme="minorHAnsi" w:cstheme="minorHAnsi"/>
          <w:sz w:val="20"/>
        </w:rPr>
        <w:t>n</w:t>
      </w:r>
      <w:r w:rsidRPr="005941DC">
        <w:rPr>
          <w:rFonts w:asciiTheme="minorHAnsi" w:hAnsiTheme="minorHAnsi" w:cstheme="minorHAnsi"/>
          <w:sz w:val="20"/>
        </w:rPr>
        <w:t>schrijving heeft gedaan. Verwezen wordt naar artikel 2.32 van het ARW 2016.</w:t>
      </w:r>
    </w:p>
    <w:p w14:paraId="5D486E54" w14:textId="77777777" w:rsidR="00CC422D" w:rsidRPr="005941DC" w:rsidRDefault="00CC422D" w:rsidP="00CC422D">
      <w:pPr>
        <w:jc w:val="both"/>
        <w:rPr>
          <w:rFonts w:asciiTheme="minorHAnsi" w:hAnsiTheme="minorHAnsi" w:cstheme="minorHAnsi"/>
          <w:sz w:val="20"/>
        </w:rPr>
      </w:pPr>
    </w:p>
    <w:p w14:paraId="3EBD7CD5" w14:textId="1391DF84" w:rsidR="00CC422D" w:rsidRPr="005941DC" w:rsidRDefault="00CC422D" w:rsidP="00CC422D">
      <w:pPr>
        <w:jc w:val="both"/>
        <w:rPr>
          <w:rFonts w:asciiTheme="minorHAnsi" w:hAnsiTheme="minorHAnsi" w:cstheme="minorHAnsi"/>
          <w:sz w:val="20"/>
        </w:rPr>
      </w:pPr>
      <w:r w:rsidRPr="005941DC">
        <w:rPr>
          <w:rFonts w:asciiTheme="minorHAnsi" w:hAnsiTheme="minorHAnsi" w:cstheme="minorHAnsi"/>
          <w:sz w:val="20"/>
        </w:rPr>
        <w:t xml:space="preserve">De Aanbestedende dienst controleert of de Inschrijving voldoet aan alle gestelde eisen zoals opgenomen in het </w:t>
      </w:r>
      <w:r w:rsidR="00B87D5E" w:rsidRPr="005941DC">
        <w:rPr>
          <w:rFonts w:asciiTheme="minorHAnsi" w:hAnsiTheme="minorHAnsi" w:cstheme="minorHAnsi"/>
          <w:sz w:val="20"/>
        </w:rPr>
        <w:t>A</w:t>
      </w:r>
      <w:r w:rsidRPr="005941DC">
        <w:rPr>
          <w:rFonts w:asciiTheme="minorHAnsi" w:hAnsiTheme="minorHAnsi" w:cstheme="minorHAnsi"/>
          <w:sz w:val="20"/>
        </w:rPr>
        <w:t>anbestedingsdossier.</w:t>
      </w:r>
    </w:p>
    <w:p w14:paraId="066ADBF0" w14:textId="77777777" w:rsidR="00CC422D" w:rsidRPr="005941DC" w:rsidRDefault="00CC422D" w:rsidP="00CC422D">
      <w:pPr>
        <w:jc w:val="both"/>
        <w:rPr>
          <w:rFonts w:asciiTheme="minorHAnsi" w:hAnsiTheme="minorHAnsi" w:cstheme="minorHAnsi"/>
          <w:sz w:val="20"/>
        </w:rPr>
      </w:pPr>
    </w:p>
    <w:p w14:paraId="4C843086" w14:textId="382915B4" w:rsidR="00CC422D" w:rsidRPr="005941DC" w:rsidRDefault="00CC422D" w:rsidP="00CC422D">
      <w:pPr>
        <w:autoSpaceDE w:val="0"/>
        <w:autoSpaceDN w:val="0"/>
        <w:adjustRightInd w:val="0"/>
        <w:snapToGrid w:val="0"/>
        <w:jc w:val="both"/>
        <w:rPr>
          <w:rFonts w:asciiTheme="minorHAnsi" w:hAnsiTheme="minorHAnsi" w:cstheme="minorHAnsi"/>
          <w:sz w:val="20"/>
        </w:rPr>
      </w:pPr>
      <w:r w:rsidRPr="005941DC">
        <w:rPr>
          <w:rFonts w:asciiTheme="minorHAnsi" w:hAnsiTheme="minorHAnsi" w:cstheme="minorHAnsi"/>
          <w:sz w:val="20"/>
        </w:rPr>
        <w:t>Om te bepalen of Inschrijver voor gunning van de Opdracht in aanmerking zou kunnen komen, beoordeelt de Aanbestedende dienst de Inschrijver op de uitsluitingsgronden en geschiktheidseisen, zoals omschreven in hoofdstuk 4 van deze Inschrijvingsleidraad. De Aanbestedende dienst controleert aan de hand van de door de Inschrijver ingediende Eigen Verklaring (UEA), de juistheid van de verstrekte gegevens en gevraagde andere bewijsstukken.</w:t>
      </w:r>
    </w:p>
    <w:p w14:paraId="1B3268FE" w14:textId="77F2A080" w:rsidR="00B87D5E" w:rsidRPr="005941DC" w:rsidRDefault="00B87D5E" w:rsidP="00CC422D">
      <w:pPr>
        <w:autoSpaceDE w:val="0"/>
        <w:autoSpaceDN w:val="0"/>
        <w:adjustRightInd w:val="0"/>
        <w:snapToGrid w:val="0"/>
        <w:jc w:val="both"/>
        <w:rPr>
          <w:rFonts w:asciiTheme="minorHAnsi" w:hAnsiTheme="minorHAnsi" w:cstheme="minorHAnsi"/>
          <w:sz w:val="20"/>
        </w:rPr>
      </w:pPr>
    </w:p>
    <w:p w14:paraId="6BDED9B1" w14:textId="191F1129" w:rsidR="00EE5EA8" w:rsidRPr="005941DC" w:rsidRDefault="00B87D5E" w:rsidP="00B87D5E">
      <w:pPr>
        <w:jc w:val="both"/>
        <w:rPr>
          <w:rFonts w:asciiTheme="minorHAnsi" w:hAnsiTheme="minorHAnsi" w:cstheme="minorHAnsi"/>
          <w:sz w:val="20"/>
        </w:rPr>
      </w:pPr>
      <w:r w:rsidRPr="005941DC">
        <w:rPr>
          <w:rFonts w:asciiTheme="minorHAnsi" w:hAnsiTheme="minorHAnsi" w:cstheme="minorHAnsi"/>
          <w:sz w:val="20"/>
        </w:rPr>
        <w:t>Ingeval van een ongeldige Inschrijving (waaronder een Inschrijving met een ingediende inschrijvingssom</w:t>
      </w:r>
      <w:r w:rsidR="00EC2C15" w:rsidRPr="005941DC">
        <w:rPr>
          <w:rFonts w:asciiTheme="minorHAnsi" w:hAnsiTheme="minorHAnsi" w:cstheme="minorHAnsi"/>
          <w:sz w:val="20"/>
        </w:rPr>
        <w:t xml:space="preserve"> </w:t>
      </w:r>
      <w:r w:rsidRPr="005941DC">
        <w:rPr>
          <w:rFonts w:asciiTheme="minorHAnsi" w:hAnsiTheme="minorHAnsi" w:cstheme="minorHAnsi"/>
          <w:sz w:val="20"/>
        </w:rPr>
        <w:t xml:space="preserve">hoger dan het vastgestelde plafondbedrag) </w:t>
      </w:r>
      <w:r w:rsidRPr="005941DC">
        <w:rPr>
          <w:rFonts w:ascii="Calibri" w:hAnsi="Calibri"/>
          <w:sz w:val="20"/>
        </w:rPr>
        <w:t>wordt het ingediende plan van aanpak niet beoordeeld en worden de voorgestelde sleutelfunctionarissen ook niet uitgenodigd voor de presentatie/interview.</w:t>
      </w:r>
    </w:p>
    <w:p w14:paraId="6D943E22" w14:textId="77777777" w:rsidR="00EE5EA8" w:rsidRPr="005941DC" w:rsidRDefault="00EE5EA8">
      <w:pPr>
        <w:spacing w:line="240" w:lineRule="auto"/>
        <w:ind w:left="0"/>
        <w:rPr>
          <w:rFonts w:ascii="Calibri" w:hAnsi="Calibri"/>
          <w:b/>
          <w:snapToGrid w:val="0"/>
          <w:spacing w:val="0"/>
          <w:sz w:val="20"/>
          <w:lang w:eastAsia="en-US"/>
        </w:rPr>
      </w:pPr>
      <w:bookmarkStart w:id="186" w:name="_Toc114734914"/>
      <w:r w:rsidRPr="005941DC">
        <w:rPr>
          <w:lang w:eastAsia="en-US"/>
        </w:rPr>
        <w:br w:type="page"/>
      </w:r>
    </w:p>
    <w:p w14:paraId="3E689AD8" w14:textId="2F6262E3" w:rsidR="00CC422D" w:rsidRPr="005941DC" w:rsidRDefault="00CC422D" w:rsidP="00E53726">
      <w:pPr>
        <w:pStyle w:val="Kop2"/>
        <w:rPr>
          <w:lang w:eastAsia="en-US"/>
        </w:rPr>
      </w:pPr>
      <w:bookmarkStart w:id="187" w:name="_Toc138336977"/>
      <w:r w:rsidRPr="005941DC">
        <w:rPr>
          <w:lang w:eastAsia="en-US"/>
        </w:rPr>
        <w:lastRenderedPageBreak/>
        <w:t>Beoordelen en vaststellen</w:t>
      </w:r>
      <w:r w:rsidR="00EE5EA8" w:rsidRPr="005941DC">
        <w:rPr>
          <w:lang w:eastAsia="en-US"/>
        </w:rPr>
        <w:t xml:space="preserve"> </w:t>
      </w:r>
      <w:r w:rsidR="00E07385" w:rsidRPr="005941DC">
        <w:rPr>
          <w:lang w:eastAsia="en-US"/>
        </w:rPr>
        <w:t>(meer)waarde</w:t>
      </w:r>
      <w:r w:rsidR="00EE5EA8" w:rsidRPr="005941DC">
        <w:rPr>
          <w:lang w:eastAsia="en-US"/>
        </w:rPr>
        <w:t xml:space="preserve"> </w:t>
      </w:r>
      <w:r w:rsidRPr="005941DC">
        <w:rPr>
          <w:lang w:eastAsia="en-US"/>
        </w:rPr>
        <w:t xml:space="preserve">criterium EC.1 </w:t>
      </w:r>
      <w:r w:rsidR="005E4D62" w:rsidRPr="005941DC">
        <w:rPr>
          <w:lang w:eastAsia="en-US"/>
        </w:rPr>
        <w:t xml:space="preserve">Plan van </w:t>
      </w:r>
      <w:r w:rsidR="00653F55" w:rsidRPr="005941DC">
        <w:rPr>
          <w:lang w:eastAsia="en-US"/>
        </w:rPr>
        <w:t>a</w:t>
      </w:r>
      <w:r w:rsidR="005E4D62" w:rsidRPr="005941DC">
        <w:rPr>
          <w:lang w:eastAsia="en-US"/>
        </w:rPr>
        <w:t>anpak</w:t>
      </w:r>
      <w:bookmarkEnd w:id="186"/>
      <w:bookmarkEnd w:id="187"/>
    </w:p>
    <w:p w14:paraId="3D50CC3A" w14:textId="68C8F85B" w:rsidR="00552C1A" w:rsidRPr="005941DC" w:rsidRDefault="00552C1A" w:rsidP="00DF4C7B">
      <w:pPr>
        <w:pStyle w:val="Kop3"/>
      </w:pPr>
      <w:bookmarkStart w:id="188" w:name="_Toc138336978"/>
      <w:bookmarkStart w:id="189" w:name="_Toc100920917"/>
      <w:bookmarkStart w:id="190" w:name="_Toc114734915"/>
      <w:r w:rsidRPr="005941DC">
        <w:t>6.4.1 Plan van aanpak, BPKV-beloftes</w:t>
      </w:r>
      <w:r w:rsidR="00EC2C15" w:rsidRPr="005941DC">
        <w:t>,</w:t>
      </w:r>
      <w:r w:rsidRPr="005941DC">
        <w:t xml:space="preserve"> boeteregeling</w:t>
      </w:r>
      <w:r w:rsidR="00EC2C15" w:rsidRPr="005941DC">
        <w:t xml:space="preserve"> en bonusregeling</w:t>
      </w:r>
      <w:bookmarkEnd w:id="188"/>
    </w:p>
    <w:p w14:paraId="5FB7AF60" w14:textId="77777777" w:rsidR="00552C1A" w:rsidRPr="005941DC" w:rsidRDefault="00552C1A" w:rsidP="00552C1A">
      <w:pPr>
        <w:spacing w:line="240" w:lineRule="auto"/>
        <w:ind w:left="0"/>
      </w:pPr>
    </w:p>
    <w:p w14:paraId="24CFDBB4" w14:textId="075DBD62" w:rsidR="00552C1A" w:rsidRPr="005941DC" w:rsidRDefault="00552C1A" w:rsidP="00552C1A">
      <w:pPr>
        <w:jc w:val="both"/>
        <w:rPr>
          <w:rFonts w:ascii="Calibri" w:hAnsi="Calibri"/>
          <w:color w:val="000000" w:themeColor="text1"/>
          <w:sz w:val="20"/>
        </w:rPr>
      </w:pPr>
      <w:r w:rsidRPr="005941DC">
        <w:rPr>
          <w:rFonts w:ascii="Calibri" w:hAnsi="Calibri"/>
          <w:color w:val="000000" w:themeColor="text1"/>
          <w:sz w:val="20"/>
        </w:rPr>
        <w:t>De Inschrijver dient als onderdeel van zijn Inschrijving een plan van aanpak in te dienen, waarin de genoemde subgunningscriteria SC.1 tot en met SC.3 uitgewerkt dienen te zijn.</w:t>
      </w:r>
    </w:p>
    <w:p w14:paraId="552C5C76" w14:textId="77777777" w:rsidR="00552C1A" w:rsidRPr="005941DC" w:rsidRDefault="00552C1A" w:rsidP="00552C1A">
      <w:pPr>
        <w:jc w:val="both"/>
        <w:rPr>
          <w:rFonts w:ascii="Calibri" w:hAnsi="Calibri"/>
          <w:color w:val="000000" w:themeColor="text1"/>
          <w:sz w:val="20"/>
        </w:rPr>
      </w:pPr>
    </w:p>
    <w:p w14:paraId="21E3ED11" w14:textId="77777777" w:rsidR="00552C1A" w:rsidRPr="005941DC" w:rsidRDefault="00552C1A" w:rsidP="00552C1A">
      <w:pPr>
        <w:jc w:val="both"/>
        <w:rPr>
          <w:rFonts w:ascii="Calibri" w:hAnsi="Calibri"/>
          <w:sz w:val="20"/>
        </w:rPr>
      </w:pPr>
      <w:r w:rsidRPr="005941DC">
        <w:rPr>
          <w:rFonts w:ascii="Calibri" w:hAnsi="Calibri"/>
          <w:sz w:val="20"/>
        </w:rPr>
        <w:t>Het plan van aanpak van de Aannemer geldt enkel voor zover de kwaliteit daarvan uitgaat boven de eisen zoals deze volgen uit het Aanbestedingsdossier en kan aldus nimmer afbreuk doen aan het bepaalde in die documenten. Verder geldt ten allen tijde dat uit de Inschrijving van de Aannemer (inclusief het plan van aanpak) enkel rechten voor de Opdrachtgever kunnen voortvloeien en aldus geen rechten voor de Aannemer of verplichtingen voor de Opdrachtgever voortvloeien.</w:t>
      </w:r>
    </w:p>
    <w:p w14:paraId="400A629E" w14:textId="77777777" w:rsidR="00552C1A" w:rsidRPr="005941DC" w:rsidRDefault="00552C1A" w:rsidP="00552C1A">
      <w:pPr>
        <w:tabs>
          <w:tab w:val="left" w:pos="2552"/>
        </w:tabs>
        <w:suppressAutoHyphens/>
        <w:jc w:val="both"/>
        <w:rPr>
          <w:rFonts w:ascii="Calibri" w:hAnsi="Calibri"/>
          <w:sz w:val="20"/>
        </w:rPr>
      </w:pPr>
    </w:p>
    <w:p w14:paraId="69761F23" w14:textId="77777777" w:rsidR="00552C1A" w:rsidRPr="005941DC" w:rsidRDefault="00552C1A" w:rsidP="00552C1A">
      <w:pPr>
        <w:jc w:val="both"/>
        <w:rPr>
          <w:rFonts w:ascii="Calibri" w:hAnsi="Calibri"/>
          <w:sz w:val="20"/>
          <w:lang w:eastAsia="en-US"/>
        </w:rPr>
      </w:pPr>
      <w:r w:rsidRPr="005941DC">
        <w:rPr>
          <w:rFonts w:ascii="Calibri" w:hAnsi="Calibri"/>
          <w:sz w:val="20"/>
          <w:lang w:eastAsia="en-US"/>
        </w:rPr>
        <w:t xml:space="preserve">Met nadruk wordt er op gewezen dat de Aannemer bij de uitvoering van de Opdracht gebonden is aan hetgeen is opgenomen in het plan van aanpak, tenzij de Opdrachtgever met de inhoud ervan (al dan niet op onderdelen) vooraf niet instemt. </w:t>
      </w:r>
    </w:p>
    <w:p w14:paraId="73957673" w14:textId="77777777" w:rsidR="00552C1A" w:rsidRPr="005941DC" w:rsidRDefault="00552C1A" w:rsidP="00552C1A">
      <w:pPr>
        <w:jc w:val="both"/>
        <w:rPr>
          <w:rFonts w:ascii="Calibri" w:hAnsi="Calibri"/>
          <w:sz w:val="20"/>
          <w:lang w:eastAsia="en-US"/>
        </w:rPr>
      </w:pPr>
    </w:p>
    <w:p w14:paraId="52D9E5B7" w14:textId="77777777" w:rsidR="00521556" w:rsidRPr="005941DC" w:rsidRDefault="00552C1A" w:rsidP="00552C1A">
      <w:pPr>
        <w:jc w:val="both"/>
        <w:rPr>
          <w:rFonts w:asciiTheme="minorHAnsi" w:hAnsiTheme="minorHAnsi"/>
          <w:sz w:val="20"/>
          <w:lang w:eastAsia="en-US"/>
        </w:rPr>
      </w:pPr>
      <w:r w:rsidRPr="005941DC">
        <w:rPr>
          <w:rFonts w:ascii="Calibri" w:hAnsi="Calibri"/>
          <w:sz w:val="20"/>
          <w:lang w:eastAsia="en-US"/>
        </w:rPr>
        <w:t>Na het voornemen tot gunning, voorafgaand aan de definitieve gunningsbeslissing</w:t>
      </w:r>
      <w:r w:rsidR="00521556" w:rsidRPr="005941DC">
        <w:rPr>
          <w:rFonts w:ascii="Calibri" w:hAnsi="Calibri"/>
          <w:sz w:val="20"/>
          <w:lang w:eastAsia="en-US"/>
        </w:rPr>
        <w:t>, dient</w:t>
      </w:r>
      <w:r w:rsidRPr="005941DC">
        <w:rPr>
          <w:rFonts w:ascii="Calibri" w:hAnsi="Calibri"/>
          <w:sz w:val="20"/>
          <w:lang w:eastAsia="en-US"/>
        </w:rPr>
        <w:t xml:space="preserve"> door de Opdrachtnemer een lijst van “SMART” BPKV-beloftes te worden opgesteld voor alle </w:t>
      </w:r>
      <w:r w:rsidRPr="005941DC">
        <w:rPr>
          <w:rFonts w:asciiTheme="minorHAnsi" w:hAnsiTheme="minorHAnsi"/>
          <w:sz w:val="20"/>
          <w:lang w:eastAsia="en-US"/>
        </w:rPr>
        <w:t>subgunningscriteria welke uit het plan van aanpak van de Opdrachtnemer worden gedestilleerd. Deze lijst wordt vervolgens aan Opdrachtgever voorgelegd ter akkoord, zodat de feitelijke beloftes uit het kwaliteitsplan gewaarborgd zijn</w:t>
      </w:r>
      <w:r w:rsidR="00521556" w:rsidRPr="005941DC">
        <w:rPr>
          <w:rFonts w:asciiTheme="minorHAnsi" w:hAnsiTheme="minorHAnsi"/>
          <w:sz w:val="20"/>
          <w:lang w:eastAsia="en-US"/>
        </w:rPr>
        <w:t xml:space="preserve"> en onderdeel uitmaken van de definitieve gunning.</w:t>
      </w:r>
    </w:p>
    <w:p w14:paraId="3A04EDCC" w14:textId="77777777" w:rsidR="00521556" w:rsidRPr="005941DC" w:rsidRDefault="00521556" w:rsidP="00552C1A">
      <w:pPr>
        <w:jc w:val="both"/>
        <w:rPr>
          <w:rFonts w:asciiTheme="minorHAnsi" w:hAnsiTheme="minorHAnsi"/>
          <w:sz w:val="20"/>
          <w:lang w:eastAsia="en-US"/>
        </w:rPr>
      </w:pPr>
    </w:p>
    <w:p w14:paraId="57AE9EFD" w14:textId="77777777" w:rsidR="00552C1A" w:rsidRPr="005941DC" w:rsidRDefault="00552C1A" w:rsidP="00552C1A">
      <w:pPr>
        <w:jc w:val="both"/>
        <w:rPr>
          <w:rFonts w:asciiTheme="minorHAnsi" w:hAnsiTheme="minorHAnsi"/>
          <w:sz w:val="20"/>
          <w:lang w:eastAsia="en-US"/>
        </w:rPr>
      </w:pPr>
      <w:r w:rsidRPr="005941DC">
        <w:rPr>
          <w:rFonts w:asciiTheme="minorHAnsi" w:hAnsiTheme="minorHAnsi"/>
          <w:sz w:val="20"/>
          <w:lang w:eastAsia="en-US"/>
        </w:rPr>
        <w:t xml:space="preserve">Tijdens de uitvoering van de Opdracht wordt getoetst of de Opdrachtnemer ook daadwerkelijk realiseert wat hij ten aanzien van de BPKV-beloftes heeft aangeboden. Presteert de Opdrachtnemer structureel minder, dan wordt een tekortkoming geconstateerd. De Opdrachtnemer krijgt dan tijd voor verbetering. Komt Opdrachtnemer niet tot verbetering dan is er sprake van een blijvende afwijking in het waarmaken van de BPKV-beloftes. Hierdoor wordt de Opdrachtgever wezenlijk gedupeerd. Op zo’n blijvende afwijking wordt een sanctie toegepast. Deze sanctie wordt gekoppeld aan de mate van uiteindelijk minder scoren dan bij de BPKV-beloftes in de Inschrijving is aangeboden. </w:t>
      </w:r>
    </w:p>
    <w:p w14:paraId="61162314" w14:textId="77777777" w:rsidR="00552C1A" w:rsidRPr="005941DC" w:rsidRDefault="00552C1A" w:rsidP="00552C1A">
      <w:pPr>
        <w:jc w:val="both"/>
        <w:rPr>
          <w:rFonts w:asciiTheme="minorHAnsi" w:hAnsiTheme="minorHAnsi"/>
          <w:sz w:val="20"/>
          <w:lang w:eastAsia="en-US"/>
        </w:rPr>
      </w:pPr>
    </w:p>
    <w:p w14:paraId="5AC54646" w14:textId="3BBF217D" w:rsidR="00DF4C7B" w:rsidRPr="005941DC" w:rsidRDefault="00552C1A" w:rsidP="003C0DC8">
      <w:pPr>
        <w:jc w:val="both"/>
        <w:rPr>
          <w:rFonts w:ascii="Calibri" w:hAnsi="Calibri"/>
          <w:sz w:val="20"/>
          <w:lang w:eastAsia="en-US"/>
        </w:rPr>
      </w:pPr>
      <w:r w:rsidRPr="005941DC">
        <w:rPr>
          <w:rFonts w:ascii="Calibri" w:hAnsi="Calibri"/>
          <w:sz w:val="20"/>
          <w:lang w:eastAsia="en-US"/>
        </w:rPr>
        <w:t xml:space="preserve">Op last van het opleggen van een werkelijke korting (boete) is Opdrachtnemer gehouden de BPKV-beloftes na te komen. Grootte van eventuele te verbeuren kortingen zal worden bepaald op basis van de daadwerkelijke gebeurtenis en hoe deze zich verhoudt tot de veroorzaakte schade in relatie tot het doel van het betreffende subgunningscriterium. De Opdrachtgever kan deze korting verbeurd verklaren zonder dat daarvoor een ingebrekestelling nodig is. </w:t>
      </w:r>
    </w:p>
    <w:p w14:paraId="2E749E64" w14:textId="77777777" w:rsidR="003C0DC8" w:rsidRPr="005941DC" w:rsidRDefault="003C0DC8" w:rsidP="003C0DC8">
      <w:pPr>
        <w:jc w:val="both"/>
        <w:rPr>
          <w:rFonts w:ascii="Calibri" w:hAnsi="Calibri"/>
          <w:sz w:val="20"/>
          <w:u w:val="single"/>
          <w:lang w:eastAsia="en-US"/>
        </w:rPr>
      </w:pPr>
    </w:p>
    <w:p w14:paraId="67BCD854" w14:textId="77777777" w:rsidR="00191EBE" w:rsidRPr="005941DC" w:rsidRDefault="00191EBE">
      <w:pPr>
        <w:spacing w:line="240" w:lineRule="auto"/>
        <w:ind w:left="0"/>
        <w:rPr>
          <w:rFonts w:ascii="Calibri" w:hAnsi="Calibri"/>
          <w:sz w:val="20"/>
          <w:u w:val="single"/>
          <w:lang w:eastAsia="en-US"/>
        </w:rPr>
      </w:pPr>
      <w:r w:rsidRPr="005941DC">
        <w:rPr>
          <w:rFonts w:ascii="Calibri" w:hAnsi="Calibri"/>
          <w:sz w:val="20"/>
          <w:u w:val="single"/>
          <w:lang w:eastAsia="en-US"/>
        </w:rPr>
        <w:br w:type="page"/>
      </w:r>
    </w:p>
    <w:p w14:paraId="7C6BECB4" w14:textId="4A52DB88" w:rsidR="00521556" w:rsidRPr="005941DC" w:rsidRDefault="00521556" w:rsidP="00552C1A">
      <w:pPr>
        <w:jc w:val="both"/>
        <w:rPr>
          <w:rFonts w:ascii="Calibri" w:hAnsi="Calibri"/>
          <w:b/>
          <w:bCs/>
          <w:sz w:val="20"/>
          <w:u w:val="single"/>
          <w:lang w:eastAsia="en-US"/>
        </w:rPr>
      </w:pPr>
      <w:r w:rsidRPr="005941DC">
        <w:rPr>
          <w:rFonts w:ascii="Calibri" w:hAnsi="Calibri"/>
          <w:b/>
          <w:bCs/>
          <w:sz w:val="20"/>
          <w:u w:val="single"/>
          <w:lang w:eastAsia="en-US"/>
        </w:rPr>
        <w:lastRenderedPageBreak/>
        <w:t>Boeteregeling:</w:t>
      </w:r>
    </w:p>
    <w:p w14:paraId="60A57EF0" w14:textId="77777777" w:rsidR="00D04A6B" w:rsidRPr="005941DC" w:rsidRDefault="00D04A6B" w:rsidP="00552C1A">
      <w:pPr>
        <w:jc w:val="both"/>
        <w:rPr>
          <w:rFonts w:ascii="Calibri" w:hAnsi="Calibri"/>
          <w:sz w:val="20"/>
          <w:u w:val="single"/>
          <w:lang w:eastAsia="en-US"/>
        </w:rPr>
      </w:pPr>
    </w:p>
    <w:p w14:paraId="131DA628" w14:textId="70FDF80F" w:rsidR="00CF35A9" w:rsidRPr="005941DC" w:rsidRDefault="00552C1A" w:rsidP="00552C1A">
      <w:pPr>
        <w:jc w:val="both"/>
        <w:rPr>
          <w:rFonts w:asciiTheme="minorHAnsi" w:hAnsiTheme="minorHAnsi" w:cstheme="minorHAnsi"/>
          <w:sz w:val="20"/>
        </w:rPr>
      </w:pPr>
      <w:r w:rsidRPr="005941DC">
        <w:rPr>
          <w:rFonts w:ascii="Calibri" w:hAnsi="Calibri"/>
          <w:sz w:val="20"/>
          <w:lang w:eastAsia="en-US"/>
        </w:rPr>
        <w:t xml:space="preserve">Voor het subgunningscriterium SC.1 </w:t>
      </w:r>
      <w:r w:rsidRPr="005941DC">
        <w:rPr>
          <w:rFonts w:asciiTheme="minorHAnsi" w:hAnsiTheme="minorHAnsi" w:cstheme="minorHAnsi"/>
          <w:sz w:val="20"/>
        </w:rPr>
        <w:t xml:space="preserve">Duur van de tijdelijke afsluiting gaat de boeteregeling in wanneer de tijdelijke afsluiting langer duurt dan beloofd in het plan van aanpak. </w:t>
      </w:r>
    </w:p>
    <w:p w14:paraId="5A223A0E" w14:textId="77777777" w:rsidR="00CF35A9" w:rsidRPr="005941DC" w:rsidRDefault="00CF35A9" w:rsidP="00552C1A">
      <w:pPr>
        <w:jc w:val="both"/>
        <w:rPr>
          <w:rFonts w:asciiTheme="minorHAnsi" w:hAnsiTheme="minorHAnsi" w:cstheme="minorHAnsi"/>
          <w:sz w:val="20"/>
        </w:rPr>
      </w:pPr>
    </w:p>
    <w:p w14:paraId="4FF22A4E" w14:textId="737C015A" w:rsidR="00552C1A" w:rsidRPr="005941DC" w:rsidRDefault="004001F1" w:rsidP="00552C1A">
      <w:pPr>
        <w:jc w:val="both"/>
        <w:rPr>
          <w:rFonts w:asciiTheme="minorHAnsi" w:hAnsiTheme="minorHAnsi" w:cstheme="minorHAnsi"/>
          <w:sz w:val="20"/>
        </w:rPr>
      </w:pPr>
      <w:bookmarkStart w:id="191" w:name="_Hlk137844720"/>
      <w:r w:rsidRPr="005941DC">
        <w:rPr>
          <w:rFonts w:asciiTheme="minorHAnsi" w:hAnsiTheme="minorHAnsi" w:cstheme="minorHAnsi"/>
          <w:sz w:val="20"/>
        </w:rPr>
        <w:t>Een afsl</w:t>
      </w:r>
      <w:r w:rsidR="00CF35A9" w:rsidRPr="005941DC">
        <w:rPr>
          <w:rFonts w:asciiTheme="minorHAnsi" w:hAnsiTheme="minorHAnsi" w:cstheme="minorHAnsi"/>
          <w:sz w:val="20"/>
        </w:rPr>
        <w:t>uiting gedurende een gedeelte van een dag wordt beschouwd als een dag.</w:t>
      </w:r>
    </w:p>
    <w:bookmarkEnd w:id="191"/>
    <w:p w14:paraId="774CDC11" w14:textId="77777777" w:rsidR="00CF35A9" w:rsidRPr="005941DC" w:rsidRDefault="00CF35A9" w:rsidP="00552C1A">
      <w:pPr>
        <w:jc w:val="both"/>
        <w:rPr>
          <w:rFonts w:asciiTheme="minorHAnsi" w:hAnsiTheme="minorHAnsi" w:cstheme="minorHAnsi"/>
          <w:sz w:val="20"/>
        </w:rPr>
      </w:pPr>
    </w:p>
    <w:p w14:paraId="184DC4AF" w14:textId="0F4F7B92" w:rsidR="00552C1A" w:rsidRPr="005941DC" w:rsidRDefault="00552C1A" w:rsidP="00552C1A">
      <w:pPr>
        <w:jc w:val="both"/>
        <w:rPr>
          <w:rFonts w:asciiTheme="minorHAnsi" w:hAnsiTheme="minorHAnsi" w:cstheme="minorHAnsi"/>
          <w:sz w:val="20"/>
        </w:rPr>
      </w:pPr>
      <w:r w:rsidRPr="005941DC">
        <w:rPr>
          <w:rFonts w:asciiTheme="minorHAnsi" w:hAnsiTheme="minorHAnsi" w:cstheme="minorHAnsi"/>
          <w:sz w:val="20"/>
        </w:rPr>
        <w:t xml:space="preserve">De boete bedraagt in dat geval: de som van het verschil in euro’s van de te verkrijgen fictieve korting tussen </w:t>
      </w:r>
      <w:r w:rsidR="00521556" w:rsidRPr="005941DC">
        <w:rPr>
          <w:rFonts w:asciiTheme="minorHAnsi" w:hAnsiTheme="minorHAnsi" w:cstheme="minorHAnsi"/>
          <w:sz w:val="20"/>
        </w:rPr>
        <w:t xml:space="preserve">het </w:t>
      </w:r>
      <w:r w:rsidRPr="005941DC">
        <w:rPr>
          <w:rFonts w:asciiTheme="minorHAnsi" w:hAnsiTheme="minorHAnsi" w:cstheme="minorHAnsi"/>
          <w:sz w:val="20"/>
        </w:rPr>
        <w:t>beloofde</w:t>
      </w:r>
      <w:r w:rsidR="00521556" w:rsidRPr="005941DC">
        <w:rPr>
          <w:rFonts w:asciiTheme="minorHAnsi" w:hAnsiTheme="minorHAnsi" w:cstheme="minorHAnsi"/>
          <w:sz w:val="20"/>
        </w:rPr>
        <w:t xml:space="preserve"> aantal </w:t>
      </w:r>
      <w:r w:rsidR="00267EA4" w:rsidRPr="005941DC">
        <w:rPr>
          <w:rFonts w:asciiTheme="minorHAnsi" w:hAnsiTheme="minorHAnsi" w:cstheme="minorHAnsi"/>
          <w:sz w:val="20"/>
        </w:rPr>
        <w:t>werk</w:t>
      </w:r>
      <w:r w:rsidRPr="005941DC">
        <w:rPr>
          <w:rFonts w:asciiTheme="minorHAnsi" w:hAnsiTheme="minorHAnsi" w:cstheme="minorHAnsi"/>
          <w:sz w:val="20"/>
        </w:rPr>
        <w:t>dag</w:t>
      </w:r>
      <w:r w:rsidR="004B7F1C" w:rsidRPr="005941DC">
        <w:rPr>
          <w:rFonts w:asciiTheme="minorHAnsi" w:hAnsiTheme="minorHAnsi" w:cstheme="minorHAnsi"/>
          <w:sz w:val="20"/>
        </w:rPr>
        <w:t>en</w:t>
      </w:r>
      <w:r w:rsidRPr="005941DC">
        <w:rPr>
          <w:rFonts w:asciiTheme="minorHAnsi" w:hAnsiTheme="minorHAnsi" w:cstheme="minorHAnsi"/>
          <w:sz w:val="20"/>
        </w:rPr>
        <w:t xml:space="preserve"> en </w:t>
      </w:r>
      <w:r w:rsidR="004B7F1C" w:rsidRPr="005941DC">
        <w:rPr>
          <w:rFonts w:asciiTheme="minorHAnsi" w:hAnsiTheme="minorHAnsi" w:cstheme="minorHAnsi"/>
          <w:sz w:val="20"/>
        </w:rPr>
        <w:t xml:space="preserve">het </w:t>
      </w:r>
      <w:r w:rsidRPr="005941DC">
        <w:rPr>
          <w:rFonts w:asciiTheme="minorHAnsi" w:hAnsiTheme="minorHAnsi" w:cstheme="minorHAnsi"/>
          <w:sz w:val="20"/>
        </w:rPr>
        <w:t xml:space="preserve">daadwerkelijke </w:t>
      </w:r>
      <w:r w:rsidR="004B7F1C" w:rsidRPr="005941DC">
        <w:rPr>
          <w:rFonts w:asciiTheme="minorHAnsi" w:hAnsiTheme="minorHAnsi" w:cstheme="minorHAnsi"/>
          <w:sz w:val="20"/>
        </w:rPr>
        <w:t xml:space="preserve">aantal </w:t>
      </w:r>
      <w:r w:rsidR="00267EA4" w:rsidRPr="005941DC">
        <w:rPr>
          <w:rFonts w:asciiTheme="minorHAnsi" w:hAnsiTheme="minorHAnsi" w:cstheme="minorHAnsi"/>
          <w:sz w:val="20"/>
        </w:rPr>
        <w:t>werk</w:t>
      </w:r>
      <w:r w:rsidRPr="005941DC">
        <w:rPr>
          <w:rFonts w:asciiTheme="minorHAnsi" w:hAnsiTheme="minorHAnsi" w:cstheme="minorHAnsi"/>
          <w:sz w:val="20"/>
        </w:rPr>
        <w:t>dag</w:t>
      </w:r>
      <w:r w:rsidR="004B7F1C" w:rsidRPr="005941DC">
        <w:rPr>
          <w:rFonts w:asciiTheme="minorHAnsi" w:hAnsiTheme="minorHAnsi" w:cstheme="minorHAnsi"/>
          <w:sz w:val="20"/>
        </w:rPr>
        <w:t>en</w:t>
      </w:r>
      <w:r w:rsidRPr="005941DC">
        <w:rPr>
          <w:rFonts w:asciiTheme="minorHAnsi" w:hAnsiTheme="minorHAnsi" w:cstheme="minorHAnsi"/>
          <w:sz w:val="20"/>
        </w:rPr>
        <w:t xml:space="preserve"> vermenigvuldigd met factor 1,2.</w:t>
      </w:r>
    </w:p>
    <w:p w14:paraId="2FA3B318" w14:textId="361A6361" w:rsidR="00DF4C7B" w:rsidRPr="005941DC" w:rsidRDefault="00DF4C7B" w:rsidP="00552C1A">
      <w:pPr>
        <w:jc w:val="both"/>
        <w:rPr>
          <w:rFonts w:asciiTheme="minorHAnsi" w:hAnsiTheme="minorHAnsi" w:cstheme="minorHAnsi"/>
          <w:sz w:val="20"/>
        </w:rPr>
      </w:pPr>
    </w:p>
    <w:p w14:paraId="089F4639" w14:textId="6896150A" w:rsidR="00153599" w:rsidRPr="005941DC" w:rsidRDefault="00552C1A" w:rsidP="003C0DC8">
      <w:pPr>
        <w:jc w:val="both"/>
        <w:rPr>
          <w:rFonts w:ascii="Calibri" w:hAnsi="Calibri"/>
          <w:sz w:val="20"/>
          <w:lang w:eastAsia="en-US"/>
        </w:rPr>
      </w:pPr>
      <w:r w:rsidRPr="005941DC">
        <w:rPr>
          <w:rFonts w:ascii="Calibri" w:hAnsi="Calibri"/>
          <w:sz w:val="20"/>
          <w:lang w:eastAsia="en-US"/>
        </w:rPr>
        <w:t>Voor de subgunningscriteria SC.2 Samenwerking omgeving en SC.3 Bereikbaarheid, leefbaarheid en veiligheid geldt: het totaal van te verbeuren kortingen zal maximaal 1,5x de op het subgunningscriterium behaalde fictieve korting bedragen.</w:t>
      </w:r>
    </w:p>
    <w:p w14:paraId="60B20230" w14:textId="77777777" w:rsidR="003C0DC8" w:rsidRPr="005941DC" w:rsidRDefault="003C0DC8" w:rsidP="003C0DC8">
      <w:pPr>
        <w:jc w:val="both"/>
        <w:rPr>
          <w:rFonts w:ascii="Calibri" w:hAnsi="Calibri"/>
          <w:sz w:val="20"/>
          <w:u w:val="single"/>
          <w:lang w:eastAsia="en-US"/>
        </w:rPr>
      </w:pPr>
    </w:p>
    <w:p w14:paraId="6C58CD0D" w14:textId="77777777" w:rsidR="005D7CDC" w:rsidRPr="005941DC" w:rsidRDefault="005D7CDC" w:rsidP="00552C1A">
      <w:pPr>
        <w:jc w:val="both"/>
        <w:rPr>
          <w:rFonts w:ascii="Calibri" w:hAnsi="Calibri"/>
          <w:sz w:val="20"/>
          <w:u w:val="single"/>
          <w:lang w:eastAsia="en-US"/>
        </w:rPr>
      </w:pPr>
    </w:p>
    <w:p w14:paraId="0A7093BC" w14:textId="3A3AA4AD" w:rsidR="00521556" w:rsidRPr="005941DC" w:rsidRDefault="00521556" w:rsidP="00552C1A">
      <w:pPr>
        <w:jc w:val="both"/>
        <w:rPr>
          <w:rFonts w:ascii="Calibri" w:hAnsi="Calibri"/>
          <w:b/>
          <w:bCs/>
          <w:sz w:val="20"/>
          <w:u w:val="single"/>
          <w:lang w:eastAsia="en-US"/>
        </w:rPr>
      </w:pPr>
      <w:r w:rsidRPr="005941DC">
        <w:rPr>
          <w:rFonts w:ascii="Calibri" w:hAnsi="Calibri"/>
          <w:b/>
          <w:bCs/>
          <w:sz w:val="20"/>
          <w:u w:val="single"/>
          <w:lang w:eastAsia="en-US"/>
        </w:rPr>
        <w:t>Bonusregeling:</w:t>
      </w:r>
    </w:p>
    <w:p w14:paraId="09861288" w14:textId="778195D0" w:rsidR="00153599" w:rsidRPr="005941DC" w:rsidRDefault="00153599" w:rsidP="00552C1A">
      <w:pPr>
        <w:jc w:val="both"/>
        <w:rPr>
          <w:rFonts w:ascii="Calibri" w:hAnsi="Calibri"/>
          <w:sz w:val="20"/>
          <w:u w:val="single"/>
          <w:lang w:eastAsia="en-US"/>
        </w:rPr>
      </w:pPr>
    </w:p>
    <w:p w14:paraId="270C9775" w14:textId="4C9E6F5D" w:rsidR="00261A4A" w:rsidRPr="005941DC" w:rsidRDefault="00261A4A" w:rsidP="00153599">
      <w:pPr>
        <w:jc w:val="both"/>
        <w:rPr>
          <w:rFonts w:ascii="Calibri" w:hAnsi="Calibri"/>
          <w:sz w:val="20"/>
          <w:lang w:eastAsia="en-US"/>
        </w:rPr>
      </w:pPr>
      <w:r w:rsidRPr="005941DC">
        <w:rPr>
          <w:rFonts w:ascii="Calibri" w:hAnsi="Calibri"/>
          <w:sz w:val="20"/>
          <w:lang w:eastAsia="en-US"/>
        </w:rPr>
        <w:t>Opdrachtgever wil Opdrachtnemer tevens alsnog motiveren om de periode van de tijdelijke afsluiting korter te laten duren dan beloofd.</w:t>
      </w:r>
    </w:p>
    <w:p w14:paraId="37DAAB6D" w14:textId="77777777" w:rsidR="00CF35A9" w:rsidRPr="005941DC" w:rsidRDefault="00CF35A9" w:rsidP="00CF35A9">
      <w:pPr>
        <w:jc w:val="both"/>
        <w:rPr>
          <w:rFonts w:asciiTheme="minorHAnsi" w:hAnsiTheme="minorHAnsi" w:cstheme="minorHAnsi"/>
          <w:sz w:val="20"/>
        </w:rPr>
      </w:pPr>
    </w:p>
    <w:p w14:paraId="5FFC8D10" w14:textId="76BC7B7F" w:rsidR="00CF35A9" w:rsidRPr="005941DC" w:rsidRDefault="00CF35A9" w:rsidP="00CF35A9">
      <w:pPr>
        <w:jc w:val="both"/>
        <w:rPr>
          <w:rFonts w:asciiTheme="minorHAnsi" w:hAnsiTheme="minorHAnsi" w:cstheme="minorHAnsi"/>
          <w:sz w:val="20"/>
        </w:rPr>
      </w:pPr>
      <w:r w:rsidRPr="005941DC">
        <w:rPr>
          <w:rFonts w:asciiTheme="minorHAnsi" w:hAnsiTheme="minorHAnsi" w:cstheme="minorHAnsi"/>
          <w:sz w:val="20"/>
        </w:rPr>
        <w:t>Een afsluiting gedurende een gedeelte van een dag wordt beschouwd als een dag.</w:t>
      </w:r>
    </w:p>
    <w:p w14:paraId="2916F692" w14:textId="77777777" w:rsidR="00CF35A9" w:rsidRPr="005941DC" w:rsidRDefault="00CF35A9" w:rsidP="00153599">
      <w:pPr>
        <w:jc w:val="both"/>
        <w:rPr>
          <w:rFonts w:ascii="Calibri" w:hAnsi="Calibri"/>
          <w:sz w:val="20"/>
          <w:lang w:eastAsia="en-US"/>
        </w:rPr>
      </w:pPr>
    </w:p>
    <w:p w14:paraId="0DBE3448" w14:textId="5AEF4AD7" w:rsidR="00153599" w:rsidRPr="005941DC" w:rsidRDefault="00153599" w:rsidP="00153599">
      <w:pPr>
        <w:jc w:val="both"/>
        <w:rPr>
          <w:rFonts w:asciiTheme="minorHAnsi" w:hAnsiTheme="minorHAnsi" w:cstheme="minorHAnsi"/>
          <w:sz w:val="20"/>
        </w:rPr>
      </w:pPr>
      <w:r w:rsidRPr="005941DC">
        <w:rPr>
          <w:rFonts w:ascii="Calibri" w:hAnsi="Calibri"/>
          <w:sz w:val="20"/>
          <w:lang w:eastAsia="en-US"/>
        </w:rPr>
        <w:t xml:space="preserve">Voor het subgunningscriterium SC.1 </w:t>
      </w:r>
      <w:r w:rsidRPr="005941DC">
        <w:rPr>
          <w:rFonts w:asciiTheme="minorHAnsi" w:hAnsiTheme="minorHAnsi" w:cstheme="minorHAnsi"/>
          <w:sz w:val="20"/>
        </w:rPr>
        <w:t xml:space="preserve">Duur van de tijdelijke afsluiting gaat de </w:t>
      </w:r>
      <w:r w:rsidR="00D04A6B" w:rsidRPr="005941DC">
        <w:rPr>
          <w:rFonts w:asciiTheme="minorHAnsi" w:hAnsiTheme="minorHAnsi" w:cstheme="minorHAnsi"/>
          <w:sz w:val="20"/>
        </w:rPr>
        <w:t>bonus</w:t>
      </w:r>
      <w:r w:rsidRPr="005941DC">
        <w:rPr>
          <w:rFonts w:asciiTheme="minorHAnsi" w:hAnsiTheme="minorHAnsi" w:cstheme="minorHAnsi"/>
          <w:sz w:val="20"/>
        </w:rPr>
        <w:t xml:space="preserve">regeling in wanneer de tijdelijke afsluiting </w:t>
      </w:r>
      <w:r w:rsidR="00D04A6B" w:rsidRPr="005941DC">
        <w:rPr>
          <w:rFonts w:asciiTheme="minorHAnsi" w:hAnsiTheme="minorHAnsi" w:cstheme="minorHAnsi"/>
          <w:sz w:val="20"/>
        </w:rPr>
        <w:t xml:space="preserve">korter </w:t>
      </w:r>
      <w:r w:rsidRPr="005941DC">
        <w:rPr>
          <w:rFonts w:asciiTheme="minorHAnsi" w:hAnsiTheme="minorHAnsi" w:cstheme="minorHAnsi"/>
          <w:sz w:val="20"/>
        </w:rPr>
        <w:t xml:space="preserve">duurt dan beloofd in het plan van aanpak. </w:t>
      </w:r>
    </w:p>
    <w:p w14:paraId="4ECC9BEE" w14:textId="1C435E2C" w:rsidR="00D04A6B" w:rsidRPr="005941DC" w:rsidRDefault="00D04A6B" w:rsidP="00153599">
      <w:pPr>
        <w:jc w:val="both"/>
        <w:rPr>
          <w:rFonts w:asciiTheme="minorHAnsi" w:hAnsiTheme="minorHAnsi" w:cstheme="minorHAnsi"/>
          <w:sz w:val="20"/>
        </w:rPr>
      </w:pPr>
      <w:r w:rsidRPr="005941DC">
        <w:rPr>
          <w:rFonts w:asciiTheme="minorHAnsi" w:hAnsiTheme="minorHAnsi" w:cstheme="minorHAnsi"/>
          <w:sz w:val="20"/>
        </w:rPr>
        <w:t xml:space="preserve">De bonus </w:t>
      </w:r>
      <w:r w:rsidR="00153599" w:rsidRPr="005941DC">
        <w:rPr>
          <w:rFonts w:asciiTheme="minorHAnsi" w:hAnsiTheme="minorHAnsi" w:cstheme="minorHAnsi"/>
          <w:sz w:val="20"/>
        </w:rPr>
        <w:t xml:space="preserve">bedraagt in dat geval: </w:t>
      </w:r>
      <w:r w:rsidRPr="005941DC">
        <w:rPr>
          <w:rFonts w:asciiTheme="minorHAnsi" w:hAnsiTheme="minorHAnsi" w:cstheme="minorHAnsi"/>
          <w:sz w:val="20"/>
        </w:rPr>
        <w:t>€ 50.000,= per werkdag eerder klaar, met een maximum van € 250.000,=.</w:t>
      </w:r>
    </w:p>
    <w:p w14:paraId="5F8085FD" w14:textId="77777777" w:rsidR="00D04A6B" w:rsidRPr="005941DC" w:rsidRDefault="00D04A6B" w:rsidP="00153599">
      <w:pPr>
        <w:jc w:val="both"/>
        <w:rPr>
          <w:rFonts w:asciiTheme="minorHAnsi" w:hAnsiTheme="minorHAnsi" w:cstheme="minorHAnsi"/>
          <w:sz w:val="20"/>
        </w:rPr>
      </w:pPr>
    </w:p>
    <w:p w14:paraId="6A0257DA" w14:textId="7775472E" w:rsidR="00911C29" w:rsidRPr="005941DC" w:rsidRDefault="00911C29">
      <w:pPr>
        <w:spacing w:line="240" w:lineRule="auto"/>
        <w:ind w:left="0"/>
      </w:pPr>
      <w:r w:rsidRPr="005941DC">
        <w:br w:type="page"/>
      </w:r>
    </w:p>
    <w:p w14:paraId="4E093360" w14:textId="44617640" w:rsidR="00CC422D" w:rsidRPr="005941DC" w:rsidRDefault="00CC422D" w:rsidP="00DF4C7B">
      <w:pPr>
        <w:pStyle w:val="Kop3"/>
      </w:pPr>
      <w:bookmarkStart w:id="192" w:name="_Toc138336979"/>
      <w:r w:rsidRPr="005941DC">
        <w:lastRenderedPageBreak/>
        <w:t>6.4.</w:t>
      </w:r>
      <w:r w:rsidR="00552C1A" w:rsidRPr="005941DC">
        <w:t>2</w:t>
      </w:r>
      <w:r w:rsidRPr="005941DC">
        <w:t xml:space="preserve"> Beoordelingscommissie en uitgangspunten beoordeling</w:t>
      </w:r>
      <w:bookmarkEnd w:id="189"/>
      <w:bookmarkEnd w:id="190"/>
      <w:bookmarkEnd w:id="192"/>
    </w:p>
    <w:p w14:paraId="5204BAB9" w14:textId="77777777" w:rsidR="00CC422D" w:rsidRPr="005941DC" w:rsidRDefault="00CC422D" w:rsidP="00CC422D">
      <w:pPr>
        <w:jc w:val="both"/>
        <w:rPr>
          <w:rFonts w:asciiTheme="minorHAnsi" w:hAnsiTheme="minorHAnsi" w:cstheme="minorHAnsi"/>
          <w:sz w:val="20"/>
        </w:rPr>
      </w:pPr>
    </w:p>
    <w:p w14:paraId="1A7C24AD" w14:textId="77777777" w:rsidR="00CC422D" w:rsidRPr="005941DC" w:rsidRDefault="00CC422D" w:rsidP="00CC422D">
      <w:pPr>
        <w:jc w:val="both"/>
        <w:rPr>
          <w:rFonts w:asciiTheme="minorHAnsi" w:hAnsiTheme="minorHAnsi" w:cstheme="minorHAnsi"/>
          <w:sz w:val="20"/>
          <w:u w:val="single"/>
        </w:rPr>
      </w:pPr>
      <w:r w:rsidRPr="005941DC">
        <w:rPr>
          <w:rFonts w:asciiTheme="minorHAnsi" w:hAnsiTheme="minorHAnsi" w:cstheme="minorHAnsi"/>
          <w:sz w:val="20"/>
          <w:u w:val="single"/>
        </w:rPr>
        <w:t>Beoordelingscommissie:</w:t>
      </w:r>
    </w:p>
    <w:p w14:paraId="2797AFAE" w14:textId="77777777" w:rsidR="00CC422D" w:rsidRPr="005941DC" w:rsidRDefault="00CC422D" w:rsidP="00CC422D">
      <w:pPr>
        <w:jc w:val="both"/>
        <w:rPr>
          <w:rFonts w:asciiTheme="minorHAnsi" w:hAnsiTheme="minorHAnsi" w:cstheme="minorHAnsi"/>
          <w:sz w:val="20"/>
        </w:rPr>
      </w:pPr>
    </w:p>
    <w:p w14:paraId="39BB9D43" w14:textId="6566F19A" w:rsidR="00EE5EA8" w:rsidRPr="005941DC" w:rsidRDefault="00CC422D" w:rsidP="00CC422D">
      <w:pPr>
        <w:jc w:val="both"/>
        <w:rPr>
          <w:rFonts w:asciiTheme="minorHAnsi" w:hAnsiTheme="minorHAnsi" w:cstheme="minorHAnsi"/>
          <w:sz w:val="20"/>
        </w:rPr>
      </w:pPr>
      <w:r w:rsidRPr="005941DC">
        <w:rPr>
          <w:rFonts w:asciiTheme="minorHAnsi" w:hAnsiTheme="minorHAnsi" w:cstheme="minorHAnsi"/>
          <w:sz w:val="20"/>
        </w:rPr>
        <w:t>Inschrijvingen worden voor wat betreft het criterium EC.1</w:t>
      </w:r>
      <w:r w:rsidR="00EE5EA8" w:rsidRPr="005941DC">
        <w:rPr>
          <w:rFonts w:asciiTheme="minorHAnsi" w:hAnsiTheme="minorHAnsi" w:cstheme="minorHAnsi"/>
          <w:sz w:val="20"/>
        </w:rPr>
        <w:t xml:space="preserve"> Plan van </w:t>
      </w:r>
      <w:r w:rsidR="00653F55" w:rsidRPr="005941DC">
        <w:rPr>
          <w:rFonts w:asciiTheme="minorHAnsi" w:hAnsiTheme="minorHAnsi" w:cstheme="minorHAnsi"/>
          <w:sz w:val="20"/>
        </w:rPr>
        <w:t>a</w:t>
      </w:r>
      <w:r w:rsidR="00EE5EA8" w:rsidRPr="005941DC">
        <w:rPr>
          <w:rFonts w:asciiTheme="minorHAnsi" w:hAnsiTheme="minorHAnsi" w:cstheme="minorHAnsi"/>
          <w:sz w:val="20"/>
        </w:rPr>
        <w:t>anpak</w:t>
      </w:r>
      <w:r w:rsidRPr="005941DC">
        <w:rPr>
          <w:rFonts w:asciiTheme="minorHAnsi" w:hAnsiTheme="minorHAnsi" w:cstheme="minorHAnsi"/>
          <w:sz w:val="20"/>
        </w:rPr>
        <w:t xml:space="preserve"> beoordeeld door een onafhankelijke commissie (verder te noemen: beoordelingscommissie). </w:t>
      </w:r>
    </w:p>
    <w:p w14:paraId="51FDF4AF" w14:textId="410D94BF" w:rsidR="00EE5EA8" w:rsidRPr="005941DC" w:rsidRDefault="00EE5EA8" w:rsidP="00EE5EA8">
      <w:pPr>
        <w:jc w:val="both"/>
        <w:rPr>
          <w:rFonts w:ascii="Calibri" w:hAnsi="Calibri"/>
          <w:sz w:val="20"/>
          <w:lang w:eastAsia="en-US"/>
        </w:rPr>
      </w:pPr>
      <w:r w:rsidRPr="005941DC">
        <w:rPr>
          <w:rFonts w:asciiTheme="minorHAnsi" w:hAnsiTheme="minorHAnsi" w:cstheme="minorHAnsi"/>
          <w:sz w:val="20"/>
        </w:rPr>
        <w:t xml:space="preserve">De beoordelingscommissie bestaat </w:t>
      </w:r>
      <w:r w:rsidR="004357BD" w:rsidRPr="005941DC">
        <w:rPr>
          <w:rFonts w:asciiTheme="minorHAnsi" w:hAnsiTheme="minorHAnsi" w:cstheme="minorHAnsi"/>
          <w:sz w:val="20"/>
        </w:rPr>
        <w:t>uit die (3)</w:t>
      </w:r>
      <w:r w:rsidR="001149EE" w:rsidRPr="005941DC">
        <w:rPr>
          <w:rFonts w:asciiTheme="minorHAnsi" w:hAnsiTheme="minorHAnsi" w:cstheme="minorHAnsi"/>
          <w:sz w:val="20"/>
        </w:rPr>
        <w:t xml:space="preserve"> </w:t>
      </w:r>
      <w:r w:rsidRPr="005941DC">
        <w:rPr>
          <w:rFonts w:asciiTheme="minorHAnsi" w:hAnsiTheme="minorHAnsi" w:cstheme="minorHAnsi"/>
          <w:sz w:val="20"/>
        </w:rPr>
        <w:t>ter zake deskundige personen, te weten:</w:t>
      </w:r>
    </w:p>
    <w:p w14:paraId="16A0C68D" w14:textId="0A199B59" w:rsidR="00EE5EA8" w:rsidRPr="005941DC" w:rsidRDefault="00EE5EA8" w:rsidP="00346628">
      <w:pPr>
        <w:pStyle w:val="Lijstalinea"/>
        <w:numPr>
          <w:ilvl w:val="0"/>
          <w:numId w:val="43"/>
        </w:numPr>
        <w:jc w:val="both"/>
        <w:rPr>
          <w:rFonts w:asciiTheme="minorHAnsi" w:hAnsiTheme="minorHAnsi"/>
          <w:sz w:val="20"/>
        </w:rPr>
      </w:pPr>
      <w:r w:rsidRPr="005941DC">
        <w:rPr>
          <w:rFonts w:asciiTheme="minorHAnsi" w:hAnsiTheme="minorHAnsi"/>
          <w:sz w:val="20"/>
        </w:rPr>
        <w:t>Projectleider Openbare Ruimte</w:t>
      </w:r>
      <w:r w:rsidRPr="005941DC">
        <w:rPr>
          <w:rFonts w:asciiTheme="minorHAnsi" w:hAnsiTheme="minorHAnsi"/>
          <w:sz w:val="20"/>
        </w:rPr>
        <w:tab/>
      </w:r>
      <w:r w:rsidRPr="005941DC">
        <w:rPr>
          <w:rFonts w:asciiTheme="minorHAnsi" w:hAnsiTheme="minorHAnsi"/>
          <w:sz w:val="20"/>
        </w:rPr>
        <w:tab/>
      </w:r>
      <w:r w:rsidRPr="005941DC">
        <w:rPr>
          <w:rFonts w:asciiTheme="minorHAnsi" w:hAnsiTheme="minorHAnsi" w:cs="Arial"/>
          <w:sz w:val="20"/>
        </w:rPr>
        <w:tab/>
      </w:r>
      <w:r w:rsidRPr="005941DC">
        <w:rPr>
          <w:rFonts w:asciiTheme="minorHAnsi" w:hAnsiTheme="minorHAnsi"/>
          <w:sz w:val="20"/>
        </w:rPr>
        <w:t>gemeente Tilburg;</w:t>
      </w:r>
    </w:p>
    <w:p w14:paraId="4C136846" w14:textId="136EA9FD" w:rsidR="001149EE" w:rsidRPr="005941DC" w:rsidRDefault="001149EE" w:rsidP="001149EE">
      <w:pPr>
        <w:pStyle w:val="Lijstalinea"/>
        <w:numPr>
          <w:ilvl w:val="0"/>
          <w:numId w:val="43"/>
        </w:numPr>
        <w:jc w:val="both"/>
        <w:rPr>
          <w:rFonts w:asciiTheme="minorHAnsi" w:hAnsiTheme="minorHAnsi"/>
          <w:sz w:val="20"/>
        </w:rPr>
      </w:pPr>
      <w:r w:rsidRPr="005941DC">
        <w:rPr>
          <w:rFonts w:asciiTheme="minorHAnsi" w:hAnsiTheme="minorHAnsi"/>
          <w:sz w:val="20"/>
        </w:rPr>
        <w:t>Kwaliteitsmedewerker</w:t>
      </w:r>
      <w:r w:rsidRPr="005941DC">
        <w:rPr>
          <w:rFonts w:asciiTheme="minorHAnsi" w:hAnsiTheme="minorHAnsi"/>
          <w:sz w:val="20"/>
        </w:rPr>
        <w:tab/>
      </w:r>
      <w:r w:rsidRPr="005941DC">
        <w:rPr>
          <w:rFonts w:asciiTheme="minorHAnsi" w:hAnsiTheme="minorHAnsi"/>
          <w:sz w:val="20"/>
        </w:rPr>
        <w:tab/>
      </w:r>
      <w:r w:rsidRPr="005941DC">
        <w:rPr>
          <w:rFonts w:asciiTheme="minorHAnsi" w:hAnsiTheme="minorHAnsi"/>
          <w:sz w:val="20"/>
        </w:rPr>
        <w:tab/>
      </w:r>
      <w:r w:rsidRPr="005941DC">
        <w:rPr>
          <w:rFonts w:asciiTheme="minorHAnsi" w:hAnsiTheme="minorHAnsi"/>
          <w:sz w:val="20"/>
        </w:rPr>
        <w:tab/>
        <w:t>gemeente Tilburg;</w:t>
      </w:r>
    </w:p>
    <w:p w14:paraId="73235BFE" w14:textId="4A58ECB3" w:rsidR="00CD4FE9" w:rsidRPr="005941DC" w:rsidRDefault="001149EE" w:rsidP="002E129B">
      <w:pPr>
        <w:pStyle w:val="Lijstalinea"/>
        <w:numPr>
          <w:ilvl w:val="0"/>
          <w:numId w:val="43"/>
        </w:numPr>
        <w:jc w:val="both"/>
        <w:rPr>
          <w:rFonts w:asciiTheme="minorHAnsi" w:hAnsiTheme="minorHAnsi"/>
          <w:sz w:val="20"/>
        </w:rPr>
      </w:pPr>
      <w:r w:rsidRPr="005941DC">
        <w:rPr>
          <w:rFonts w:asciiTheme="minorHAnsi" w:hAnsiTheme="minorHAnsi"/>
          <w:sz w:val="20"/>
        </w:rPr>
        <w:t>Omgeving</w:t>
      </w:r>
      <w:r w:rsidR="00A93DC4" w:rsidRPr="005941DC">
        <w:rPr>
          <w:rFonts w:asciiTheme="minorHAnsi" w:hAnsiTheme="minorHAnsi"/>
          <w:sz w:val="20"/>
        </w:rPr>
        <w:t>s</w:t>
      </w:r>
      <w:r w:rsidR="00741200" w:rsidRPr="005941DC">
        <w:rPr>
          <w:rFonts w:asciiTheme="minorHAnsi" w:hAnsiTheme="minorHAnsi"/>
          <w:sz w:val="20"/>
        </w:rPr>
        <w:t>manager</w:t>
      </w:r>
      <w:r w:rsidR="00037FBD" w:rsidRPr="005941DC">
        <w:rPr>
          <w:rFonts w:asciiTheme="minorHAnsi" w:hAnsiTheme="minorHAnsi"/>
          <w:sz w:val="20"/>
        </w:rPr>
        <w:t xml:space="preserve"> / Proces</w:t>
      </w:r>
      <w:r w:rsidRPr="005941DC">
        <w:rPr>
          <w:rFonts w:asciiTheme="minorHAnsi" w:hAnsiTheme="minorHAnsi"/>
          <w:sz w:val="20"/>
        </w:rPr>
        <w:t>manager</w:t>
      </w:r>
      <w:bookmarkStart w:id="193" w:name="_Hlk84241055"/>
      <w:r w:rsidR="00CD4FE9" w:rsidRPr="005941DC">
        <w:rPr>
          <w:rFonts w:asciiTheme="minorHAnsi" w:hAnsiTheme="minorHAnsi"/>
          <w:sz w:val="20"/>
        </w:rPr>
        <w:tab/>
      </w:r>
      <w:r w:rsidR="00CD4FE9" w:rsidRPr="005941DC">
        <w:rPr>
          <w:rFonts w:asciiTheme="minorHAnsi" w:hAnsiTheme="minorHAnsi"/>
          <w:sz w:val="20"/>
        </w:rPr>
        <w:tab/>
        <w:t>gemeente Tilburg</w:t>
      </w:r>
      <w:r w:rsidRPr="005941DC">
        <w:rPr>
          <w:rFonts w:asciiTheme="minorHAnsi" w:hAnsiTheme="minorHAnsi"/>
          <w:sz w:val="20"/>
        </w:rPr>
        <w:t>.</w:t>
      </w:r>
    </w:p>
    <w:bookmarkEnd w:id="193"/>
    <w:p w14:paraId="61A9F615" w14:textId="77777777" w:rsidR="00CB7897" w:rsidRPr="005941DC" w:rsidRDefault="00CB7897" w:rsidP="00CC422D">
      <w:pPr>
        <w:jc w:val="both"/>
        <w:rPr>
          <w:rFonts w:ascii="Calibri" w:hAnsi="Calibri"/>
          <w:sz w:val="20"/>
          <w:lang w:eastAsia="en-US"/>
        </w:rPr>
      </w:pPr>
    </w:p>
    <w:p w14:paraId="3854D40C" w14:textId="16C0131D" w:rsidR="00CC422D" w:rsidRPr="005941DC" w:rsidRDefault="00CC422D" w:rsidP="00CC422D">
      <w:pPr>
        <w:jc w:val="both"/>
        <w:rPr>
          <w:rFonts w:ascii="Calibri" w:hAnsi="Calibri"/>
          <w:sz w:val="20"/>
          <w:lang w:eastAsia="en-US"/>
        </w:rPr>
      </w:pPr>
      <w:r w:rsidRPr="005941DC">
        <w:rPr>
          <w:rFonts w:ascii="Calibri" w:hAnsi="Calibri"/>
          <w:sz w:val="20"/>
          <w:lang w:eastAsia="en-US"/>
        </w:rPr>
        <w:t xml:space="preserve">De beoordeling van een Inschrijving op het criterium EC.1 </w:t>
      </w:r>
      <w:r w:rsidR="00EE5EA8" w:rsidRPr="005941DC">
        <w:rPr>
          <w:rFonts w:ascii="Calibri" w:hAnsi="Calibri"/>
          <w:sz w:val="20"/>
          <w:lang w:eastAsia="en-US"/>
        </w:rPr>
        <w:t xml:space="preserve">Plan van </w:t>
      </w:r>
      <w:r w:rsidR="00653F55" w:rsidRPr="005941DC">
        <w:rPr>
          <w:rFonts w:ascii="Calibri" w:hAnsi="Calibri"/>
          <w:sz w:val="20"/>
          <w:lang w:eastAsia="en-US"/>
        </w:rPr>
        <w:t>a</w:t>
      </w:r>
      <w:r w:rsidR="00EE5EA8" w:rsidRPr="005941DC">
        <w:rPr>
          <w:rFonts w:ascii="Calibri" w:hAnsi="Calibri"/>
          <w:sz w:val="20"/>
          <w:lang w:eastAsia="en-US"/>
        </w:rPr>
        <w:t>anpak</w:t>
      </w:r>
      <w:r w:rsidRPr="005941DC">
        <w:rPr>
          <w:rFonts w:ascii="Calibri" w:hAnsi="Calibri"/>
          <w:sz w:val="20"/>
          <w:lang w:eastAsia="en-US"/>
        </w:rPr>
        <w:t xml:space="preserve"> zal geschieden op basis van het </w:t>
      </w:r>
      <w:r w:rsidR="00653F55" w:rsidRPr="005941DC">
        <w:rPr>
          <w:rFonts w:ascii="Calibri" w:hAnsi="Calibri"/>
          <w:sz w:val="20"/>
          <w:lang w:eastAsia="en-US"/>
        </w:rPr>
        <w:t>p</w:t>
      </w:r>
      <w:r w:rsidR="00EE5EA8" w:rsidRPr="005941DC">
        <w:rPr>
          <w:rFonts w:ascii="Calibri" w:hAnsi="Calibri"/>
          <w:sz w:val="20"/>
          <w:lang w:eastAsia="en-US"/>
        </w:rPr>
        <w:t xml:space="preserve">lan van </w:t>
      </w:r>
      <w:r w:rsidR="00653F55" w:rsidRPr="005941DC">
        <w:rPr>
          <w:rFonts w:ascii="Calibri" w:hAnsi="Calibri"/>
          <w:sz w:val="20"/>
          <w:lang w:eastAsia="en-US"/>
        </w:rPr>
        <w:t>a</w:t>
      </w:r>
      <w:r w:rsidR="00EE5EA8" w:rsidRPr="005941DC">
        <w:rPr>
          <w:rFonts w:ascii="Calibri" w:hAnsi="Calibri"/>
          <w:sz w:val="20"/>
          <w:lang w:eastAsia="en-US"/>
        </w:rPr>
        <w:t>anpak</w:t>
      </w:r>
      <w:r w:rsidRPr="005941DC">
        <w:rPr>
          <w:rFonts w:ascii="Calibri" w:hAnsi="Calibri"/>
          <w:sz w:val="20"/>
          <w:lang w:eastAsia="en-US"/>
        </w:rPr>
        <w:t xml:space="preserve"> dat door Inschrijver conform hoofdstuk 5, paragraaf </w:t>
      </w:r>
      <w:r w:rsidR="00653F55" w:rsidRPr="005941DC">
        <w:rPr>
          <w:rFonts w:ascii="Calibri" w:hAnsi="Calibri"/>
          <w:sz w:val="20"/>
          <w:lang w:eastAsia="en-US"/>
        </w:rPr>
        <w:t>5.4, lid 7 v</w:t>
      </w:r>
      <w:r w:rsidRPr="005941DC">
        <w:rPr>
          <w:rFonts w:ascii="Calibri" w:hAnsi="Calibri"/>
          <w:sz w:val="20"/>
          <w:lang w:eastAsia="en-US"/>
        </w:rPr>
        <w:t>an deze Inschrijvingsleidraad bij de Inschrijving is gevoegd.</w:t>
      </w:r>
    </w:p>
    <w:p w14:paraId="58069FE8" w14:textId="77777777" w:rsidR="00653F55" w:rsidRPr="005941DC" w:rsidRDefault="00653F55" w:rsidP="00CC422D">
      <w:pPr>
        <w:jc w:val="both"/>
        <w:rPr>
          <w:rFonts w:ascii="Calibri" w:hAnsi="Calibri"/>
          <w:sz w:val="20"/>
        </w:rPr>
      </w:pPr>
    </w:p>
    <w:p w14:paraId="2215449E" w14:textId="50ECEA72" w:rsidR="00CC422D" w:rsidRPr="005941DC" w:rsidRDefault="00CC422D" w:rsidP="00CC422D">
      <w:pPr>
        <w:jc w:val="both"/>
        <w:rPr>
          <w:rFonts w:ascii="Calibri" w:hAnsi="Calibri"/>
          <w:sz w:val="20"/>
          <w:u w:val="single"/>
        </w:rPr>
      </w:pPr>
      <w:r w:rsidRPr="005941DC">
        <w:rPr>
          <w:rFonts w:ascii="Calibri" w:hAnsi="Calibri"/>
          <w:sz w:val="20"/>
          <w:u w:val="single"/>
        </w:rPr>
        <w:t xml:space="preserve">Uitgangspunten beoordeling </w:t>
      </w:r>
      <w:r w:rsidR="00653F55" w:rsidRPr="005941DC">
        <w:rPr>
          <w:rFonts w:ascii="Calibri" w:hAnsi="Calibri"/>
          <w:sz w:val="20"/>
          <w:u w:val="single"/>
        </w:rPr>
        <w:t>p</w:t>
      </w:r>
      <w:r w:rsidR="005E4D62" w:rsidRPr="005941DC">
        <w:rPr>
          <w:rFonts w:ascii="Calibri" w:hAnsi="Calibri"/>
          <w:sz w:val="20"/>
          <w:u w:val="single"/>
        </w:rPr>
        <w:t xml:space="preserve">lan </w:t>
      </w:r>
      <w:r w:rsidR="00653F55" w:rsidRPr="005941DC">
        <w:rPr>
          <w:rFonts w:ascii="Calibri" w:hAnsi="Calibri"/>
          <w:sz w:val="20"/>
          <w:u w:val="single"/>
        </w:rPr>
        <w:t>v</w:t>
      </w:r>
      <w:r w:rsidR="005E4D62" w:rsidRPr="005941DC">
        <w:rPr>
          <w:rFonts w:ascii="Calibri" w:hAnsi="Calibri"/>
          <w:sz w:val="20"/>
          <w:u w:val="single"/>
        </w:rPr>
        <w:t xml:space="preserve">an </w:t>
      </w:r>
      <w:r w:rsidR="00653F55" w:rsidRPr="005941DC">
        <w:rPr>
          <w:rFonts w:ascii="Calibri" w:hAnsi="Calibri"/>
          <w:sz w:val="20"/>
          <w:u w:val="single"/>
        </w:rPr>
        <w:t>a</w:t>
      </w:r>
      <w:r w:rsidR="005E4D62" w:rsidRPr="005941DC">
        <w:rPr>
          <w:rFonts w:ascii="Calibri" w:hAnsi="Calibri"/>
          <w:sz w:val="20"/>
          <w:u w:val="single"/>
        </w:rPr>
        <w:t>anpak</w:t>
      </w:r>
      <w:r w:rsidRPr="005941DC">
        <w:rPr>
          <w:rFonts w:ascii="Calibri" w:hAnsi="Calibri"/>
          <w:sz w:val="20"/>
          <w:u w:val="single"/>
        </w:rPr>
        <w:t>:</w:t>
      </w:r>
    </w:p>
    <w:p w14:paraId="24F6206A" w14:textId="77777777" w:rsidR="00CC422D" w:rsidRPr="005941DC" w:rsidRDefault="00CC422D" w:rsidP="00CC422D">
      <w:pPr>
        <w:jc w:val="both"/>
        <w:rPr>
          <w:rFonts w:ascii="Calibri" w:hAnsi="Calibri"/>
          <w:sz w:val="20"/>
        </w:rPr>
      </w:pPr>
    </w:p>
    <w:p w14:paraId="11465322" w14:textId="30F3FF58" w:rsidR="00CC422D" w:rsidRPr="005941DC" w:rsidRDefault="00CC422D" w:rsidP="00346628">
      <w:pPr>
        <w:numPr>
          <w:ilvl w:val="0"/>
          <w:numId w:val="14"/>
        </w:numPr>
        <w:spacing w:line="240" w:lineRule="auto"/>
        <w:jc w:val="both"/>
        <w:rPr>
          <w:rFonts w:ascii="Calibri" w:hAnsi="Calibri"/>
          <w:sz w:val="20"/>
        </w:rPr>
      </w:pPr>
      <w:r w:rsidRPr="005941DC">
        <w:rPr>
          <w:rFonts w:ascii="Calibri" w:hAnsi="Calibri"/>
          <w:sz w:val="20"/>
        </w:rPr>
        <w:t>Zo spoedig mogelijk na sluiting van de inschrijvingstermijn stelt de Aanbestedende dienst de</w:t>
      </w:r>
      <w:r w:rsidR="00492CBF" w:rsidRPr="005941DC">
        <w:rPr>
          <w:rFonts w:ascii="Calibri" w:hAnsi="Calibri"/>
          <w:sz w:val="20"/>
        </w:rPr>
        <w:t xml:space="preserve"> anonieme</w:t>
      </w:r>
      <w:r w:rsidRPr="005941DC">
        <w:rPr>
          <w:rFonts w:ascii="Calibri" w:hAnsi="Calibri"/>
          <w:sz w:val="20"/>
        </w:rPr>
        <w:t xml:space="preserve"> </w:t>
      </w:r>
      <w:r w:rsidR="00653F55" w:rsidRPr="005941DC">
        <w:rPr>
          <w:rFonts w:ascii="Calibri" w:hAnsi="Calibri"/>
          <w:sz w:val="20"/>
        </w:rPr>
        <w:t>p</w:t>
      </w:r>
      <w:r w:rsidR="005E4D62" w:rsidRPr="005941DC">
        <w:rPr>
          <w:rFonts w:ascii="Calibri" w:hAnsi="Calibri"/>
          <w:sz w:val="20"/>
        </w:rPr>
        <w:t xml:space="preserve">lannen van </w:t>
      </w:r>
      <w:r w:rsidR="00653F55" w:rsidRPr="005941DC">
        <w:rPr>
          <w:rFonts w:ascii="Calibri" w:hAnsi="Calibri"/>
          <w:sz w:val="20"/>
        </w:rPr>
        <w:t>a</w:t>
      </w:r>
      <w:r w:rsidR="005E4D62" w:rsidRPr="005941DC">
        <w:rPr>
          <w:rFonts w:ascii="Calibri" w:hAnsi="Calibri"/>
          <w:sz w:val="20"/>
        </w:rPr>
        <w:t>anpak</w:t>
      </w:r>
      <w:r w:rsidRPr="005941DC">
        <w:rPr>
          <w:rFonts w:ascii="Calibri" w:hAnsi="Calibri"/>
          <w:sz w:val="20"/>
        </w:rPr>
        <w:t xml:space="preserve">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w:t>
      </w:r>
      <w:r w:rsidR="00653F55" w:rsidRPr="005941DC">
        <w:rPr>
          <w:rFonts w:ascii="Calibri" w:hAnsi="Calibri"/>
          <w:sz w:val="20"/>
        </w:rPr>
        <w:t>p</w:t>
      </w:r>
      <w:r w:rsidR="005E4D62" w:rsidRPr="005941DC">
        <w:rPr>
          <w:rFonts w:ascii="Calibri" w:hAnsi="Calibri"/>
          <w:sz w:val="20"/>
        </w:rPr>
        <w:t xml:space="preserve">lan van </w:t>
      </w:r>
      <w:r w:rsidR="00653F55" w:rsidRPr="005941DC">
        <w:rPr>
          <w:rFonts w:ascii="Calibri" w:hAnsi="Calibri"/>
          <w:sz w:val="20"/>
        </w:rPr>
        <w:t>a</w:t>
      </w:r>
      <w:r w:rsidR="005E4D62" w:rsidRPr="005941DC">
        <w:rPr>
          <w:rFonts w:ascii="Calibri" w:hAnsi="Calibri"/>
          <w:sz w:val="20"/>
        </w:rPr>
        <w:t>anpak</w:t>
      </w:r>
      <w:r w:rsidRPr="005941DC">
        <w:rPr>
          <w:rFonts w:ascii="Calibri" w:hAnsi="Calibri"/>
          <w:sz w:val="20"/>
        </w:rPr>
        <w:t>. Dit individueel oordeel van een lid van de beoordelingscommissie dient slechts als uitgangspunt voor verder overleg en besluitvorming door de beoordelingscommissie als collectief gedurende de plenaire bijeenkomst en heeft verder geen status.</w:t>
      </w:r>
    </w:p>
    <w:p w14:paraId="7FD2E333" w14:textId="2054ADD6" w:rsidR="00CC422D" w:rsidRPr="005941DC" w:rsidRDefault="00CC422D" w:rsidP="00346628">
      <w:pPr>
        <w:pStyle w:val="Lijstalinea"/>
        <w:numPr>
          <w:ilvl w:val="0"/>
          <w:numId w:val="14"/>
        </w:numPr>
        <w:spacing w:line="240" w:lineRule="auto"/>
        <w:jc w:val="both"/>
        <w:rPr>
          <w:rFonts w:ascii="Calibri" w:hAnsi="Calibri"/>
          <w:sz w:val="20"/>
        </w:rPr>
      </w:pPr>
      <w:r w:rsidRPr="005941DC">
        <w:rPr>
          <w:rFonts w:ascii="Calibri" w:hAnsi="Calibri"/>
          <w:sz w:val="20"/>
        </w:rPr>
        <w:t xml:space="preserve">De leden van de beoordelingscommissie hebben bij de beoordeling van een </w:t>
      </w:r>
      <w:r w:rsidR="00F30E7E" w:rsidRPr="005941DC">
        <w:rPr>
          <w:rFonts w:ascii="Calibri" w:hAnsi="Calibri"/>
          <w:sz w:val="20"/>
        </w:rPr>
        <w:t>p</w:t>
      </w:r>
      <w:r w:rsidR="005E4D62" w:rsidRPr="005941DC">
        <w:rPr>
          <w:rFonts w:ascii="Calibri" w:hAnsi="Calibri"/>
          <w:sz w:val="20"/>
        </w:rPr>
        <w:t xml:space="preserve">lan van </w:t>
      </w:r>
      <w:r w:rsidR="00F30E7E" w:rsidRPr="005941DC">
        <w:rPr>
          <w:rFonts w:ascii="Calibri" w:hAnsi="Calibri"/>
          <w:sz w:val="20"/>
        </w:rPr>
        <w:t>a</w:t>
      </w:r>
      <w:r w:rsidR="005E4D62" w:rsidRPr="005941DC">
        <w:rPr>
          <w:rFonts w:ascii="Calibri" w:hAnsi="Calibri"/>
          <w:sz w:val="20"/>
        </w:rPr>
        <w:t xml:space="preserve">anpak </w:t>
      </w:r>
      <w:r w:rsidRPr="005941DC">
        <w:rPr>
          <w:rFonts w:ascii="Calibri" w:hAnsi="Calibri"/>
          <w:sz w:val="20"/>
        </w:rPr>
        <w:t xml:space="preserve">geen kennis van kenmerken van de Inschrijving anders dan het </w:t>
      </w:r>
      <w:r w:rsidR="00F30E7E" w:rsidRPr="005941DC">
        <w:rPr>
          <w:rFonts w:ascii="Calibri" w:hAnsi="Calibri"/>
          <w:sz w:val="20"/>
        </w:rPr>
        <w:t>p</w:t>
      </w:r>
      <w:r w:rsidR="005E4D62" w:rsidRPr="005941DC">
        <w:rPr>
          <w:rFonts w:ascii="Calibri" w:hAnsi="Calibri"/>
          <w:sz w:val="20"/>
        </w:rPr>
        <w:t xml:space="preserve">lan van </w:t>
      </w:r>
      <w:r w:rsidR="00F30E7E" w:rsidRPr="005941DC">
        <w:rPr>
          <w:rFonts w:ascii="Calibri" w:hAnsi="Calibri"/>
          <w:sz w:val="20"/>
        </w:rPr>
        <w:t>a</w:t>
      </w:r>
      <w:r w:rsidR="005E4D62" w:rsidRPr="005941DC">
        <w:rPr>
          <w:rFonts w:ascii="Calibri" w:hAnsi="Calibri"/>
          <w:sz w:val="20"/>
        </w:rPr>
        <w:t>anpak</w:t>
      </w:r>
      <w:r w:rsidRPr="005941DC">
        <w:rPr>
          <w:rFonts w:ascii="Calibri" w:hAnsi="Calibri"/>
          <w:sz w:val="20"/>
        </w:rPr>
        <w:t xml:space="preserve">, zij hebben dus op moment van beoordelen geen kennis van de voorgestelde </w:t>
      </w:r>
      <w:r w:rsidR="00F30E7E" w:rsidRPr="005941DC">
        <w:rPr>
          <w:rFonts w:ascii="Calibri" w:hAnsi="Calibri"/>
          <w:sz w:val="20"/>
        </w:rPr>
        <w:t>s</w:t>
      </w:r>
      <w:r w:rsidR="00492CBF" w:rsidRPr="005941DC">
        <w:rPr>
          <w:rFonts w:ascii="Calibri" w:hAnsi="Calibri"/>
          <w:sz w:val="20"/>
        </w:rPr>
        <w:t>leutelfunctionarissen</w:t>
      </w:r>
      <w:r w:rsidRPr="005941DC">
        <w:rPr>
          <w:rFonts w:ascii="Calibri" w:hAnsi="Calibri"/>
          <w:sz w:val="20"/>
        </w:rPr>
        <w:t xml:space="preserve"> en de ingediende inschrij</w:t>
      </w:r>
      <w:r w:rsidR="00F30E7E" w:rsidRPr="005941DC">
        <w:rPr>
          <w:rFonts w:ascii="Calibri" w:hAnsi="Calibri"/>
          <w:sz w:val="20"/>
        </w:rPr>
        <w:t>vings</w:t>
      </w:r>
      <w:r w:rsidRPr="005941DC">
        <w:rPr>
          <w:rFonts w:ascii="Calibri" w:hAnsi="Calibri"/>
          <w:sz w:val="20"/>
        </w:rPr>
        <w:t>prijzen.</w:t>
      </w:r>
    </w:p>
    <w:p w14:paraId="58630866" w14:textId="77777777" w:rsidR="00CC422D" w:rsidRPr="005941DC" w:rsidRDefault="00CC422D" w:rsidP="00CC422D">
      <w:pPr>
        <w:pStyle w:val="Lijstalinea"/>
        <w:rPr>
          <w:rFonts w:ascii="Calibri" w:hAnsi="Calibri"/>
          <w:sz w:val="20"/>
        </w:rPr>
      </w:pPr>
    </w:p>
    <w:p w14:paraId="6A46080B" w14:textId="77777777" w:rsidR="00CC422D" w:rsidRPr="005941DC" w:rsidRDefault="00CC422D" w:rsidP="00346628">
      <w:pPr>
        <w:pStyle w:val="Lijstalinea"/>
        <w:numPr>
          <w:ilvl w:val="0"/>
          <w:numId w:val="14"/>
        </w:numPr>
        <w:spacing w:line="240" w:lineRule="auto"/>
        <w:jc w:val="both"/>
        <w:rPr>
          <w:rFonts w:ascii="Calibri" w:hAnsi="Calibri"/>
          <w:color w:val="000000" w:themeColor="text1"/>
          <w:sz w:val="20"/>
        </w:rPr>
      </w:pPr>
      <w:r w:rsidRPr="005941DC">
        <w:rPr>
          <w:rFonts w:ascii="Calibri" w:hAnsi="Calibri"/>
          <w:color w:val="000000" w:themeColor="text1"/>
          <w:sz w:val="20"/>
        </w:rPr>
        <w:t>De beoordelingscommissie belegt een plenaire bijeenkomst waarbij alle leden van de beoordelingscommissie aanwezig zijn. Tijdens deze plenaire bijeenkomst kent de beoordelingscommissie als collectief (lees: niet de leden individueel) een aantal punten toe voor ieder subgunningscriterium. Bij verschil van mening tussen de leden van de beoordelingscommissie over het aantal toe te kennen punten vindt overleg plaats tussen hen om te komen tot een gezamenlijk (eensluidend) oordeel.</w:t>
      </w:r>
    </w:p>
    <w:p w14:paraId="1BAF89C8" w14:textId="77777777" w:rsidR="00CC422D" w:rsidRPr="005941DC" w:rsidRDefault="00CC422D" w:rsidP="00CC422D">
      <w:pPr>
        <w:pStyle w:val="Lijstalinea"/>
        <w:rPr>
          <w:rFonts w:ascii="Calibri" w:hAnsi="Calibri"/>
          <w:color w:val="000000" w:themeColor="text1"/>
          <w:sz w:val="20"/>
        </w:rPr>
      </w:pPr>
    </w:p>
    <w:p w14:paraId="5B79725E" w14:textId="4AED1DF9" w:rsidR="00CC422D" w:rsidRPr="005941DC" w:rsidRDefault="00CC422D" w:rsidP="00346628">
      <w:pPr>
        <w:pStyle w:val="Lijstalinea"/>
        <w:numPr>
          <w:ilvl w:val="0"/>
          <w:numId w:val="14"/>
        </w:numPr>
        <w:spacing w:line="240" w:lineRule="auto"/>
        <w:jc w:val="both"/>
        <w:rPr>
          <w:rFonts w:ascii="Calibri" w:hAnsi="Calibri"/>
          <w:sz w:val="20"/>
          <w:lang w:eastAsia="en-US"/>
        </w:rPr>
      </w:pPr>
      <w:r w:rsidRPr="005941DC">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71C0D7B2" w14:textId="77777777" w:rsidR="003C0DC8" w:rsidRPr="005941DC" w:rsidRDefault="003C0DC8" w:rsidP="003C0DC8">
      <w:pPr>
        <w:pStyle w:val="Lijstalinea"/>
        <w:rPr>
          <w:rFonts w:ascii="Calibri" w:hAnsi="Calibri"/>
          <w:sz w:val="20"/>
          <w:lang w:eastAsia="en-US"/>
        </w:rPr>
      </w:pPr>
    </w:p>
    <w:p w14:paraId="21600624" w14:textId="77777777" w:rsidR="00911C29" w:rsidRPr="005941DC" w:rsidRDefault="00911C29">
      <w:pPr>
        <w:spacing w:line="240" w:lineRule="auto"/>
        <w:ind w:left="0"/>
        <w:rPr>
          <w:rFonts w:ascii="Calibri" w:hAnsi="Calibri"/>
          <w:i/>
          <w:sz w:val="20"/>
        </w:rPr>
      </w:pPr>
      <w:bookmarkStart w:id="194" w:name="_Toc114734916"/>
      <w:r w:rsidRPr="005941DC">
        <w:br w:type="page"/>
      </w:r>
    </w:p>
    <w:p w14:paraId="7DAC488F" w14:textId="76F147E5" w:rsidR="00CC422D" w:rsidRPr="005941DC" w:rsidRDefault="00CC422D" w:rsidP="00DF4C7B">
      <w:pPr>
        <w:pStyle w:val="Kop3"/>
      </w:pPr>
      <w:bookmarkStart w:id="195" w:name="_Toc138336980"/>
      <w:r w:rsidRPr="005941DC">
        <w:lastRenderedPageBreak/>
        <w:t>6.4.</w:t>
      </w:r>
      <w:r w:rsidR="00EA4AC8" w:rsidRPr="005941DC">
        <w:t>3</w:t>
      </w:r>
      <w:r w:rsidRPr="005941DC">
        <w:t xml:space="preserve"> </w:t>
      </w:r>
      <w:bookmarkEnd w:id="194"/>
      <w:r w:rsidR="00492CBF" w:rsidRPr="005941DC">
        <w:t xml:space="preserve">Subgunningscriterium SC.1 </w:t>
      </w:r>
      <w:r w:rsidR="00063139" w:rsidRPr="005941DC">
        <w:t>Duur van de tijdelijke afsluiting</w:t>
      </w:r>
      <w:bookmarkEnd w:id="195"/>
    </w:p>
    <w:p w14:paraId="3BC2050D" w14:textId="77777777" w:rsidR="00CC422D" w:rsidRPr="005941DC" w:rsidRDefault="00CC422D" w:rsidP="00CC422D">
      <w:pPr>
        <w:jc w:val="both"/>
        <w:rPr>
          <w:rFonts w:asciiTheme="minorHAnsi" w:hAnsiTheme="minorHAnsi" w:cstheme="minorHAnsi"/>
          <w:sz w:val="20"/>
        </w:rPr>
      </w:pPr>
    </w:p>
    <w:p w14:paraId="1CC77F57" w14:textId="65643CFA" w:rsidR="00EA4AC8" w:rsidRPr="005941DC" w:rsidRDefault="00492CBF" w:rsidP="00063139">
      <w:pPr>
        <w:jc w:val="both"/>
        <w:rPr>
          <w:rFonts w:ascii="Calibri" w:hAnsi="Calibri"/>
          <w:sz w:val="20"/>
          <w:lang w:eastAsia="en-US"/>
        </w:rPr>
      </w:pPr>
      <w:bookmarkStart w:id="196" w:name="_Toc44423248"/>
      <w:r w:rsidRPr="005941DC">
        <w:rPr>
          <w:rFonts w:ascii="Calibri" w:hAnsi="Calibri"/>
          <w:sz w:val="20"/>
          <w:lang w:eastAsia="en-US"/>
        </w:rPr>
        <w:t xml:space="preserve">Het is voor de </w:t>
      </w:r>
      <w:r w:rsidR="00B71EE8" w:rsidRPr="005941DC">
        <w:rPr>
          <w:rFonts w:ascii="Calibri" w:hAnsi="Calibri"/>
          <w:sz w:val="20"/>
          <w:lang w:eastAsia="en-US"/>
        </w:rPr>
        <w:t>Opdrachtgever</w:t>
      </w:r>
      <w:r w:rsidRPr="005941DC">
        <w:rPr>
          <w:rFonts w:ascii="Calibri" w:hAnsi="Calibri"/>
          <w:sz w:val="20"/>
          <w:lang w:eastAsia="en-US"/>
        </w:rPr>
        <w:t xml:space="preserve"> van </w:t>
      </w:r>
      <w:r w:rsidR="00EA4AC8" w:rsidRPr="005941DC">
        <w:rPr>
          <w:rFonts w:ascii="Calibri" w:hAnsi="Calibri"/>
          <w:sz w:val="20"/>
          <w:lang w:eastAsia="en-US"/>
        </w:rPr>
        <w:t xml:space="preserve">zéér </w:t>
      </w:r>
      <w:r w:rsidRPr="005941DC">
        <w:rPr>
          <w:rFonts w:ascii="Calibri" w:hAnsi="Calibri"/>
          <w:sz w:val="20"/>
          <w:lang w:eastAsia="en-US"/>
        </w:rPr>
        <w:t xml:space="preserve">groot belang dat </w:t>
      </w:r>
      <w:r w:rsidR="00EA4AC8" w:rsidRPr="005941DC">
        <w:rPr>
          <w:rFonts w:ascii="Calibri" w:hAnsi="Calibri"/>
          <w:sz w:val="20"/>
          <w:lang w:eastAsia="en-US"/>
        </w:rPr>
        <w:t xml:space="preserve">de tijdelijke afsluiting van de </w:t>
      </w:r>
      <w:r w:rsidR="0088522E" w:rsidRPr="005941DC">
        <w:rPr>
          <w:rFonts w:ascii="Calibri" w:hAnsi="Calibri"/>
          <w:sz w:val="20"/>
          <w:lang w:eastAsia="en-US"/>
        </w:rPr>
        <w:t>het Stadshuisplein / de Paleisring (</w:t>
      </w:r>
      <w:r w:rsidR="00ED326E" w:rsidRPr="005941DC">
        <w:rPr>
          <w:rFonts w:ascii="Calibri" w:hAnsi="Calibri"/>
          <w:sz w:val="20"/>
          <w:lang w:eastAsia="en-US"/>
        </w:rPr>
        <w:t xml:space="preserve">tussen de </w:t>
      </w:r>
      <w:r w:rsidR="0088522E" w:rsidRPr="005941DC">
        <w:rPr>
          <w:rFonts w:ascii="Calibri" w:hAnsi="Calibri"/>
          <w:sz w:val="20"/>
          <w:lang w:eastAsia="en-US"/>
        </w:rPr>
        <w:t>Carrousel</w:t>
      </w:r>
      <w:r w:rsidR="00ED326E" w:rsidRPr="005941DC">
        <w:rPr>
          <w:rFonts w:ascii="Calibri" w:hAnsi="Calibri"/>
          <w:sz w:val="20"/>
          <w:lang w:eastAsia="en-US"/>
        </w:rPr>
        <w:t xml:space="preserve"> en de Katterug) </w:t>
      </w:r>
      <w:r w:rsidR="00EA4AC8" w:rsidRPr="005941DC">
        <w:rPr>
          <w:rFonts w:ascii="Calibri" w:hAnsi="Calibri"/>
          <w:sz w:val="20"/>
          <w:lang w:eastAsia="en-US"/>
        </w:rPr>
        <w:t xml:space="preserve">zoals aangegeven in het Bestek </w:t>
      </w:r>
      <w:r w:rsidR="00063139" w:rsidRPr="005941DC">
        <w:rPr>
          <w:rFonts w:ascii="Calibri" w:hAnsi="Calibri"/>
          <w:sz w:val="20"/>
          <w:lang w:eastAsia="en-US"/>
        </w:rPr>
        <w:t xml:space="preserve">(met een vastgestelde duur van maximaal 8 weken) </w:t>
      </w:r>
      <w:r w:rsidR="00EA4AC8" w:rsidRPr="005941DC">
        <w:rPr>
          <w:rFonts w:ascii="Calibri" w:hAnsi="Calibri"/>
          <w:sz w:val="20"/>
          <w:lang w:eastAsia="en-US"/>
        </w:rPr>
        <w:t>een zo kort mogelijke periode betreft of zelfs helemaal niet nodig hoeft te zijn</w:t>
      </w:r>
      <w:r w:rsidR="00063139" w:rsidRPr="005941DC">
        <w:rPr>
          <w:rFonts w:ascii="Calibri" w:hAnsi="Calibri"/>
          <w:sz w:val="20"/>
          <w:lang w:eastAsia="en-US"/>
        </w:rPr>
        <w:t xml:space="preserve"> en dat overlast door deze afsluiting zo veel als mogelijk wordt beperkt</w:t>
      </w:r>
      <w:r w:rsidR="00EA4AC8" w:rsidRPr="005941DC">
        <w:rPr>
          <w:rFonts w:ascii="Calibri" w:hAnsi="Calibri"/>
          <w:sz w:val="20"/>
          <w:lang w:eastAsia="en-US"/>
        </w:rPr>
        <w:t>.</w:t>
      </w:r>
    </w:p>
    <w:p w14:paraId="0420E0DB" w14:textId="7C5EDE96" w:rsidR="00EA4AC8" w:rsidRPr="005941DC" w:rsidRDefault="00EA4AC8" w:rsidP="00492CBF">
      <w:pPr>
        <w:jc w:val="both"/>
        <w:rPr>
          <w:rFonts w:ascii="Calibri" w:hAnsi="Calibri"/>
          <w:sz w:val="20"/>
          <w:lang w:eastAsia="en-US"/>
        </w:rPr>
      </w:pPr>
    </w:p>
    <w:p w14:paraId="5E8E2710" w14:textId="35504853" w:rsidR="00EA4AC8" w:rsidRPr="005941DC" w:rsidRDefault="00E502E9" w:rsidP="00492CBF">
      <w:pPr>
        <w:jc w:val="both"/>
        <w:rPr>
          <w:rFonts w:ascii="Calibri" w:hAnsi="Calibri"/>
          <w:sz w:val="20"/>
          <w:lang w:eastAsia="en-US"/>
        </w:rPr>
      </w:pPr>
      <w:r w:rsidRPr="005941DC">
        <w:rPr>
          <w:rFonts w:ascii="Calibri" w:hAnsi="Calibri"/>
          <w:sz w:val="20"/>
          <w:lang w:eastAsia="en-US"/>
        </w:rPr>
        <w:t>Aanbestedende dienst verwacht van Inschrijver in het plan van aanpak een uitspraak over de duur van de tijdelijke afsluiting volgens de planning en aanpak die de Inschrijver voor ogen heeft</w:t>
      </w:r>
      <w:r w:rsidR="005D7590" w:rsidRPr="005941DC">
        <w:rPr>
          <w:rFonts w:ascii="Calibri" w:hAnsi="Calibri"/>
          <w:sz w:val="20"/>
          <w:lang w:eastAsia="en-US"/>
        </w:rPr>
        <w:t xml:space="preserve">, uitgedrukt in het aantal </w:t>
      </w:r>
      <w:r w:rsidR="00E066AA" w:rsidRPr="005941DC">
        <w:rPr>
          <w:rFonts w:ascii="Calibri" w:hAnsi="Calibri"/>
          <w:sz w:val="20"/>
          <w:lang w:eastAsia="en-US"/>
        </w:rPr>
        <w:t>werk</w:t>
      </w:r>
      <w:r w:rsidR="005D7590" w:rsidRPr="005941DC">
        <w:rPr>
          <w:rFonts w:ascii="Calibri" w:hAnsi="Calibri"/>
          <w:sz w:val="20"/>
          <w:lang w:eastAsia="en-US"/>
        </w:rPr>
        <w:t>dagen:</w:t>
      </w:r>
    </w:p>
    <w:p w14:paraId="37AA7099" w14:textId="5F1D0FC3" w:rsidR="005D7590" w:rsidRPr="005941DC" w:rsidRDefault="005D7590" w:rsidP="005D7590">
      <w:pPr>
        <w:ind w:left="2160"/>
        <w:jc w:val="both"/>
        <w:rPr>
          <w:rFonts w:ascii="Calibri" w:hAnsi="Calibri"/>
          <w:i/>
          <w:iCs/>
          <w:sz w:val="20"/>
          <w:lang w:eastAsia="en-US"/>
        </w:rPr>
      </w:pPr>
      <w:r w:rsidRPr="005941DC">
        <w:rPr>
          <w:rFonts w:ascii="Calibri" w:hAnsi="Calibri"/>
          <w:i/>
          <w:iCs/>
          <w:sz w:val="20"/>
          <w:lang w:eastAsia="en-US"/>
        </w:rPr>
        <w:t xml:space="preserve">“De duur van de tijdelijke afsluiting zal in de planning en aanpak van [Inschrijver] X </w:t>
      </w:r>
      <w:r w:rsidR="00E066AA" w:rsidRPr="005941DC">
        <w:rPr>
          <w:rFonts w:ascii="Calibri" w:hAnsi="Calibri"/>
          <w:i/>
          <w:iCs/>
          <w:sz w:val="20"/>
          <w:lang w:eastAsia="en-US"/>
        </w:rPr>
        <w:t>werk</w:t>
      </w:r>
      <w:r w:rsidRPr="005941DC">
        <w:rPr>
          <w:rFonts w:ascii="Calibri" w:hAnsi="Calibri"/>
          <w:i/>
          <w:iCs/>
          <w:sz w:val="20"/>
          <w:lang w:eastAsia="en-US"/>
        </w:rPr>
        <w:t>dagen betreffen”.</w:t>
      </w:r>
    </w:p>
    <w:p w14:paraId="3E992BCC" w14:textId="0FED1D1D" w:rsidR="005D7590" w:rsidRPr="005941DC" w:rsidRDefault="005D7590" w:rsidP="0088522E">
      <w:pPr>
        <w:spacing w:line="240" w:lineRule="auto"/>
        <w:ind w:left="0"/>
        <w:rPr>
          <w:rFonts w:ascii="Calibri" w:hAnsi="Calibri"/>
          <w:sz w:val="20"/>
          <w:lang w:eastAsia="en-US"/>
        </w:rPr>
      </w:pPr>
    </w:p>
    <w:p w14:paraId="6938A9EB" w14:textId="77777777" w:rsidR="00CF35A9" w:rsidRPr="005941DC" w:rsidRDefault="00CF35A9" w:rsidP="00CF35A9">
      <w:pPr>
        <w:jc w:val="both"/>
        <w:rPr>
          <w:rFonts w:asciiTheme="minorHAnsi" w:hAnsiTheme="minorHAnsi" w:cstheme="minorHAnsi"/>
          <w:sz w:val="20"/>
        </w:rPr>
      </w:pPr>
      <w:r w:rsidRPr="005941DC">
        <w:rPr>
          <w:rFonts w:asciiTheme="minorHAnsi" w:hAnsiTheme="minorHAnsi" w:cstheme="minorHAnsi"/>
          <w:sz w:val="20"/>
        </w:rPr>
        <w:t>Een afsluiting gedurende een gedeelte van een dag wordt beschouwd als een dag.</w:t>
      </w:r>
    </w:p>
    <w:p w14:paraId="28CE3638" w14:textId="77777777" w:rsidR="00CF35A9" w:rsidRPr="005941DC" w:rsidRDefault="00CF35A9" w:rsidP="00492CBF">
      <w:pPr>
        <w:jc w:val="both"/>
        <w:rPr>
          <w:rFonts w:ascii="Calibri" w:hAnsi="Calibri"/>
          <w:sz w:val="20"/>
          <w:lang w:eastAsia="en-US"/>
        </w:rPr>
      </w:pPr>
    </w:p>
    <w:p w14:paraId="63D6074D" w14:textId="3DDB801A" w:rsidR="00E80B2E" w:rsidRPr="005941DC" w:rsidRDefault="005D7590" w:rsidP="00492CBF">
      <w:pPr>
        <w:jc w:val="both"/>
        <w:rPr>
          <w:rFonts w:ascii="Calibri" w:hAnsi="Calibri"/>
          <w:sz w:val="20"/>
          <w:lang w:eastAsia="en-US"/>
        </w:rPr>
      </w:pPr>
      <w:r w:rsidRPr="005941DC">
        <w:rPr>
          <w:rFonts w:ascii="Calibri" w:hAnsi="Calibri"/>
          <w:sz w:val="20"/>
          <w:lang w:eastAsia="en-US"/>
        </w:rPr>
        <w:t xml:space="preserve">Deze uitspraak dient in de uitwerking van het subgunningscriterium SC.1 </w:t>
      </w:r>
      <w:r w:rsidR="0088522E" w:rsidRPr="005941DC">
        <w:rPr>
          <w:rFonts w:ascii="Calibri" w:hAnsi="Calibri"/>
          <w:sz w:val="20"/>
          <w:lang w:eastAsia="en-US"/>
        </w:rPr>
        <w:t xml:space="preserve">in het plan van aanpak </w:t>
      </w:r>
      <w:r w:rsidRPr="005941DC">
        <w:rPr>
          <w:rFonts w:ascii="Calibri" w:hAnsi="Calibri"/>
          <w:sz w:val="20"/>
          <w:lang w:eastAsia="en-US"/>
        </w:rPr>
        <w:t>en de bij te voegen bijlages planning en fasering te worden onderbouwd.</w:t>
      </w:r>
      <w:r w:rsidR="00E80B2E" w:rsidRPr="005941DC">
        <w:rPr>
          <w:rFonts w:ascii="Calibri" w:hAnsi="Calibri"/>
          <w:sz w:val="20"/>
          <w:lang w:eastAsia="en-US"/>
        </w:rPr>
        <w:t xml:space="preserve"> </w:t>
      </w:r>
    </w:p>
    <w:p w14:paraId="70CEE47A" w14:textId="77777777" w:rsidR="0088522E" w:rsidRPr="005941DC" w:rsidRDefault="0088522E" w:rsidP="00492CBF">
      <w:pPr>
        <w:jc w:val="both"/>
        <w:rPr>
          <w:rFonts w:ascii="Calibri" w:hAnsi="Calibri"/>
          <w:sz w:val="20"/>
          <w:lang w:eastAsia="en-US"/>
        </w:rPr>
      </w:pPr>
    </w:p>
    <w:p w14:paraId="0E106604" w14:textId="0F98A228" w:rsidR="00E80B2E" w:rsidRPr="005941DC" w:rsidRDefault="00E80B2E" w:rsidP="00E80B2E">
      <w:pPr>
        <w:jc w:val="both"/>
        <w:rPr>
          <w:rFonts w:ascii="Calibri" w:hAnsi="Calibri"/>
          <w:sz w:val="20"/>
          <w:lang w:eastAsia="en-US"/>
        </w:rPr>
      </w:pPr>
      <w:r w:rsidRPr="005941DC">
        <w:rPr>
          <w:rFonts w:ascii="Calibri" w:hAnsi="Calibri"/>
          <w:sz w:val="20"/>
          <w:lang w:eastAsia="en-US"/>
        </w:rPr>
        <w:t>In deze  onderbouwing dient de haalbaarheid van de beloofde duur van de tijdelijke afsluiting - waarbij tevens wordt voldaan aan alle kaders en randvoorwaarden</w:t>
      </w:r>
      <w:r w:rsidR="00063139" w:rsidRPr="005941DC">
        <w:rPr>
          <w:rFonts w:ascii="Calibri" w:hAnsi="Calibri"/>
          <w:sz w:val="20"/>
          <w:lang w:eastAsia="en-US"/>
        </w:rPr>
        <w:t xml:space="preserve">, met behoud van alle noodzakelijke veiligheidsmaatregelen </w:t>
      </w:r>
      <w:r w:rsidRPr="005941DC">
        <w:rPr>
          <w:rFonts w:ascii="Calibri" w:hAnsi="Calibri"/>
          <w:sz w:val="20"/>
          <w:lang w:eastAsia="en-US"/>
        </w:rPr>
        <w:t>- SMART te worden omschreven (Specifiek, Meetbaar, Acceptabel, Realistisch, Tijdgebonden).</w:t>
      </w:r>
    </w:p>
    <w:p w14:paraId="4E4E823C" w14:textId="77777777" w:rsidR="00037FBD" w:rsidRPr="005941DC" w:rsidRDefault="00037FBD" w:rsidP="00E80B2E">
      <w:pPr>
        <w:jc w:val="both"/>
        <w:rPr>
          <w:rFonts w:ascii="Calibri" w:hAnsi="Calibri"/>
          <w:sz w:val="20"/>
          <w:lang w:eastAsia="en-US"/>
        </w:rPr>
      </w:pPr>
    </w:p>
    <w:p w14:paraId="11FFE774" w14:textId="4A490D6C" w:rsidR="00BD36C9" w:rsidRPr="005941DC" w:rsidRDefault="00483518" w:rsidP="00A93DC4">
      <w:pPr>
        <w:jc w:val="both"/>
        <w:rPr>
          <w:rFonts w:ascii="Calibri" w:hAnsi="Calibri"/>
          <w:i/>
          <w:sz w:val="20"/>
        </w:rPr>
      </w:pPr>
      <w:r w:rsidRPr="005941DC">
        <w:rPr>
          <w:rFonts w:ascii="Calibri" w:hAnsi="Calibri"/>
          <w:sz w:val="20"/>
          <w:lang w:eastAsia="en-US"/>
        </w:rPr>
        <w:t>Indien</w:t>
      </w:r>
      <w:r w:rsidR="00037FBD" w:rsidRPr="005941DC">
        <w:rPr>
          <w:rFonts w:ascii="Calibri" w:hAnsi="Calibri"/>
          <w:sz w:val="20"/>
          <w:lang w:eastAsia="en-US"/>
        </w:rPr>
        <w:t xml:space="preserve"> de onde</w:t>
      </w:r>
      <w:r w:rsidR="00A93DC4" w:rsidRPr="005941DC">
        <w:rPr>
          <w:rFonts w:ascii="Calibri" w:hAnsi="Calibri"/>
          <w:sz w:val="20"/>
          <w:lang w:eastAsia="en-US"/>
        </w:rPr>
        <w:t>r</w:t>
      </w:r>
      <w:r w:rsidR="00037FBD" w:rsidRPr="005941DC">
        <w:rPr>
          <w:rFonts w:ascii="Calibri" w:hAnsi="Calibri"/>
          <w:sz w:val="20"/>
          <w:lang w:eastAsia="en-US"/>
        </w:rPr>
        <w:t xml:space="preserve">bouwing </w:t>
      </w:r>
      <w:r w:rsidR="00A93DC4" w:rsidRPr="005941DC">
        <w:rPr>
          <w:rFonts w:ascii="Calibri" w:hAnsi="Calibri"/>
          <w:sz w:val="20"/>
          <w:lang w:eastAsia="en-US"/>
        </w:rPr>
        <w:t xml:space="preserve">ontbreekt of indien </w:t>
      </w:r>
      <w:r w:rsidRPr="005941DC">
        <w:rPr>
          <w:rFonts w:ascii="Calibri" w:hAnsi="Calibri"/>
          <w:sz w:val="20"/>
          <w:lang w:eastAsia="en-US"/>
        </w:rPr>
        <w:t>uit de onderbouwing niet blijkt dat het beloofde aantal dagen ook daadwerkelijk haalbaar is, wordt géén fictieve aftrek toegekend.</w:t>
      </w:r>
      <w:r w:rsidR="00BD36C9" w:rsidRPr="005941DC">
        <w:br w:type="page"/>
      </w:r>
    </w:p>
    <w:p w14:paraId="767909CA" w14:textId="4E39946D" w:rsidR="005D7590" w:rsidRPr="005941DC" w:rsidRDefault="005D7590" w:rsidP="00DF4C7B">
      <w:pPr>
        <w:pStyle w:val="Kop3"/>
      </w:pPr>
      <w:bookmarkStart w:id="197" w:name="_Toc138336981"/>
      <w:r w:rsidRPr="005941DC">
        <w:lastRenderedPageBreak/>
        <w:t>6.4.</w:t>
      </w:r>
      <w:r w:rsidR="00E80B2E" w:rsidRPr="005941DC">
        <w:t>4</w:t>
      </w:r>
      <w:r w:rsidRPr="005941DC">
        <w:t xml:space="preserve"> Scoretoekenning </w:t>
      </w:r>
      <w:r w:rsidR="00063139" w:rsidRPr="005941DC">
        <w:t>s</w:t>
      </w:r>
      <w:r w:rsidRPr="005941DC">
        <w:t>ubgunningscriteri</w:t>
      </w:r>
      <w:r w:rsidR="00063139" w:rsidRPr="005941DC">
        <w:t>um</w:t>
      </w:r>
      <w:r w:rsidRPr="005941DC">
        <w:t xml:space="preserve"> SC.1</w:t>
      </w:r>
      <w:r w:rsidR="00063139" w:rsidRPr="005941DC">
        <w:t xml:space="preserve"> Duur van de tijdelijke afsluiting</w:t>
      </w:r>
      <w:bookmarkEnd w:id="197"/>
    </w:p>
    <w:p w14:paraId="1C797502" w14:textId="77777777" w:rsidR="005D7590" w:rsidRPr="005941DC" w:rsidRDefault="005D7590" w:rsidP="005D7590">
      <w:pPr>
        <w:jc w:val="both"/>
        <w:rPr>
          <w:rFonts w:asciiTheme="minorHAnsi" w:hAnsiTheme="minorHAnsi"/>
          <w:sz w:val="20"/>
        </w:rPr>
      </w:pPr>
    </w:p>
    <w:p w14:paraId="7A8A937B" w14:textId="60F67ED7" w:rsidR="005D7590" w:rsidRPr="005941DC" w:rsidRDefault="005D7590" w:rsidP="005D7590">
      <w:pPr>
        <w:jc w:val="both"/>
        <w:rPr>
          <w:rFonts w:ascii="Calibri" w:hAnsi="Calibri"/>
          <w:sz w:val="20"/>
          <w:lang w:eastAsia="en-US"/>
        </w:rPr>
      </w:pPr>
      <w:r w:rsidRPr="005941DC">
        <w:rPr>
          <w:rFonts w:ascii="Calibri" w:hAnsi="Calibri"/>
          <w:sz w:val="20"/>
          <w:lang w:eastAsia="en-US"/>
        </w:rPr>
        <w:t xml:space="preserve">De beoordeling voor </w:t>
      </w:r>
      <w:r w:rsidR="00063139" w:rsidRPr="005941DC">
        <w:rPr>
          <w:rFonts w:ascii="Calibri" w:hAnsi="Calibri"/>
          <w:sz w:val="20"/>
          <w:lang w:eastAsia="en-US"/>
        </w:rPr>
        <w:t xml:space="preserve">SC.1 Duur van de tijdelijke afsluiting </w:t>
      </w:r>
      <w:r w:rsidR="006E16B4" w:rsidRPr="005941DC">
        <w:rPr>
          <w:rFonts w:ascii="Calibri" w:hAnsi="Calibri"/>
          <w:sz w:val="20"/>
          <w:lang w:eastAsia="en-US"/>
        </w:rPr>
        <w:t xml:space="preserve">wordt </w:t>
      </w:r>
      <w:r w:rsidRPr="005941DC">
        <w:rPr>
          <w:rFonts w:ascii="Calibri" w:hAnsi="Calibri"/>
          <w:sz w:val="20"/>
          <w:lang w:eastAsia="en-US"/>
        </w:rPr>
        <w:t>uitgevoerd conform de hier onderstaande tabel.</w:t>
      </w:r>
    </w:p>
    <w:p w14:paraId="1B2F4B6E" w14:textId="77777777" w:rsidR="00413421" w:rsidRPr="005941DC" w:rsidRDefault="00413421" w:rsidP="006E16B4">
      <w:pPr>
        <w:jc w:val="both"/>
        <w:rPr>
          <w:rFonts w:ascii="Calibri" w:hAnsi="Calibri"/>
          <w:sz w:val="20"/>
          <w:lang w:eastAsia="en-US"/>
        </w:rPr>
      </w:pPr>
    </w:p>
    <w:tbl>
      <w:tblPr>
        <w:tblW w:w="708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409"/>
        <w:gridCol w:w="2835"/>
      </w:tblGrid>
      <w:tr w:rsidR="00413421" w:rsidRPr="005941DC" w14:paraId="4041CFDF" w14:textId="35F73C06" w:rsidTr="006D6C29">
        <w:tc>
          <w:tcPr>
            <w:tcW w:w="4252" w:type="dxa"/>
            <w:gridSpan w:val="2"/>
            <w:shd w:val="clear" w:color="auto" w:fill="B8CCE4" w:themeFill="accent1" w:themeFillTint="66"/>
          </w:tcPr>
          <w:p w14:paraId="29AC156C" w14:textId="77777777" w:rsidR="00413421" w:rsidRPr="005941DC" w:rsidRDefault="00413421" w:rsidP="00E67C13">
            <w:pPr>
              <w:ind w:left="0"/>
              <w:rPr>
                <w:rFonts w:ascii="Calibri" w:hAnsi="Calibri"/>
                <w:b/>
                <w:bCs/>
                <w:sz w:val="20"/>
                <w:lang w:eastAsia="en-US"/>
              </w:rPr>
            </w:pPr>
            <w:r w:rsidRPr="005941DC">
              <w:rPr>
                <w:rFonts w:ascii="Calibri" w:hAnsi="Calibri"/>
                <w:b/>
                <w:bCs/>
                <w:sz w:val="20"/>
                <w:lang w:eastAsia="en-US"/>
              </w:rPr>
              <w:t>Duur van de tijdelijke afsluiting</w:t>
            </w:r>
          </w:p>
          <w:p w14:paraId="1AD72A82" w14:textId="2AD9BBC1" w:rsidR="00CF35A9" w:rsidRPr="005941DC" w:rsidRDefault="00CF35A9" w:rsidP="00CF35A9">
            <w:pPr>
              <w:ind w:left="0"/>
              <w:jc w:val="both"/>
              <w:rPr>
                <w:rFonts w:ascii="Calibri" w:hAnsi="Calibri"/>
                <w:sz w:val="20"/>
                <w:lang w:eastAsia="en-US"/>
              </w:rPr>
            </w:pPr>
            <w:r w:rsidRPr="005941DC">
              <w:rPr>
                <w:rFonts w:ascii="Calibri" w:hAnsi="Calibri"/>
                <w:sz w:val="20"/>
                <w:lang w:eastAsia="en-US"/>
              </w:rPr>
              <w:t>Een afsluiting gedurende een gedeelte van een dag wordt beschouwd als een dag.</w:t>
            </w:r>
          </w:p>
        </w:tc>
        <w:tc>
          <w:tcPr>
            <w:tcW w:w="2835" w:type="dxa"/>
            <w:vMerge w:val="restart"/>
            <w:shd w:val="clear" w:color="auto" w:fill="B8CCE4" w:themeFill="accent1" w:themeFillTint="66"/>
          </w:tcPr>
          <w:p w14:paraId="08F1F007" w14:textId="77777777" w:rsidR="00413421" w:rsidRPr="005941DC" w:rsidRDefault="00413421" w:rsidP="00E67C13">
            <w:pPr>
              <w:ind w:left="0"/>
              <w:rPr>
                <w:rFonts w:ascii="Calibri" w:hAnsi="Calibri"/>
                <w:b/>
                <w:bCs/>
                <w:sz w:val="20"/>
                <w:lang w:eastAsia="en-US"/>
              </w:rPr>
            </w:pPr>
          </w:p>
          <w:p w14:paraId="4B86883B" w14:textId="34CE15D3" w:rsidR="00413421" w:rsidRPr="005941DC" w:rsidRDefault="00413421" w:rsidP="00E67C13">
            <w:pPr>
              <w:ind w:left="0"/>
              <w:rPr>
                <w:rFonts w:ascii="Calibri" w:hAnsi="Calibri"/>
                <w:b/>
                <w:bCs/>
                <w:sz w:val="20"/>
                <w:lang w:eastAsia="en-US"/>
              </w:rPr>
            </w:pPr>
            <w:r w:rsidRPr="005941DC">
              <w:rPr>
                <w:rFonts w:ascii="Calibri" w:hAnsi="Calibri"/>
                <w:b/>
                <w:bCs/>
                <w:sz w:val="20"/>
                <w:lang w:eastAsia="en-US"/>
              </w:rPr>
              <w:t>Fictieve aftrek</w:t>
            </w:r>
          </w:p>
        </w:tc>
      </w:tr>
      <w:tr w:rsidR="00413421" w:rsidRPr="005941DC" w14:paraId="1511CB27" w14:textId="11A7A635" w:rsidTr="006D6C29">
        <w:tc>
          <w:tcPr>
            <w:tcW w:w="1843" w:type="dxa"/>
            <w:shd w:val="clear" w:color="auto" w:fill="B8CCE4" w:themeFill="accent1" w:themeFillTint="66"/>
          </w:tcPr>
          <w:p w14:paraId="4C6FF3C8" w14:textId="0BA1EE2F" w:rsidR="00413421" w:rsidRPr="005941DC" w:rsidRDefault="00413421" w:rsidP="00E67C13">
            <w:pPr>
              <w:ind w:left="0"/>
              <w:rPr>
                <w:rFonts w:ascii="Calibri" w:hAnsi="Calibri"/>
                <w:b/>
                <w:bCs/>
                <w:sz w:val="20"/>
                <w:lang w:eastAsia="en-US"/>
              </w:rPr>
            </w:pPr>
            <w:r w:rsidRPr="005941DC">
              <w:rPr>
                <w:rFonts w:ascii="Calibri" w:hAnsi="Calibri"/>
                <w:b/>
                <w:bCs/>
                <w:sz w:val="20"/>
                <w:lang w:eastAsia="en-US"/>
              </w:rPr>
              <w:t>Weken</w:t>
            </w:r>
          </w:p>
        </w:tc>
        <w:tc>
          <w:tcPr>
            <w:tcW w:w="2409" w:type="dxa"/>
            <w:shd w:val="clear" w:color="auto" w:fill="B8CCE4" w:themeFill="accent1" w:themeFillTint="66"/>
          </w:tcPr>
          <w:p w14:paraId="48BD824D" w14:textId="503DB4FF" w:rsidR="00413421" w:rsidRPr="005941DC" w:rsidRDefault="00413421" w:rsidP="00E67C13">
            <w:pPr>
              <w:ind w:left="0"/>
              <w:rPr>
                <w:rFonts w:ascii="Calibri" w:hAnsi="Calibri"/>
                <w:b/>
                <w:bCs/>
                <w:sz w:val="20"/>
                <w:lang w:eastAsia="en-US"/>
              </w:rPr>
            </w:pPr>
            <w:r w:rsidRPr="005941DC">
              <w:rPr>
                <w:rFonts w:ascii="Calibri" w:hAnsi="Calibri"/>
                <w:b/>
                <w:bCs/>
                <w:sz w:val="20"/>
                <w:lang w:eastAsia="en-US"/>
              </w:rPr>
              <w:t>Werkdagen</w:t>
            </w:r>
          </w:p>
        </w:tc>
        <w:tc>
          <w:tcPr>
            <w:tcW w:w="2835" w:type="dxa"/>
            <w:vMerge/>
            <w:shd w:val="clear" w:color="auto" w:fill="B8CCE4" w:themeFill="accent1" w:themeFillTint="66"/>
          </w:tcPr>
          <w:p w14:paraId="67EE5550" w14:textId="77777777" w:rsidR="00413421" w:rsidRPr="005941DC" w:rsidRDefault="00413421" w:rsidP="00E67C13">
            <w:pPr>
              <w:ind w:left="0"/>
              <w:rPr>
                <w:rFonts w:ascii="Calibri" w:hAnsi="Calibri"/>
                <w:b/>
                <w:bCs/>
                <w:sz w:val="20"/>
                <w:lang w:eastAsia="en-US"/>
              </w:rPr>
            </w:pPr>
          </w:p>
        </w:tc>
      </w:tr>
      <w:tr w:rsidR="00413421" w:rsidRPr="005941DC" w14:paraId="5A1AD4C2" w14:textId="12BB2F49" w:rsidTr="00334342">
        <w:tc>
          <w:tcPr>
            <w:tcW w:w="1843" w:type="dxa"/>
            <w:shd w:val="clear" w:color="auto" w:fill="auto"/>
            <w:vAlign w:val="bottom"/>
          </w:tcPr>
          <w:p w14:paraId="1230ABB3"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7037AD98" w14:textId="76DCAA59" w:rsidR="00413421" w:rsidRPr="005941DC" w:rsidRDefault="00413421" w:rsidP="00F90305">
            <w:pPr>
              <w:ind w:left="0"/>
              <w:rPr>
                <w:rFonts w:ascii="Calibri" w:hAnsi="Calibri"/>
                <w:sz w:val="20"/>
                <w:lang w:eastAsia="en-US"/>
              </w:rPr>
            </w:pPr>
            <w:r w:rsidRPr="005941DC">
              <w:rPr>
                <w:rFonts w:ascii="Calibri" w:hAnsi="Calibri"/>
                <w:sz w:val="20"/>
                <w:lang w:eastAsia="en-US"/>
              </w:rPr>
              <w:t>0</w:t>
            </w:r>
          </w:p>
        </w:tc>
        <w:tc>
          <w:tcPr>
            <w:tcW w:w="2835" w:type="dxa"/>
            <w:vAlign w:val="bottom"/>
          </w:tcPr>
          <w:p w14:paraId="230B8992" w14:textId="5430831B"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2.500.000,</w:t>
            </w:r>
            <w:r w:rsidR="00D57452" w:rsidRPr="005941DC">
              <w:rPr>
                <w:rFonts w:ascii="Calibri" w:hAnsi="Calibri"/>
                <w:sz w:val="20"/>
                <w:lang w:eastAsia="en-US"/>
              </w:rPr>
              <w:t>=</w:t>
            </w:r>
          </w:p>
        </w:tc>
      </w:tr>
      <w:tr w:rsidR="00413421" w:rsidRPr="005941DC" w14:paraId="5AE504E6" w14:textId="0DF91064" w:rsidTr="00334342">
        <w:tc>
          <w:tcPr>
            <w:tcW w:w="1843" w:type="dxa"/>
            <w:shd w:val="clear" w:color="auto" w:fill="auto"/>
            <w:vAlign w:val="bottom"/>
          </w:tcPr>
          <w:p w14:paraId="526103A5"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6ED5C3BB" w14:textId="0A800488" w:rsidR="00413421" w:rsidRPr="005941DC" w:rsidRDefault="00413421" w:rsidP="00F90305">
            <w:pPr>
              <w:ind w:left="0"/>
              <w:rPr>
                <w:rFonts w:ascii="Calibri" w:hAnsi="Calibri"/>
                <w:sz w:val="20"/>
                <w:lang w:eastAsia="en-US"/>
              </w:rPr>
            </w:pPr>
            <w:r w:rsidRPr="005941DC">
              <w:rPr>
                <w:rFonts w:ascii="Calibri" w:hAnsi="Calibri"/>
                <w:sz w:val="20"/>
                <w:lang w:eastAsia="en-US"/>
              </w:rPr>
              <w:t>1</w:t>
            </w:r>
          </w:p>
        </w:tc>
        <w:tc>
          <w:tcPr>
            <w:tcW w:w="2835" w:type="dxa"/>
            <w:vAlign w:val="bottom"/>
          </w:tcPr>
          <w:p w14:paraId="19C2C144" w14:textId="2E6273CE"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2.450.000,</w:t>
            </w:r>
            <w:r w:rsidR="00D57452" w:rsidRPr="005941DC">
              <w:rPr>
                <w:rFonts w:ascii="Calibri" w:hAnsi="Calibri"/>
                <w:sz w:val="20"/>
                <w:lang w:eastAsia="en-US"/>
              </w:rPr>
              <w:t>=</w:t>
            </w:r>
          </w:p>
        </w:tc>
      </w:tr>
      <w:tr w:rsidR="00413421" w:rsidRPr="005941DC" w14:paraId="2DFA76E9" w14:textId="5CEE2500" w:rsidTr="00334342">
        <w:tc>
          <w:tcPr>
            <w:tcW w:w="1843" w:type="dxa"/>
            <w:shd w:val="clear" w:color="auto" w:fill="auto"/>
            <w:vAlign w:val="bottom"/>
          </w:tcPr>
          <w:p w14:paraId="1EF9C3BF"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6ED74835" w14:textId="6C3A93F8" w:rsidR="00413421" w:rsidRPr="005941DC" w:rsidRDefault="00413421" w:rsidP="00F90305">
            <w:pPr>
              <w:ind w:left="0"/>
              <w:rPr>
                <w:rFonts w:ascii="Calibri" w:hAnsi="Calibri"/>
                <w:sz w:val="20"/>
                <w:lang w:eastAsia="en-US"/>
              </w:rPr>
            </w:pPr>
            <w:r w:rsidRPr="005941DC">
              <w:rPr>
                <w:rFonts w:ascii="Calibri" w:hAnsi="Calibri"/>
                <w:sz w:val="20"/>
                <w:lang w:eastAsia="en-US"/>
              </w:rPr>
              <w:t>2</w:t>
            </w:r>
          </w:p>
        </w:tc>
        <w:tc>
          <w:tcPr>
            <w:tcW w:w="2835" w:type="dxa"/>
            <w:vAlign w:val="bottom"/>
          </w:tcPr>
          <w:p w14:paraId="53FA0094" w14:textId="0A25B173"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2.400.000,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058FDCD7" w14:textId="4A65683C" w:rsidTr="00334342">
        <w:tc>
          <w:tcPr>
            <w:tcW w:w="1843" w:type="dxa"/>
            <w:shd w:val="clear" w:color="auto" w:fill="auto"/>
            <w:vAlign w:val="bottom"/>
          </w:tcPr>
          <w:p w14:paraId="7CB08974"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1B962BEB" w14:textId="1E4B84A3" w:rsidR="00413421" w:rsidRPr="005941DC" w:rsidRDefault="00413421" w:rsidP="00F90305">
            <w:pPr>
              <w:ind w:left="0"/>
              <w:rPr>
                <w:rFonts w:ascii="Calibri" w:hAnsi="Calibri"/>
                <w:sz w:val="20"/>
                <w:lang w:eastAsia="en-US"/>
              </w:rPr>
            </w:pPr>
            <w:r w:rsidRPr="005941DC">
              <w:rPr>
                <w:rFonts w:ascii="Calibri" w:hAnsi="Calibri"/>
                <w:sz w:val="20"/>
                <w:lang w:eastAsia="en-US"/>
              </w:rPr>
              <w:t>3</w:t>
            </w:r>
          </w:p>
        </w:tc>
        <w:tc>
          <w:tcPr>
            <w:tcW w:w="2835" w:type="dxa"/>
            <w:vAlign w:val="bottom"/>
          </w:tcPr>
          <w:p w14:paraId="6B1F84C0" w14:textId="342626EB"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2.350.000,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1B797424" w14:textId="46BA596F" w:rsidTr="00334342">
        <w:tc>
          <w:tcPr>
            <w:tcW w:w="1843" w:type="dxa"/>
            <w:shd w:val="clear" w:color="auto" w:fill="auto"/>
            <w:vAlign w:val="bottom"/>
          </w:tcPr>
          <w:p w14:paraId="7B17E6CA"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5EFDC68C" w14:textId="522C1849" w:rsidR="00413421" w:rsidRPr="005941DC" w:rsidRDefault="00413421" w:rsidP="00F90305">
            <w:pPr>
              <w:ind w:left="0"/>
              <w:rPr>
                <w:rFonts w:ascii="Calibri" w:hAnsi="Calibri"/>
                <w:sz w:val="20"/>
                <w:lang w:eastAsia="en-US"/>
              </w:rPr>
            </w:pPr>
            <w:r w:rsidRPr="005941DC">
              <w:rPr>
                <w:rFonts w:ascii="Calibri" w:hAnsi="Calibri"/>
                <w:sz w:val="20"/>
                <w:lang w:eastAsia="en-US"/>
              </w:rPr>
              <w:t>4</w:t>
            </w:r>
          </w:p>
        </w:tc>
        <w:tc>
          <w:tcPr>
            <w:tcW w:w="2835" w:type="dxa"/>
            <w:vAlign w:val="bottom"/>
          </w:tcPr>
          <w:p w14:paraId="48B6C9BE" w14:textId="6458A54D"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2.300.000,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4B44E1DC" w14:textId="68697748" w:rsidTr="00334342">
        <w:tc>
          <w:tcPr>
            <w:tcW w:w="1843" w:type="dxa"/>
            <w:shd w:val="clear" w:color="auto" w:fill="auto"/>
            <w:vAlign w:val="bottom"/>
          </w:tcPr>
          <w:p w14:paraId="1D695429" w14:textId="7529FD03" w:rsidR="00413421" w:rsidRPr="005941DC" w:rsidRDefault="00413421" w:rsidP="00F90305">
            <w:pPr>
              <w:ind w:left="0"/>
              <w:rPr>
                <w:rFonts w:ascii="Calibri" w:hAnsi="Calibri"/>
                <w:sz w:val="20"/>
                <w:lang w:eastAsia="en-US"/>
              </w:rPr>
            </w:pPr>
            <w:r w:rsidRPr="005941DC">
              <w:rPr>
                <w:rFonts w:ascii="Calibri" w:hAnsi="Calibri"/>
                <w:sz w:val="20"/>
                <w:lang w:eastAsia="en-US"/>
              </w:rPr>
              <w:t>1</w:t>
            </w:r>
          </w:p>
        </w:tc>
        <w:tc>
          <w:tcPr>
            <w:tcW w:w="2409" w:type="dxa"/>
            <w:shd w:val="clear" w:color="auto" w:fill="auto"/>
            <w:vAlign w:val="bottom"/>
          </w:tcPr>
          <w:p w14:paraId="6CCE5C85" w14:textId="00AC95C5" w:rsidR="00413421" w:rsidRPr="005941DC" w:rsidRDefault="00413421" w:rsidP="00F90305">
            <w:pPr>
              <w:ind w:left="0"/>
              <w:rPr>
                <w:rFonts w:ascii="Calibri" w:hAnsi="Calibri"/>
                <w:sz w:val="20"/>
                <w:lang w:eastAsia="en-US"/>
              </w:rPr>
            </w:pPr>
            <w:r w:rsidRPr="005941DC">
              <w:rPr>
                <w:rFonts w:ascii="Calibri" w:hAnsi="Calibri"/>
                <w:sz w:val="20"/>
                <w:lang w:eastAsia="en-US"/>
              </w:rPr>
              <w:t>5</w:t>
            </w:r>
          </w:p>
        </w:tc>
        <w:tc>
          <w:tcPr>
            <w:tcW w:w="2835" w:type="dxa"/>
            <w:vAlign w:val="bottom"/>
          </w:tcPr>
          <w:p w14:paraId="43C039ED" w14:textId="106D3C4E"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2.250.000,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4883CFC4" w14:textId="79E685B1" w:rsidTr="00334342">
        <w:tc>
          <w:tcPr>
            <w:tcW w:w="1843" w:type="dxa"/>
            <w:shd w:val="clear" w:color="auto" w:fill="auto"/>
            <w:vAlign w:val="bottom"/>
          </w:tcPr>
          <w:p w14:paraId="2C999FFF"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1C9BC2C5" w14:textId="77FA5398" w:rsidR="00413421" w:rsidRPr="005941DC" w:rsidRDefault="00413421" w:rsidP="00F90305">
            <w:pPr>
              <w:ind w:left="0"/>
              <w:rPr>
                <w:rFonts w:ascii="Calibri" w:hAnsi="Calibri"/>
                <w:sz w:val="20"/>
                <w:lang w:eastAsia="en-US"/>
              </w:rPr>
            </w:pPr>
            <w:r w:rsidRPr="005941DC">
              <w:rPr>
                <w:rFonts w:ascii="Calibri" w:hAnsi="Calibri"/>
                <w:sz w:val="20"/>
                <w:lang w:eastAsia="en-US"/>
              </w:rPr>
              <w:t>6</w:t>
            </w:r>
          </w:p>
        </w:tc>
        <w:tc>
          <w:tcPr>
            <w:tcW w:w="2835" w:type="dxa"/>
            <w:vAlign w:val="bottom"/>
          </w:tcPr>
          <w:p w14:paraId="1E8BBDD6" w14:textId="7A106AAF"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2.200.000,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7F9B3E79" w14:textId="15F99473" w:rsidTr="00334342">
        <w:tc>
          <w:tcPr>
            <w:tcW w:w="1843" w:type="dxa"/>
            <w:shd w:val="clear" w:color="auto" w:fill="auto"/>
            <w:vAlign w:val="bottom"/>
          </w:tcPr>
          <w:p w14:paraId="03C67018"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6EC6ECAF" w14:textId="5965F4CA" w:rsidR="00413421" w:rsidRPr="005941DC" w:rsidRDefault="00413421" w:rsidP="00F90305">
            <w:pPr>
              <w:ind w:left="0"/>
              <w:rPr>
                <w:rFonts w:ascii="Calibri" w:hAnsi="Calibri"/>
                <w:sz w:val="20"/>
                <w:lang w:eastAsia="en-US"/>
              </w:rPr>
            </w:pPr>
            <w:r w:rsidRPr="005941DC">
              <w:rPr>
                <w:rFonts w:ascii="Calibri" w:hAnsi="Calibri"/>
                <w:sz w:val="20"/>
                <w:lang w:eastAsia="en-US"/>
              </w:rPr>
              <w:t>7</w:t>
            </w:r>
          </w:p>
        </w:tc>
        <w:tc>
          <w:tcPr>
            <w:tcW w:w="2835" w:type="dxa"/>
            <w:vAlign w:val="bottom"/>
          </w:tcPr>
          <w:p w14:paraId="6072D69B" w14:textId="7E3F9B8F"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2.150.000,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08114861" w14:textId="49BA8187" w:rsidTr="00334342">
        <w:tc>
          <w:tcPr>
            <w:tcW w:w="1843" w:type="dxa"/>
            <w:shd w:val="clear" w:color="auto" w:fill="auto"/>
            <w:vAlign w:val="bottom"/>
          </w:tcPr>
          <w:p w14:paraId="01B89608"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21605DF1" w14:textId="376CD774" w:rsidR="00413421" w:rsidRPr="005941DC" w:rsidRDefault="00413421" w:rsidP="00F90305">
            <w:pPr>
              <w:ind w:left="0"/>
              <w:rPr>
                <w:rFonts w:ascii="Calibri" w:hAnsi="Calibri"/>
                <w:sz w:val="20"/>
                <w:lang w:eastAsia="en-US"/>
              </w:rPr>
            </w:pPr>
            <w:r w:rsidRPr="005941DC">
              <w:rPr>
                <w:rFonts w:ascii="Calibri" w:hAnsi="Calibri"/>
                <w:sz w:val="20"/>
                <w:lang w:eastAsia="en-US"/>
              </w:rPr>
              <w:t>8</w:t>
            </w:r>
          </w:p>
        </w:tc>
        <w:tc>
          <w:tcPr>
            <w:tcW w:w="2835" w:type="dxa"/>
            <w:vAlign w:val="bottom"/>
          </w:tcPr>
          <w:p w14:paraId="0900A067" w14:textId="59457C93"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2.100.000,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75BCAA3A" w14:textId="0103A64A" w:rsidTr="00334342">
        <w:tc>
          <w:tcPr>
            <w:tcW w:w="1843" w:type="dxa"/>
            <w:shd w:val="clear" w:color="auto" w:fill="auto"/>
            <w:vAlign w:val="bottom"/>
          </w:tcPr>
          <w:p w14:paraId="1A12537C"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4C196FE6" w14:textId="65925075" w:rsidR="00413421" w:rsidRPr="005941DC" w:rsidRDefault="00413421" w:rsidP="00F90305">
            <w:pPr>
              <w:ind w:left="0"/>
              <w:rPr>
                <w:rFonts w:ascii="Calibri" w:hAnsi="Calibri"/>
                <w:sz w:val="20"/>
                <w:lang w:eastAsia="en-US"/>
              </w:rPr>
            </w:pPr>
            <w:r w:rsidRPr="005941DC">
              <w:rPr>
                <w:rFonts w:ascii="Calibri" w:hAnsi="Calibri"/>
                <w:sz w:val="20"/>
                <w:lang w:eastAsia="en-US"/>
              </w:rPr>
              <w:t>9</w:t>
            </w:r>
          </w:p>
        </w:tc>
        <w:tc>
          <w:tcPr>
            <w:tcW w:w="2835" w:type="dxa"/>
            <w:vAlign w:val="bottom"/>
          </w:tcPr>
          <w:p w14:paraId="06E698B5" w14:textId="3CEAD9A1"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2.050.000,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398974B0" w14:textId="41D5F570" w:rsidTr="00334342">
        <w:tc>
          <w:tcPr>
            <w:tcW w:w="1843" w:type="dxa"/>
            <w:shd w:val="clear" w:color="auto" w:fill="auto"/>
            <w:vAlign w:val="bottom"/>
          </w:tcPr>
          <w:p w14:paraId="61DB79F1" w14:textId="66DC60C9" w:rsidR="00413421" w:rsidRPr="005941DC" w:rsidRDefault="00413421" w:rsidP="00F90305">
            <w:pPr>
              <w:ind w:left="0"/>
              <w:rPr>
                <w:rFonts w:ascii="Calibri" w:hAnsi="Calibri"/>
                <w:sz w:val="20"/>
                <w:lang w:eastAsia="en-US"/>
              </w:rPr>
            </w:pPr>
            <w:r w:rsidRPr="005941DC">
              <w:rPr>
                <w:rFonts w:ascii="Calibri" w:hAnsi="Calibri"/>
                <w:sz w:val="20"/>
                <w:lang w:eastAsia="en-US"/>
              </w:rPr>
              <w:t>2</w:t>
            </w:r>
          </w:p>
        </w:tc>
        <w:tc>
          <w:tcPr>
            <w:tcW w:w="2409" w:type="dxa"/>
            <w:shd w:val="clear" w:color="auto" w:fill="auto"/>
            <w:vAlign w:val="bottom"/>
          </w:tcPr>
          <w:p w14:paraId="3BE1EA98" w14:textId="3925981C" w:rsidR="00413421" w:rsidRPr="005941DC" w:rsidRDefault="00413421" w:rsidP="00F90305">
            <w:pPr>
              <w:ind w:left="0"/>
              <w:rPr>
                <w:rFonts w:ascii="Calibri" w:hAnsi="Calibri"/>
                <w:sz w:val="20"/>
                <w:lang w:eastAsia="en-US"/>
              </w:rPr>
            </w:pPr>
            <w:r w:rsidRPr="005941DC">
              <w:rPr>
                <w:rFonts w:ascii="Calibri" w:hAnsi="Calibri"/>
                <w:sz w:val="20"/>
                <w:lang w:eastAsia="en-US"/>
              </w:rPr>
              <w:t>10</w:t>
            </w:r>
          </w:p>
        </w:tc>
        <w:tc>
          <w:tcPr>
            <w:tcW w:w="2835" w:type="dxa"/>
            <w:vAlign w:val="bottom"/>
          </w:tcPr>
          <w:p w14:paraId="64F18D1A" w14:textId="36F22A19"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2.000.000,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38A6240A" w14:textId="3FC85C5F" w:rsidTr="00334342">
        <w:tc>
          <w:tcPr>
            <w:tcW w:w="1843" w:type="dxa"/>
            <w:shd w:val="clear" w:color="auto" w:fill="auto"/>
            <w:vAlign w:val="bottom"/>
          </w:tcPr>
          <w:p w14:paraId="694E577B"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7D7EF7D3" w14:textId="72492A75" w:rsidR="00413421" w:rsidRPr="005941DC" w:rsidRDefault="00413421" w:rsidP="00F90305">
            <w:pPr>
              <w:ind w:left="0"/>
              <w:rPr>
                <w:rFonts w:ascii="Calibri" w:hAnsi="Calibri"/>
                <w:sz w:val="20"/>
                <w:lang w:eastAsia="en-US"/>
              </w:rPr>
            </w:pPr>
            <w:r w:rsidRPr="005941DC">
              <w:rPr>
                <w:rFonts w:ascii="Calibri" w:hAnsi="Calibri"/>
                <w:sz w:val="20"/>
                <w:lang w:eastAsia="en-US"/>
              </w:rPr>
              <w:t>11</w:t>
            </w:r>
          </w:p>
        </w:tc>
        <w:tc>
          <w:tcPr>
            <w:tcW w:w="2835" w:type="dxa"/>
            <w:vAlign w:val="bottom"/>
          </w:tcPr>
          <w:p w14:paraId="0AF65A4F" w14:textId="4B51D872"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1.950.000,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03D2EF11" w14:textId="4D1E9EA3" w:rsidTr="00334342">
        <w:tc>
          <w:tcPr>
            <w:tcW w:w="1843" w:type="dxa"/>
            <w:shd w:val="clear" w:color="auto" w:fill="auto"/>
            <w:vAlign w:val="bottom"/>
          </w:tcPr>
          <w:p w14:paraId="58C15FFC"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0D8C23E9" w14:textId="7BEEC4DC" w:rsidR="00413421" w:rsidRPr="005941DC" w:rsidRDefault="00413421" w:rsidP="00F90305">
            <w:pPr>
              <w:ind w:left="0"/>
              <w:rPr>
                <w:rFonts w:ascii="Calibri" w:hAnsi="Calibri"/>
                <w:sz w:val="20"/>
                <w:lang w:eastAsia="en-US"/>
              </w:rPr>
            </w:pPr>
            <w:r w:rsidRPr="005941DC">
              <w:rPr>
                <w:rFonts w:ascii="Calibri" w:hAnsi="Calibri"/>
                <w:sz w:val="20"/>
                <w:lang w:eastAsia="en-US"/>
              </w:rPr>
              <w:t>12</w:t>
            </w:r>
          </w:p>
        </w:tc>
        <w:tc>
          <w:tcPr>
            <w:tcW w:w="2835" w:type="dxa"/>
            <w:vAlign w:val="bottom"/>
          </w:tcPr>
          <w:p w14:paraId="544A618F" w14:textId="5FF7E8B1"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1.900.000,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66F7DB2F" w14:textId="110E9919" w:rsidTr="00334342">
        <w:tc>
          <w:tcPr>
            <w:tcW w:w="1843" w:type="dxa"/>
            <w:shd w:val="clear" w:color="auto" w:fill="auto"/>
            <w:vAlign w:val="bottom"/>
          </w:tcPr>
          <w:p w14:paraId="4E2A1EDD"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40EEED43" w14:textId="12031D97" w:rsidR="00413421" w:rsidRPr="005941DC" w:rsidRDefault="00413421" w:rsidP="00F90305">
            <w:pPr>
              <w:ind w:left="0"/>
              <w:rPr>
                <w:rFonts w:ascii="Calibri" w:hAnsi="Calibri"/>
                <w:sz w:val="20"/>
                <w:lang w:eastAsia="en-US"/>
              </w:rPr>
            </w:pPr>
            <w:r w:rsidRPr="005941DC">
              <w:rPr>
                <w:rFonts w:ascii="Calibri" w:hAnsi="Calibri"/>
                <w:sz w:val="20"/>
                <w:lang w:eastAsia="en-US"/>
              </w:rPr>
              <w:t>13</w:t>
            </w:r>
          </w:p>
        </w:tc>
        <w:tc>
          <w:tcPr>
            <w:tcW w:w="2835" w:type="dxa"/>
            <w:vAlign w:val="bottom"/>
          </w:tcPr>
          <w:p w14:paraId="2910E92D" w14:textId="4FCF8801"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1.850.000,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221CC9B6" w14:textId="32B02F96" w:rsidTr="00334342">
        <w:tc>
          <w:tcPr>
            <w:tcW w:w="1843" w:type="dxa"/>
            <w:shd w:val="clear" w:color="auto" w:fill="auto"/>
            <w:vAlign w:val="bottom"/>
          </w:tcPr>
          <w:p w14:paraId="4DA0775C"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200FE3BC" w14:textId="1C92F277" w:rsidR="00413421" w:rsidRPr="005941DC" w:rsidRDefault="00413421" w:rsidP="00F90305">
            <w:pPr>
              <w:ind w:left="0"/>
              <w:rPr>
                <w:rFonts w:ascii="Calibri" w:hAnsi="Calibri"/>
                <w:sz w:val="20"/>
                <w:lang w:eastAsia="en-US"/>
              </w:rPr>
            </w:pPr>
            <w:r w:rsidRPr="005941DC">
              <w:rPr>
                <w:rFonts w:ascii="Calibri" w:hAnsi="Calibri"/>
                <w:sz w:val="20"/>
                <w:lang w:eastAsia="en-US"/>
              </w:rPr>
              <w:t>14</w:t>
            </w:r>
          </w:p>
        </w:tc>
        <w:tc>
          <w:tcPr>
            <w:tcW w:w="2835" w:type="dxa"/>
            <w:vAlign w:val="bottom"/>
          </w:tcPr>
          <w:p w14:paraId="1CA05893" w14:textId="30BDF9C3"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1.800.000,</w:t>
            </w:r>
            <w:r w:rsidR="00D57452" w:rsidRPr="005941DC">
              <w:rPr>
                <w:rFonts w:ascii="Calibri" w:hAnsi="Calibri"/>
                <w:sz w:val="20"/>
                <w:lang w:eastAsia="en-US"/>
              </w:rPr>
              <w:t>=</w:t>
            </w:r>
          </w:p>
        </w:tc>
      </w:tr>
      <w:tr w:rsidR="00413421" w:rsidRPr="005941DC" w14:paraId="505C5B8B" w14:textId="4362DA82" w:rsidTr="00334342">
        <w:tc>
          <w:tcPr>
            <w:tcW w:w="1843" w:type="dxa"/>
            <w:shd w:val="clear" w:color="auto" w:fill="auto"/>
            <w:vAlign w:val="bottom"/>
          </w:tcPr>
          <w:p w14:paraId="45732255" w14:textId="2F79F33C" w:rsidR="00413421" w:rsidRPr="005941DC" w:rsidRDefault="00413421" w:rsidP="00F90305">
            <w:pPr>
              <w:ind w:left="0"/>
              <w:rPr>
                <w:rFonts w:ascii="Calibri" w:hAnsi="Calibri"/>
                <w:sz w:val="20"/>
                <w:lang w:eastAsia="en-US"/>
              </w:rPr>
            </w:pPr>
            <w:r w:rsidRPr="005941DC">
              <w:rPr>
                <w:rFonts w:ascii="Calibri" w:hAnsi="Calibri"/>
                <w:sz w:val="20"/>
                <w:lang w:eastAsia="en-US"/>
              </w:rPr>
              <w:t>3</w:t>
            </w:r>
          </w:p>
        </w:tc>
        <w:tc>
          <w:tcPr>
            <w:tcW w:w="2409" w:type="dxa"/>
            <w:shd w:val="clear" w:color="auto" w:fill="auto"/>
            <w:vAlign w:val="bottom"/>
          </w:tcPr>
          <w:p w14:paraId="6CF90133" w14:textId="4C6C7315" w:rsidR="00413421" w:rsidRPr="005941DC" w:rsidRDefault="00413421" w:rsidP="00F90305">
            <w:pPr>
              <w:ind w:left="0"/>
              <w:rPr>
                <w:rFonts w:ascii="Calibri" w:hAnsi="Calibri"/>
                <w:sz w:val="20"/>
                <w:lang w:eastAsia="en-US"/>
              </w:rPr>
            </w:pPr>
            <w:r w:rsidRPr="005941DC">
              <w:rPr>
                <w:rFonts w:ascii="Calibri" w:hAnsi="Calibri"/>
                <w:sz w:val="20"/>
                <w:lang w:eastAsia="en-US"/>
              </w:rPr>
              <w:t>15</w:t>
            </w:r>
          </w:p>
        </w:tc>
        <w:tc>
          <w:tcPr>
            <w:tcW w:w="2835" w:type="dxa"/>
            <w:vAlign w:val="bottom"/>
          </w:tcPr>
          <w:p w14:paraId="27AFF811" w14:textId="1F543349"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1.750.000,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631EDC45" w14:textId="0BED4DDE" w:rsidTr="00334342">
        <w:tc>
          <w:tcPr>
            <w:tcW w:w="1843" w:type="dxa"/>
            <w:shd w:val="clear" w:color="auto" w:fill="auto"/>
            <w:vAlign w:val="bottom"/>
          </w:tcPr>
          <w:p w14:paraId="0230C5E2"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24240F2C" w14:textId="7787BAC7" w:rsidR="00413421" w:rsidRPr="005941DC" w:rsidRDefault="00413421" w:rsidP="00F90305">
            <w:pPr>
              <w:ind w:left="0"/>
              <w:rPr>
                <w:rFonts w:ascii="Calibri" w:hAnsi="Calibri"/>
                <w:sz w:val="20"/>
                <w:lang w:eastAsia="en-US"/>
              </w:rPr>
            </w:pPr>
            <w:r w:rsidRPr="005941DC">
              <w:rPr>
                <w:rFonts w:ascii="Calibri" w:hAnsi="Calibri"/>
                <w:sz w:val="20"/>
                <w:lang w:eastAsia="en-US"/>
              </w:rPr>
              <w:t>16</w:t>
            </w:r>
          </w:p>
        </w:tc>
        <w:tc>
          <w:tcPr>
            <w:tcW w:w="2835" w:type="dxa"/>
            <w:vAlign w:val="bottom"/>
          </w:tcPr>
          <w:p w14:paraId="1666DAF0" w14:textId="30D65CEE"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1.700.000,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1135CE4A" w14:textId="2E34320A" w:rsidTr="00334342">
        <w:tc>
          <w:tcPr>
            <w:tcW w:w="1843" w:type="dxa"/>
            <w:shd w:val="clear" w:color="auto" w:fill="auto"/>
            <w:vAlign w:val="bottom"/>
          </w:tcPr>
          <w:p w14:paraId="397A80EF"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2BB129B1" w14:textId="2D154F71" w:rsidR="00413421" w:rsidRPr="005941DC" w:rsidRDefault="00413421" w:rsidP="00F90305">
            <w:pPr>
              <w:ind w:left="0"/>
              <w:rPr>
                <w:rFonts w:ascii="Calibri" w:hAnsi="Calibri"/>
                <w:sz w:val="20"/>
                <w:lang w:eastAsia="en-US"/>
              </w:rPr>
            </w:pPr>
            <w:r w:rsidRPr="005941DC">
              <w:rPr>
                <w:rFonts w:ascii="Calibri" w:hAnsi="Calibri"/>
                <w:sz w:val="20"/>
                <w:lang w:eastAsia="en-US"/>
              </w:rPr>
              <w:t>17</w:t>
            </w:r>
          </w:p>
        </w:tc>
        <w:tc>
          <w:tcPr>
            <w:tcW w:w="2835" w:type="dxa"/>
            <w:vAlign w:val="bottom"/>
          </w:tcPr>
          <w:p w14:paraId="46992F1C" w14:textId="3E9DFC4E"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1.650.000,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7FCF8387" w14:textId="1EBB88BA" w:rsidTr="00334342">
        <w:tc>
          <w:tcPr>
            <w:tcW w:w="1843" w:type="dxa"/>
            <w:shd w:val="clear" w:color="auto" w:fill="auto"/>
            <w:vAlign w:val="bottom"/>
          </w:tcPr>
          <w:p w14:paraId="31F52D65"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25DB3C82" w14:textId="2595724D" w:rsidR="00413421" w:rsidRPr="005941DC" w:rsidRDefault="00413421" w:rsidP="00F90305">
            <w:pPr>
              <w:ind w:left="0"/>
              <w:rPr>
                <w:rFonts w:ascii="Calibri" w:hAnsi="Calibri"/>
                <w:sz w:val="20"/>
                <w:lang w:eastAsia="en-US"/>
              </w:rPr>
            </w:pPr>
            <w:r w:rsidRPr="005941DC">
              <w:rPr>
                <w:rFonts w:ascii="Calibri" w:hAnsi="Calibri"/>
                <w:sz w:val="20"/>
                <w:lang w:eastAsia="en-US"/>
              </w:rPr>
              <w:t>18</w:t>
            </w:r>
          </w:p>
        </w:tc>
        <w:tc>
          <w:tcPr>
            <w:tcW w:w="2835" w:type="dxa"/>
            <w:vAlign w:val="bottom"/>
          </w:tcPr>
          <w:p w14:paraId="66ACFF45" w14:textId="5407FC12"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1.600.000,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3B86CEAF" w14:textId="5937523E" w:rsidTr="00334342">
        <w:tc>
          <w:tcPr>
            <w:tcW w:w="1843" w:type="dxa"/>
            <w:shd w:val="clear" w:color="auto" w:fill="auto"/>
            <w:vAlign w:val="bottom"/>
          </w:tcPr>
          <w:p w14:paraId="56F5DD7C"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313EB93C" w14:textId="714EBC0D" w:rsidR="00413421" w:rsidRPr="005941DC" w:rsidRDefault="00413421" w:rsidP="00F90305">
            <w:pPr>
              <w:ind w:left="0"/>
              <w:rPr>
                <w:rFonts w:ascii="Calibri" w:hAnsi="Calibri"/>
                <w:sz w:val="20"/>
                <w:lang w:eastAsia="en-US"/>
              </w:rPr>
            </w:pPr>
            <w:r w:rsidRPr="005941DC">
              <w:rPr>
                <w:rFonts w:ascii="Calibri" w:hAnsi="Calibri"/>
                <w:sz w:val="20"/>
                <w:lang w:eastAsia="en-US"/>
              </w:rPr>
              <w:t>19</w:t>
            </w:r>
          </w:p>
        </w:tc>
        <w:tc>
          <w:tcPr>
            <w:tcW w:w="2835" w:type="dxa"/>
            <w:vAlign w:val="bottom"/>
          </w:tcPr>
          <w:p w14:paraId="4E550ECF" w14:textId="0CDB895E"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1.550.000,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73171A8B" w14:textId="5BDF5551" w:rsidTr="00334342">
        <w:tc>
          <w:tcPr>
            <w:tcW w:w="1843" w:type="dxa"/>
            <w:shd w:val="clear" w:color="auto" w:fill="auto"/>
            <w:vAlign w:val="bottom"/>
          </w:tcPr>
          <w:p w14:paraId="3DB3E8AA" w14:textId="74751411" w:rsidR="00413421" w:rsidRPr="005941DC" w:rsidRDefault="00413421" w:rsidP="00F90305">
            <w:pPr>
              <w:ind w:left="0"/>
              <w:rPr>
                <w:rFonts w:ascii="Calibri" w:hAnsi="Calibri"/>
                <w:sz w:val="20"/>
                <w:lang w:eastAsia="en-US"/>
              </w:rPr>
            </w:pPr>
            <w:r w:rsidRPr="005941DC">
              <w:rPr>
                <w:rFonts w:ascii="Calibri" w:hAnsi="Calibri"/>
                <w:sz w:val="20"/>
                <w:lang w:eastAsia="en-US"/>
              </w:rPr>
              <w:t>4</w:t>
            </w:r>
          </w:p>
        </w:tc>
        <w:tc>
          <w:tcPr>
            <w:tcW w:w="2409" w:type="dxa"/>
            <w:shd w:val="clear" w:color="auto" w:fill="auto"/>
            <w:vAlign w:val="bottom"/>
          </w:tcPr>
          <w:p w14:paraId="39F19A79" w14:textId="749134E2" w:rsidR="00413421" w:rsidRPr="005941DC" w:rsidRDefault="00413421" w:rsidP="00F90305">
            <w:pPr>
              <w:ind w:left="0"/>
              <w:rPr>
                <w:rFonts w:ascii="Calibri" w:hAnsi="Calibri"/>
                <w:sz w:val="20"/>
                <w:lang w:eastAsia="en-US"/>
              </w:rPr>
            </w:pPr>
            <w:r w:rsidRPr="005941DC">
              <w:rPr>
                <w:rFonts w:ascii="Calibri" w:hAnsi="Calibri"/>
                <w:sz w:val="20"/>
                <w:lang w:eastAsia="en-US"/>
              </w:rPr>
              <w:t>20</w:t>
            </w:r>
          </w:p>
        </w:tc>
        <w:tc>
          <w:tcPr>
            <w:tcW w:w="2835" w:type="dxa"/>
            <w:vAlign w:val="bottom"/>
          </w:tcPr>
          <w:p w14:paraId="04BFF033" w14:textId="3EABB419"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1.500.000,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6C0640AD" w14:textId="3D0640C6" w:rsidTr="00334342">
        <w:tc>
          <w:tcPr>
            <w:tcW w:w="1843" w:type="dxa"/>
            <w:shd w:val="clear" w:color="auto" w:fill="auto"/>
            <w:vAlign w:val="bottom"/>
          </w:tcPr>
          <w:p w14:paraId="58624712"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4D4D720D" w14:textId="01A6AD2E" w:rsidR="00413421" w:rsidRPr="005941DC" w:rsidRDefault="00413421" w:rsidP="00F90305">
            <w:pPr>
              <w:ind w:left="0"/>
              <w:rPr>
                <w:rFonts w:ascii="Calibri" w:hAnsi="Calibri"/>
                <w:sz w:val="20"/>
                <w:lang w:eastAsia="en-US"/>
              </w:rPr>
            </w:pPr>
            <w:r w:rsidRPr="005941DC">
              <w:rPr>
                <w:rFonts w:ascii="Calibri" w:hAnsi="Calibri"/>
                <w:sz w:val="20"/>
                <w:lang w:eastAsia="en-US"/>
              </w:rPr>
              <w:t>21</w:t>
            </w:r>
          </w:p>
        </w:tc>
        <w:tc>
          <w:tcPr>
            <w:tcW w:w="2835" w:type="dxa"/>
            <w:vAlign w:val="bottom"/>
          </w:tcPr>
          <w:p w14:paraId="2F1D47DF" w14:textId="05A5B31A"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1.125.000,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51A33066" w14:textId="00FE6A89" w:rsidTr="00334342">
        <w:tc>
          <w:tcPr>
            <w:tcW w:w="1843" w:type="dxa"/>
            <w:shd w:val="clear" w:color="auto" w:fill="auto"/>
            <w:vAlign w:val="bottom"/>
          </w:tcPr>
          <w:p w14:paraId="46EC2B40"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6D442092" w14:textId="724E608D" w:rsidR="00413421" w:rsidRPr="005941DC" w:rsidRDefault="00413421" w:rsidP="00F90305">
            <w:pPr>
              <w:ind w:left="0"/>
              <w:rPr>
                <w:rFonts w:ascii="Calibri" w:hAnsi="Calibri"/>
                <w:sz w:val="20"/>
                <w:lang w:eastAsia="en-US"/>
              </w:rPr>
            </w:pPr>
            <w:r w:rsidRPr="005941DC">
              <w:rPr>
                <w:rFonts w:ascii="Calibri" w:hAnsi="Calibri"/>
                <w:sz w:val="20"/>
                <w:lang w:eastAsia="en-US"/>
              </w:rPr>
              <w:t>22</w:t>
            </w:r>
          </w:p>
        </w:tc>
        <w:tc>
          <w:tcPr>
            <w:tcW w:w="2835" w:type="dxa"/>
            <w:vAlign w:val="bottom"/>
          </w:tcPr>
          <w:p w14:paraId="69A27793" w14:textId="169B1CBA"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865.000,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5A6A46B8" w14:textId="3AB3FD5D" w:rsidTr="00334342">
        <w:tc>
          <w:tcPr>
            <w:tcW w:w="1843" w:type="dxa"/>
            <w:shd w:val="clear" w:color="auto" w:fill="auto"/>
            <w:vAlign w:val="bottom"/>
          </w:tcPr>
          <w:p w14:paraId="7C849B6F"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064BDE20" w14:textId="43DAECD2" w:rsidR="00413421" w:rsidRPr="005941DC" w:rsidRDefault="00413421" w:rsidP="00F90305">
            <w:pPr>
              <w:ind w:left="0"/>
              <w:rPr>
                <w:rFonts w:ascii="Calibri" w:hAnsi="Calibri"/>
                <w:sz w:val="20"/>
                <w:lang w:eastAsia="en-US"/>
              </w:rPr>
            </w:pPr>
            <w:r w:rsidRPr="005941DC">
              <w:rPr>
                <w:rFonts w:ascii="Calibri" w:hAnsi="Calibri"/>
                <w:sz w:val="20"/>
                <w:lang w:eastAsia="en-US"/>
              </w:rPr>
              <w:t>23</w:t>
            </w:r>
          </w:p>
        </w:tc>
        <w:tc>
          <w:tcPr>
            <w:tcW w:w="2835" w:type="dxa"/>
            <w:vAlign w:val="bottom"/>
          </w:tcPr>
          <w:p w14:paraId="27951B36" w14:textId="61637610"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665.000,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228A14B1" w14:textId="0BC23B1B" w:rsidTr="00334342">
        <w:tc>
          <w:tcPr>
            <w:tcW w:w="1843" w:type="dxa"/>
            <w:shd w:val="clear" w:color="auto" w:fill="auto"/>
            <w:vAlign w:val="bottom"/>
          </w:tcPr>
          <w:p w14:paraId="3A27EA58"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28560238" w14:textId="40BC1360" w:rsidR="00413421" w:rsidRPr="005941DC" w:rsidRDefault="00413421" w:rsidP="00F90305">
            <w:pPr>
              <w:ind w:left="0"/>
              <w:rPr>
                <w:rFonts w:ascii="Calibri" w:hAnsi="Calibri"/>
                <w:sz w:val="20"/>
                <w:lang w:eastAsia="en-US"/>
              </w:rPr>
            </w:pPr>
            <w:r w:rsidRPr="005941DC">
              <w:rPr>
                <w:rFonts w:ascii="Calibri" w:hAnsi="Calibri"/>
                <w:sz w:val="20"/>
                <w:lang w:eastAsia="en-US"/>
              </w:rPr>
              <w:t>24</w:t>
            </w:r>
          </w:p>
        </w:tc>
        <w:tc>
          <w:tcPr>
            <w:tcW w:w="2835" w:type="dxa"/>
            <w:vAlign w:val="bottom"/>
          </w:tcPr>
          <w:p w14:paraId="069FE66E" w14:textId="4C4C42CB"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510.000,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63A2F37C" w14:textId="0C3E38D6" w:rsidTr="00334342">
        <w:tc>
          <w:tcPr>
            <w:tcW w:w="1843" w:type="dxa"/>
            <w:shd w:val="clear" w:color="auto" w:fill="auto"/>
            <w:vAlign w:val="bottom"/>
          </w:tcPr>
          <w:p w14:paraId="26488C77" w14:textId="4A8FD71F" w:rsidR="00413421" w:rsidRPr="005941DC" w:rsidRDefault="00413421" w:rsidP="00F90305">
            <w:pPr>
              <w:ind w:left="0"/>
              <w:rPr>
                <w:rFonts w:ascii="Calibri" w:hAnsi="Calibri"/>
                <w:sz w:val="20"/>
                <w:lang w:eastAsia="en-US"/>
              </w:rPr>
            </w:pPr>
            <w:r w:rsidRPr="005941DC">
              <w:rPr>
                <w:rFonts w:ascii="Calibri" w:hAnsi="Calibri"/>
                <w:sz w:val="20"/>
                <w:lang w:eastAsia="en-US"/>
              </w:rPr>
              <w:t>5</w:t>
            </w:r>
          </w:p>
        </w:tc>
        <w:tc>
          <w:tcPr>
            <w:tcW w:w="2409" w:type="dxa"/>
            <w:shd w:val="clear" w:color="auto" w:fill="auto"/>
            <w:vAlign w:val="bottom"/>
          </w:tcPr>
          <w:p w14:paraId="4841739E" w14:textId="0A40109C" w:rsidR="00413421" w:rsidRPr="005941DC" w:rsidRDefault="00413421" w:rsidP="00F90305">
            <w:pPr>
              <w:ind w:left="0"/>
              <w:rPr>
                <w:rFonts w:ascii="Calibri" w:hAnsi="Calibri"/>
                <w:sz w:val="20"/>
                <w:lang w:eastAsia="en-US"/>
              </w:rPr>
            </w:pPr>
            <w:r w:rsidRPr="005941DC">
              <w:rPr>
                <w:rFonts w:ascii="Calibri" w:hAnsi="Calibri"/>
                <w:sz w:val="20"/>
                <w:lang w:eastAsia="en-US"/>
              </w:rPr>
              <w:t>25</w:t>
            </w:r>
          </w:p>
        </w:tc>
        <w:tc>
          <w:tcPr>
            <w:tcW w:w="2835" w:type="dxa"/>
            <w:vAlign w:val="bottom"/>
          </w:tcPr>
          <w:p w14:paraId="11FD4BB1" w14:textId="2C12A883"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400.000,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5890BDC9" w14:textId="76C6CC16" w:rsidTr="00334342">
        <w:tc>
          <w:tcPr>
            <w:tcW w:w="1843" w:type="dxa"/>
            <w:shd w:val="clear" w:color="auto" w:fill="auto"/>
            <w:vAlign w:val="bottom"/>
          </w:tcPr>
          <w:p w14:paraId="7D63C3E5"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775F1EF3" w14:textId="56C9F621" w:rsidR="00413421" w:rsidRPr="005941DC" w:rsidRDefault="00413421" w:rsidP="00F90305">
            <w:pPr>
              <w:ind w:left="0"/>
              <w:rPr>
                <w:rFonts w:ascii="Calibri" w:hAnsi="Calibri"/>
                <w:sz w:val="20"/>
                <w:lang w:eastAsia="en-US"/>
              </w:rPr>
            </w:pPr>
            <w:r w:rsidRPr="005941DC">
              <w:rPr>
                <w:rFonts w:ascii="Calibri" w:hAnsi="Calibri"/>
                <w:sz w:val="20"/>
                <w:lang w:eastAsia="en-US"/>
              </w:rPr>
              <w:t>26</w:t>
            </w:r>
          </w:p>
        </w:tc>
        <w:tc>
          <w:tcPr>
            <w:tcW w:w="2835" w:type="dxa"/>
            <w:vAlign w:val="bottom"/>
          </w:tcPr>
          <w:p w14:paraId="17334CBC" w14:textId="2B52437A"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300.000,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5980B67E" w14:textId="51BFA452" w:rsidTr="00334342">
        <w:tc>
          <w:tcPr>
            <w:tcW w:w="1843" w:type="dxa"/>
            <w:shd w:val="clear" w:color="auto" w:fill="auto"/>
            <w:vAlign w:val="bottom"/>
          </w:tcPr>
          <w:p w14:paraId="43CDA5C1"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435CBFDE" w14:textId="1CF43871" w:rsidR="00413421" w:rsidRPr="005941DC" w:rsidRDefault="00413421" w:rsidP="00F90305">
            <w:pPr>
              <w:ind w:left="0"/>
              <w:rPr>
                <w:rFonts w:ascii="Calibri" w:hAnsi="Calibri"/>
                <w:sz w:val="20"/>
                <w:lang w:eastAsia="en-US"/>
              </w:rPr>
            </w:pPr>
            <w:r w:rsidRPr="005941DC">
              <w:rPr>
                <w:rFonts w:ascii="Calibri" w:hAnsi="Calibri"/>
                <w:sz w:val="20"/>
                <w:lang w:eastAsia="en-US"/>
              </w:rPr>
              <w:t>27</w:t>
            </w:r>
          </w:p>
        </w:tc>
        <w:tc>
          <w:tcPr>
            <w:tcW w:w="2835" w:type="dxa"/>
            <w:vAlign w:val="bottom"/>
          </w:tcPr>
          <w:p w14:paraId="583990EC" w14:textId="27DEEC27"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230.000,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7FBA85D1" w14:textId="52B68247" w:rsidTr="00334342">
        <w:tc>
          <w:tcPr>
            <w:tcW w:w="1843" w:type="dxa"/>
            <w:shd w:val="clear" w:color="auto" w:fill="auto"/>
            <w:vAlign w:val="bottom"/>
          </w:tcPr>
          <w:p w14:paraId="39E5F4D0"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45ED9EC3" w14:textId="60260278" w:rsidR="00413421" w:rsidRPr="005941DC" w:rsidRDefault="00413421" w:rsidP="00F90305">
            <w:pPr>
              <w:ind w:left="0"/>
              <w:rPr>
                <w:rFonts w:ascii="Calibri" w:hAnsi="Calibri"/>
                <w:sz w:val="20"/>
                <w:lang w:eastAsia="en-US"/>
              </w:rPr>
            </w:pPr>
            <w:r w:rsidRPr="005941DC">
              <w:rPr>
                <w:rFonts w:ascii="Calibri" w:hAnsi="Calibri"/>
                <w:sz w:val="20"/>
                <w:lang w:eastAsia="en-US"/>
              </w:rPr>
              <w:t>28</w:t>
            </w:r>
          </w:p>
        </w:tc>
        <w:tc>
          <w:tcPr>
            <w:tcW w:w="2835" w:type="dxa"/>
            <w:vAlign w:val="bottom"/>
          </w:tcPr>
          <w:p w14:paraId="47F07874" w14:textId="1D59B6DA"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180.000,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5A46BDD9" w14:textId="473EA4BE" w:rsidTr="00334342">
        <w:tc>
          <w:tcPr>
            <w:tcW w:w="1843" w:type="dxa"/>
            <w:shd w:val="clear" w:color="auto" w:fill="auto"/>
            <w:vAlign w:val="bottom"/>
          </w:tcPr>
          <w:p w14:paraId="31AC968B"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45181076" w14:textId="2D399102" w:rsidR="00413421" w:rsidRPr="005941DC" w:rsidRDefault="00413421" w:rsidP="00F90305">
            <w:pPr>
              <w:ind w:left="0"/>
              <w:rPr>
                <w:rFonts w:ascii="Calibri" w:hAnsi="Calibri"/>
                <w:sz w:val="20"/>
                <w:lang w:eastAsia="en-US"/>
              </w:rPr>
            </w:pPr>
            <w:r w:rsidRPr="005941DC">
              <w:rPr>
                <w:rFonts w:ascii="Calibri" w:hAnsi="Calibri"/>
                <w:sz w:val="20"/>
                <w:lang w:eastAsia="en-US"/>
              </w:rPr>
              <w:t>29</w:t>
            </w:r>
          </w:p>
        </w:tc>
        <w:tc>
          <w:tcPr>
            <w:tcW w:w="2835" w:type="dxa"/>
            <w:vAlign w:val="bottom"/>
          </w:tcPr>
          <w:p w14:paraId="473C6106" w14:textId="681EC8FC"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135.000,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348F49B8" w14:textId="43755F6E" w:rsidTr="00334342">
        <w:tc>
          <w:tcPr>
            <w:tcW w:w="1843" w:type="dxa"/>
            <w:shd w:val="clear" w:color="auto" w:fill="auto"/>
            <w:vAlign w:val="bottom"/>
          </w:tcPr>
          <w:p w14:paraId="66EE25A4" w14:textId="0B3C9F59" w:rsidR="00413421" w:rsidRPr="005941DC" w:rsidRDefault="00413421" w:rsidP="00F90305">
            <w:pPr>
              <w:ind w:left="0"/>
              <w:rPr>
                <w:rFonts w:ascii="Calibri" w:hAnsi="Calibri"/>
                <w:sz w:val="20"/>
                <w:lang w:eastAsia="en-US"/>
              </w:rPr>
            </w:pPr>
            <w:r w:rsidRPr="005941DC">
              <w:rPr>
                <w:rFonts w:ascii="Calibri" w:hAnsi="Calibri"/>
                <w:sz w:val="20"/>
                <w:lang w:eastAsia="en-US"/>
              </w:rPr>
              <w:t>6</w:t>
            </w:r>
          </w:p>
        </w:tc>
        <w:tc>
          <w:tcPr>
            <w:tcW w:w="2409" w:type="dxa"/>
            <w:shd w:val="clear" w:color="auto" w:fill="auto"/>
            <w:vAlign w:val="bottom"/>
          </w:tcPr>
          <w:p w14:paraId="5926EF6D" w14:textId="147CC448" w:rsidR="00413421" w:rsidRPr="005941DC" w:rsidRDefault="00413421" w:rsidP="00F90305">
            <w:pPr>
              <w:ind w:left="0"/>
              <w:rPr>
                <w:rFonts w:ascii="Calibri" w:hAnsi="Calibri"/>
                <w:sz w:val="20"/>
                <w:lang w:eastAsia="en-US"/>
              </w:rPr>
            </w:pPr>
            <w:r w:rsidRPr="005941DC">
              <w:rPr>
                <w:rFonts w:ascii="Calibri" w:hAnsi="Calibri"/>
                <w:sz w:val="20"/>
                <w:lang w:eastAsia="en-US"/>
              </w:rPr>
              <w:t>30</w:t>
            </w:r>
          </w:p>
        </w:tc>
        <w:tc>
          <w:tcPr>
            <w:tcW w:w="2835" w:type="dxa"/>
            <w:vAlign w:val="bottom"/>
          </w:tcPr>
          <w:p w14:paraId="45BC0330" w14:textId="745FD2E2"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105.000,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546FDD7D" w14:textId="7335B2FE" w:rsidTr="00334342">
        <w:tc>
          <w:tcPr>
            <w:tcW w:w="1843" w:type="dxa"/>
            <w:shd w:val="clear" w:color="auto" w:fill="auto"/>
            <w:vAlign w:val="bottom"/>
          </w:tcPr>
          <w:p w14:paraId="4B57F81F"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66AB4D57" w14:textId="1182CDBC" w:rsidR="00413421" w:rsidRPr="005941DC" w:rsidRDefault="00413421" w:rsidP="00F90305">
            <w:pPr>
              <w:ind w:left="0"/>
              <w:rPr>
                <w:rFonts w:ascii="Calibri" w:hAnsi="Calibri"/>
                <w:sz w:val="20"/>
                <w:lang w:eastAsia="en-US"/>
              </w:rPr>
            </w:pPr>
            <w:r w:rsidRPr="005941DC">
              <w:rPr>
                <w:rFonts w:ascii="Calibri" w:hAnsi="Calibri"/>
                <w:sz w:val="20"/>
                <w:lang w:eastAsia="en-US"/>
              </w:rPr>
              <w:t>31</w:t>
            </w:r>
          </w:p>
        </w:tc>
        <w:tc>
          <w:tcPr>
            <w:tcW w:w="2835" w:type="dxa"/>
            <w:vAlign w:val="bottom"/>
          </w:tcPr>
          <w:p w14:paraId="20E89BE8" w14:textId="607A3859"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80.000,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0448A465" w14:textId="451BE7FA" w:rsidTr="00334342">
        <w:tc>
          <w:tcPr>
            <w:tcW w:w="1843" w:type="dxa"/>
            <w:shd w:val="clear" w:color="auto" w:fill="auto"/>
            <w:vAlign w:val="bottom"/>
          </w:tcPr>
          <w:p w14:paraId="29DD2439"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6290E01F" w14:textId="621B5506" w:rsidR="00413421" w:rsidRPr="005941DC" w:rsidRDefault="00413421" w:rsidP="00F90305">
            <w:pPr>
              <w:ind w:left="0"/>
              <w:rPr>
                <w:rFonts w:ascii="Calibri" w:hAnsi="Calibri"/>
                <w:sz w:val="20"/>
                <w:lang w:eastAsia="en-US"/>
              </w:rPr>
            </w:pPr>
            <w:r w:rsidRPr="005941DC">
              <w:rPr>
                <w:rFonts w:ascii="Calibri" w:hAnsi="Calibri"/>
                <w:sz w:val="20"/>
                <w:lang w:eastAsia="en-US"/>
              </w:rPr>
              <w:t>32</w:t>
            </w:r>
          </w:p>
        </w:tc>
        <w:tc>
          <w:tcPr>
            <w:tcW w:w="2835" w:type="dxa"/>
            <w:vAlign w:val="bottom"/>
          </w:tcPr>
          <w:p w14:paraId="3E566450" w14:textId="7C640846"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65.000,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3EBA12D9" w14:textId="3FE3889C" w:rsidTr="00334342">
        <w:tc>
          <w:tcPr>
            <w:tcW w:w="1843" w:type="dxa"/>
            <w:shd w:val="clear" w:color="auto" w:fill="auto"/>
            <w:vAlign w:val="bottom"/>
          </w:tcPr>
          <w:p w14:paraId="1D1CA2B9"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71D76811" w14:textId="4D99BC11" w:rsidR="00413421" w:rsidRPr="005941DC" w:rsidRDefault="00413421" w:rsidP="00F90305">
            <w:pPr>
              <w:ind w:left="0"/>
              <w:rPr>
                <w:rFonts w:ascii="Calibri" w:hAnsi="Calibri"/>
                <w:sz w:val="20"/>
                <w:lang w:eastAsia="en-US"/>
              </w:rPr>
            </w:pPr>
            <w:r w:rsidRPr="005941DC">
              <w:rPr>
                <w:rFonts w:ascii="Calibri" w:hAnsi="Calibri"/>
                <w:sz w:val="20"/>
                <w:lang w:eastAsia="en-US"/>
              </w:rPr>
              <w:t>33</w:t>
            </w:r>
          </w:p>
        </w:tc>
        <w:tc>
          <w:tcPr>
            <w:tcW w:w="2835" w:type="dxa"/>
            <w:vAlign w:val="bottom"/>
          </w:tcPr>
          <w:p w14:paraId="75B93315" w14:textId="2A59A5FD"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50.000,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11AA8BBB" w14:textId="087B4C59" w:rsidTr="00334342">
        <w:tc>
          <w:tcPr>
            <w:tcW w:w="1843" w:type="dxa"/>
            <w:shd w:val="clear" w:color="auto" w:fill="auto"/>
            <w:vAlign w:val="bottom"/>
          </w:tcPr>
          <w:p w14:paraId="58BC592C"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0371E095" w14:textId="1DD0BFCE" w:rsidR="00413421" w:rsidRPr="005941DC" w:rsidRDefault="00413421" w:rsidP="00F90305">
            <w:pPr>
              <w:ind w:left="0"/>
              <w:rPr>
                <w:rFonts w:ascii="Calibri" w:hAnsi="Calibri"/>
                <w:sz w:val="20"/>
                <w:lang w:eastAsia="en-US"/>
              </w:rPr>
            </w:pPr>
            <w:r w:rsidRPr="005941DC">
              <w:rPr>
                <w:rFonts w:ascii="Calibri" w:hAnsi="Calibri"/>
                <w:sz w:val="20"/>
                <w:lang w:eastAsia="en-US"/>
              </w:rPr>
              <w:t>34</w:t>
            </w:r>
          </w:p>
        </w:tc>
        <w:tc>
          <w:tcPr>
            <w:tcW w:w="2835" w:type="dxa"/>
            <w:vAlign w:val="bottom"/>
          </w:tcPr>
          <w:p w14:paraId="0A8165C0" w14:textId="3619663D"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40.000,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7A727257" w14:textId="30D5B356" w:rsidTr="00334342">
        <w:tc>
          <w:tcPr>
            <w:tcW w:w="1843" w:type="dxa"/>
            <w:shd w:val="clear" w:color="auto" w:fill="auto"/>
            <w:vAlign w:val="bottom"/>
          </w:tcPr>
          <w:p w14:paraId="769EC70B" w14:textId="2FB9E011" w:rsidR="00413421" w:rsidRPr="005941DC" w:rsidRDefault="00413421" w:rsidP="00F90305">
            <w:pPr>
              <w:ind w:left="0"/>
              <w:rPr>
                <w:rFonts w:ascii="Calibri" w:hAnsi="Calibri"/>
                <w:sz w:val="20"/>
                <w:lang w:eastAsia="en-US"/>
              </w:rPr>
            </w:pPr>
            <w:r w:rsidRPr="005941DC">
              <w:rPr>
                <w:rFonts w:ascii="Calibri" w:hAnsi="Calibri"/>
                <w:sz w:val="20"/>
                <w:lang w:eastAsia="en-US"/>
              </w:rPr>
              <w:t>7</w:t>
            </w:r>
          </w:p>
        </w:tc>
        <w:tc>
          <w:tcPr>
            <w:tcW w:w="2409" w:type="dxa"/>
            <w:shd w:val="clear" w:color="auto" w:fill="auto"/>
            <w:vAlign w:val="bottom"/>
          </w:tcPr>
          <w:p w14:paraId="56BF510F" w14:textId="6C5AFD54" w:rsidR="00413421" w:rsidRPr="005941DC" w:rsidRDefault="00413421" w:rsidP="00F90305">
            <w:pPr>
              <w:ind w:left="0"/>
              <w:rPr>
                <w:rFonts w:ascii="Calibri" w:hAnsi="Calibri"/>
                <w:sz w:val="20"/>
                <w:lang w:eastAsia="en-US"/>
              </w:rPr>
            </w:pPr>
            <w:r w:rsidRPr="005941DC">
              <w:rPr>
                <w:rFonts w:ascii="Calibri" w:hAnsi="Calibri"/>
                <w:sz w:val="20"/>
                <w:lang w:eastAsia="en-US"/>
              </w:rPr>
              <w:t>35</w:t>
            </w:r>
          </w:p>
        </w:tc>
        <w:tc>
          <w:tcPr>
            <w:tcW w:w="2835" w:type="dxa"/>
            <w:vAlign w:val="bottom"/>
          </w:tcPr>
          <w:p w14:paraId="41F573E0" w14:textId="21941CF4"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30.000,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259D264E" w14:textId="2DB0035E" w:rsidTr="00334342">
        <w:tc>
          <w:tcPr>
            <w:tcW w:w="1843" w:type="dxa"/>
            <w:shd w:val="clear" w:color="auto" w:fill="auto"/>
            <w:vAlign w:val="bottom"/>
          </w:tcPr>
          <w:p w14:paraId="6EA05A4B"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1399705D" w14:textId="79B561E5" w:rsidR="00413421" w:rsidRPr="005941DC" w:rsidRDefault="00413421" w:rsidP="00F90305">
            <w:pPr>
              <w:ind w:left="0"/>
              <w:rPr>
                <w:rFonts w:ascii="Calibri" w:hAnsi="Calibri"/>
                <w:sz w:val="20"/>
                <w:lang w:eastAsia="en-US"/>
              </w:rPr>
            </w:pPr>
            <w:r w:rsidRPr="005941DC">
              <w:rPr>
                <w:rFonts w:ascii="Calibri" w:hAnsi="Calibri"/>
                <w:sz w:val="20"/>
                <w:lang w:eastAsia="en-US"/>
              </w:rPr>
              <w:t>36</w:t>
            </w:r>
          </w:p>
        </w:tc>
        <w:tc>
          <w:tcPr>
            <w:tcW w:w="2835" w:type="dxa"/>
            <w:vAlign w:val="bottom"/>
          </w:tcPr>
          <w:p w14:paraId="28E5B703" w14:textId="450419C8"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20.000,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7F243D76" w14:textId="7708F57D" w:rsidTr="00334342">
        <w:tc>
          <w:tcPr>
            <w:tcW w:w="1843" w:type="dxa"/>
            <w:shd w:val="clear" w:color="auto" w:fill="auto"/>
            <w:vAlign w:val="bottom"/>
          </w:tcPr>
          <w:p w14:paraId="6C3F6F64"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18D33736" w14:textId="3E797B10" w:rsidR="00413421" w:rsidRPr="005941DC" w:rsidRDefault="00413421" w:rsidP="00F90305">
            <w:pPr>
              <w:ind w:left="0"/>
              <w:rPr>
                <w:rFonts w:ascii="Calibri" w:hAnsi="Calibri"/>
                <w:sz w:val="20"/>
                <w:lang w:eastAsia="en-US"/>
              </w:rPr>
            </w:pPr>
            <w:r w:rsidRPr="005941DC">
              <w:rPr>
                <w:rFonts w:ascii="Calibri" w:hAnsi="Calibri"/>
                <w:sz w:val="20"/>
                <w:lang w:eastAsia="en-US"/>
              </w:rPr>
              <w:t>37</w:t>
            </w:r>
          </w:p>
        </w:tc>
        <w:tc>
          <w:tcPr>
            <w:tcW w:w="2835" w:type="dxa"/>
            <w:vAlign w:val="bottom"/>
          </w:tcPr>
          <w:p w14:paraId="222A1C26" w14:textId="65414243" w:rsidR="00413421" w:rsidRPr="005941DC" w:rsidRDefault="00413421" w:rsidP="00F90305">
            <w:pPr>
              <w:ind w:left="0"/>
              <w:rPr>
                <w:rFonts w:ascii="Calibri" w:hAnsi="Calibri"/>
                <w:sz w:val="20"/>
                <w:lang w:eastAsia="en-US"/>
              </w:rPr>
            </w:pPr>
            <w:r w:rsidRPr="005941DC">
              <w:rPr>
                <w:rFonts w:ascii="Calibri" w:hAnsi="Calibri"/>
                <w:sz w:val="20"/>
                <w:lang w:eastAsia="en-US"/>
              </w:rPr>
              <w:t xml:space="preserve"> €       17.000,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187645AE" w14:textId="19C19162" w:rsidTr="00334342">
        <w:tc>
          <w:tcPr>
            <w:tcW w:w="1843" w:type="dxa"/>
            <w:shd w:val="clear" w:color="auto" w:fill="auto"/>
            <w:vAlign w:val="bottom"/>
          </w:tcPr>
          <w:p w14:paraId="3F5B0764"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2C56C198" w14:textId="5572EBCE" w:rsidR="00413421" w:rsidRPr="005941DC" w:rsidRDefault="00413421" w:rsidP="00F90305">
            <w:pPr>
              <w:ind w:left="0"/>
              <w:rPr>
                <w:rFonts w:ascii="Calibri" w:hAnsi="Calibri"/>
                <w:sz w:val="20"/>
                <w:lang w:eastAsia="en-US"/>
              </w:rPr>
            </w:pPr>
            <w:r w:rsidRPr="005941DC">
              <w:rPr>
                <w:rFonts w:ascii="Calibri" w:hAnsi="Calibri"/>
                <w:sz w:val="20"/>
                <w:lang w:eastAsia="en-US"/>
              </w:rPr>
              <w:t>38</w:t>
            </w:r>
          </w:p>
        </w:tc>
        <w:tc>
          <w:tcPr>
            <w:tcW w:w="2835" w:type="dxa"/>
            <w:vAlign w:val="bottom"/>
          </w:tcPr>
          <w:p w14:paraId="7E670060" w14:textId="62F2C652"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13.000,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4D75A51B" w14:textId="0BEBB685" w:rsidTr="00334342">
        <w:tc>
          <w:tcPr>
            <w:tcW w:w="1843" w:type="dxa"/>
            <w:shd w:val="clear" w:color="auto" w:fill="auto"/>
            <w:vAlign w:val="bottom"/>
          </w:tcPr>
          <w:p w14:paraId="436C0B37" w14:textId="77777777" w:rsidR="00413421" w:rsidRPr="005941DC" w:rsidRDefault="00413421" w:rsidP="00F90305">
            <w:pPr>
              <w:ind w:left="0"/>
              <w:rPr>
                <w:rFonts w:ascii="Calibri" w:hAnsi="Calibri"/>
                <w:sz w:val="20"/>
                <w:lang w:eastAsia="en-US"/>
              </w:rPr>
            </w:pPr>
          </w:p>
        </w:tc>
        <w:tc>
          <w:tcPr>
            <w:tcW w:w="2409" w:type="dxa"/>
            <w:shd w:val="clear" w:color="auto" w:fill="auto"/>
            <w:vAlign w:val="bottom"/>
          </w:tcPr>
          <w:p w14:paraId="0C5BF104" w14:textId="34CD1341" w:rsidR="00413421" w:rsidRPr="005941DC" w:rsidRDefault="00413421" w:rsidP="00F90305">
            <w:pPr>
              <w:ind w:left="0"/>
              <w:rPr>
                <w:rFonts w:ascii="Calibri" w:hAnsi="Calibri"/>
                <w:sz w:val="20"/>
                <w:lang w:eastAsia="en-US"/>
              </w:rPr>
            </w:pPr>
            <w:r w:rsidRPr="005941DC">
              <w:rPr>
                <w:rFonts w:ascii="Calibri" w:hAnsi="Calibri"/>
                <w:sz w:val="20"/>
                <w:lang w:eastAsia="en-US"/>
              </w:rPr>
              <w:t>39</w:t>
            </w:r>
          </w:p>
        </w:tc>
        <w:tc>
          <w:tcPr>
            <w:tcW w:w="2835" w:type="dxa"/>
            <w:vAlign w:val="bottom"/>
          </w:tcPr>
          <w:p w14:paraId="4C468299" w14:textId="211D1AD0"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10.000,</w:t>
            </w:r>
            <w:r w:rsidR="00D57452" w:rsidRPr="005941DC">
              <w:rPr>
                <w:rFonts w:ascii="Calibri" w:hAnsi="Calibri"/>
                <w:sz w:val="20"/>
                <w:lang w:eastAsia="en-US"/>
              </w:rPr>
              <w:t>=</w:t>
            </w:r>
            <w:r w:rsidRPr="005941DC">
              <w:rPr>
                <w:rFonts w:ascii="Calibri" w:hAnsi="Calibri"/>
                <w:sz w:val="20"/>
                <w:lang w:eastAsia="en-US"/>
              </w:rPr>
              <w:t xml:space="preserve"> </w:t>
            </w:r>
          </w:p>
        </w:tc>
      </w:tr>
      <w:tr w:rsidR="00413421" w:rsidRPr="005941DC" w14:paraId="216C3952" w14:textId="48324E11" w:rsidTr="00334342">
        <w:tc>
          <w:tcPr>
            <w:tcW w:w="1843" w:type="dxa"/>
            <w:shd w:val="clear" w:color="auto" w:fill="auto"/>
            <w:vAlign w:val="bottom"/>
          </w:tcPr>
          <w:p w14:paraId="7933CA7D" w14:textId="08D5B1A3" w:rsidR="00413421" w:rsidRPr="005941DC" w:rsidRDefault="00413421" w:rsidP="00F90305">
            <w:pPr>
              <w:ind w:left="0"/>
              <w:rPr>
                <w:rFonts w:ascii="Calibri" w:hAnsi="Calibri"/>
                <w:sz w:val="20"/>
                <w:lang w:eastAsia="en-US"/>
              </w:rPr>
            </w:pPr>
            <w:r w:rsidRPr="005941DC">
              <w:rPr>
                <w:rFonts w:ascii="Calibri" w:hAnsi="Calibri"/>
                <w:sz w:val="20"/>
                <w:lang w:eastAsia="en-US"/>
              </w:rPr>
              <w:t>8</w:t>
            </w:r>
          </w:p>
        </w:tc>
        <w:tc>
          <w:tcPr>
            <w:tcW w:w="2409" w:type="dxa"/>
            <w:shd w:val="clear" w:color="auto" w:fill="auto"/>
            <w:vAlign w:val="bottom"/>
          </w:tcPr>
          <w:p w14:paraId="354BD693" w14:textId="3A688126" w:rsidR="00413421" w:rsidRPr="005941DC" w:rsidRDefault="00413421" w:rsidP="00F90305">
            <w:pPr>
              <w:ind w:left="0"/>
              <w:rPr>
                <w:rFonts w:ascii="Calibri" w:hAnsi="Calibri"/>
                <w:sz w:val="20"/>
                <w:lang w:eastAsia="en-US"/>
              </w:rPr>
            </w:pPr>
            <w:r w:rsidRPr="005941DC">
              <w:rPr>
                <w:rFonts w:ascii="Calibri" w:hAnsi="Calibri"/>
                <w:sz w:val="20"/>
                <w:lang w:eastAsia="en-US"/>
              </w:rPr>
              <w:t>40</w:t>
            </w:r>
          </w:p>
        </w:tc>
        <w:tc>
          <w:tcPr>
            <w:tcW w:w="2835" w:type="dxa"/>
            <w:vAlign w:val="bottom"/>
          </w:tcPr>
          <w:p w14:paraId="38216535" w14:textId="49732245" w:rsidR="00413421" w:rsidRPr="005941DC" w:rsidRDefault="00413421" w:rsidP="00F90305">
            <w:pPr>
              <w:ind w:left="0"/>
              <w:jc w:val="both"/>
              <w:rPr>
                <w:rFonts w:ascii="Calibri" w:hAnsi="Calibri"/>
                <w:sz w:val="20"/>
                <w:lang w:eastAsia="en-US"/>
              </w:rPr>
            </w:pPr>
            <w:r w:rsidRPr="005941DC">
              <w:rPr>
                <w:rFonts w:ascii="Calibri" w:hAnsi="Calibri"/>
                <w:sz w:val="20"/>
                <w:lang w:eastAsia="en-US"/>
              </w:rPr>
              <w:t xml:space="preserve"> €              </w:t>
            </w:r>
            <w:r w:rsidR="00191EBE" w:rsidRPr="005941DC">
              <w:rPr>
                <w:rFonts w:ascii="Calibri" w:hAnsi="Calibri"/>
                <w:sz w:val="20"/>
                <w:lang w:eastAsia="en-US"/>
              </w:rPr>
              <w:t xml:space="preserve">  </w:t>
            </w:r>
            <w:r w:rsidRPr="005941DC">
              <w:rPr>
                <w:rFonts w:ascii="Calibri" w:hAnsi="Calibri"/>
                <w:sz w:val="20"/>
                <w:lang w:eastAsia="en-US"/>
              </w:rPr>
              <w:t xml:space="preserve"> </w:t>
            </w:r>
            <w:r w:rsidR="00191EBE" w:rsidRPr="005941DC">
              <w:rPr>
                <w:rFonts w:ascii="Calibri" w:hAnsi="Calibri"/>
                <w:sz w:val="20"/>
                <w:lang w:eastAsia="en-US"/>
              </w:rPr>
              <w:t>0,</w:t>
            </w:r>
            <w:r w:rsidR="00D57452" w:rsidRPr="005941DC">
              <w:rPr>
                <w:rFonts w:ascii="Calibri" w:hAnsi="Calibri"/>
                <w:sz w:val="20"/>
                <w:lang w:eastAsia="en-US"/>
              </w:rPr>
              <w:t>=</w:t>
            </w:r>
            <w:r w:rsidRPr="005941DC">
              <w:rPr>
                <w:rFonts w:ascii="Calibri" w:hAnsi="Calibri"/>
                <w:sz w:val="20"/>
                <w:lang w:eastAsia="en-US"/>
              </w:rPr>
              <w:t xml:space="preserve">   </w:t>
            </w:r>
          </w:p>
        </w:tc>
      </w:tr>
    </w:tbl>
    <w:p w14:paraId="58748CAC" w14:textId="77777777" w:rsidR="002A2BEE" w:rsidRPr="005941DC" w:rsidRDefault="002A2BEE" w:rsidP="002A2BEE">
      <w:pPr>
        <w:jc w:val="center"/>
        <w:rPr>
          <w:rFonts w:ascii="Calibri" w:hAnsi="Calibri"/>
          <w:iCs/>
          <w:sz w:val="20"/>
          <w:u w:val="single"/>
          <w:lang w:eastAsia="en-US"/>
        </w:rPr>
      </w:pPr>
    </w:p>
    <w:p w14:paraId="10C3D369" w14:textId="70756DA1" w:rsidR="002A2BEE" w:rsidRPr="005941DC" w:rsidRDefault="002A2BEE" w:rsidP="002A2BEE">
      <w:pPr>
        <w:jc w:val="center"/>
        <w:rPr>
          <w:rFonts w:ascii="Calibri" w:hAnsi="Calibri"/>
          <w:iCs/>
          <w:sz w:val="20"/>
          <w:u w:val="single"/>
          <w:lang w:eastAsia="en-US"/>
        </w:rPr>
      </w:pPr>
      <w:r w:rsidRPr="005941DC">
        <w:rPr>
          <w:rFonts w:ascii="Calibri" w:hAnsi="Calibri"/>
          <w:iCs/>
          <w:sz w:val="20"/>
          <w:u w:val="single"/>
          <w:lang w:eastAsia="en-US"/>
        </w:rPr>
        <w:t>Er worden geen tussenliggende scores / fictieve aftrek toegekend.</w:t>
      </w:r>
    </w:p>
    <w:p w14:paraId="7538997F" w14:textId="77777777" w:rsidR="00D874AF" w:rsidRPr="005941DC" w:rsidRDefault="00D874AF" w:rsidP="00D874AF">
      <w:pPr>
        <w:jc w:val="both"/>
        <w:rPr>
          <w:rFonts w:asciiTheme="minorHAnsi" w:hAnsiTheme="minorHAnsi"/>
          <w:sz w:val="20"/>
        </w:rPr>
      </w:pPr>
    </w:p>
    <w:p w14:paraId="2BD1B448" w14:textId="7E049E78" w:rsidR="00DF4C7B" w:rsidRPr="005941DC" w:rsidRDefault="00D874AF" w:rsidP="00CF35A9">
      <w:pPr>
        <w:jc w:val="both"/>
        <w:rPr>
          <w:rFonts w:ascii="Calibri" w:hAnsi="Calibri"/>
          <w:i/>
          <w:sz w:val="20"/>
        </w:rPr>
      </w:pPr>
      <w:r w:rsidRPr="005941DC">
        <w:rPr>
          <w:rFonts w:asciiTheme="minorHAnsi" w:hAnsiTheme="minorHAnsi"/>
          <w:sz w:val="20"/>
        </w:rPr>
        <w:t>Het resultaat van deze beoordeling is de vaststelling van de fictieve meerwaarde op het subgunningscriterium SC.1 Duur van de tijdelijke afsluiting.</w:t>
      </w:r>
      <w:r w:rsidR="00DF4C7B" w:rsidRPr="005941DC">
        <w:br w:type="page"/>
      </w:r>
    </w:p>
    <w:p w14:paraId="2EB48968" w14:textId="0C4AC76F" w:rsidR="00D61618" w:rsidRPr="005941DC" w:rsidRDefault="00D61618" w:rsidP="00DF4C7B">
      <w:pPr>
        <w:pStyle w:val="Kop3"/>
      </w:pPr>
      <w:bookmarkStart w:id="198" w:name="_Toc138336982"/>
      <w:r w:rsidRPr="005941DC">
        <w:lastRenderedPageBreak/>
        <w:t>6.4.5 Subgunningscriterium SC.2 Samenwerking met omgeving</w:t>
      </w:r>
      <w:bookmarkEnd w:id="198"/>
      <w:r w:rsidRPr="005941DC">
        <w:t xml:space="preserve"> </w:t>
      </w:r>
    </w:p>
    <w:p w14:paraId="7E4B9BA0" w14:textId="77777777" w:rsidR="00E502E9" w:rsidRPr="005941DC" w:rsidRDefault="00E502E9" w:rsidP="00E502E9">
      <w:pPr>
        <w:spacing w:line="240" w:lineRule="auto"/>
        <w:ind w:left="0"/>
        <w:rPr>
          <w:rFonts w:ascii="Calibri" w:hAnsi="Calibri"/>
          <w:sz w:val="20"/>
          <w:lang w:eastAsia="en-US"/>
        </w:rPr>
      </w:pPr>
    </w:p>
    <w:p w14:paraId="2CE525E2" w14:textId="6444BAF6" w:rsidR="00D61618" w:rsidRPr="005941DC" w:rsidRDefault="00D61618" w:rsidP="00D61618">
      <w:pPr>
        <w:jc w:val="both"/>
        <w:rPr>
          <w:rFonts w:ascii="Calibri" w:hAnsi="Calibri"/>
          <w:sz w:val="20"/>
          <w:lang w:eastAsia="en-US"/>
        </w:rPr>
      </w:pPr>
      <w:r w:rsidRPr="005941DC">
        <w:rPr>
          <w:rFonts w:ascii="Calibri" w:hAnsi="Calibri"/>
          <w:sz w:val="20"/>
          <w:lang w:eastAsia="en-US"/>
        </w:rPr>
        <w:t xml:space="preserve">Het is voor de </w:t>
      </w:r>
      <w:r w:rsidR="00B71EE8" w:rsidRPr="005941DC">
        <w:rPr>
          <w:rFonts w:ascii="Calibri" w:hAnsi="Calibri"/>
          <w:sz w:val="20"/>
          <w:lang w:eastAsia="en-US"/>
        </w:rPr>
        <w:t>Opdrachtgever</w:t>
      </w:r>
      <w:r w:rsidRPr="005941DC">
        <w:rPr>
          <w:rFonts w:ascii="Calibri" w:hAnsi="Calibri"/>
          <w:sz w:val="20"/>
          <w:lang w:eastAsia="en-US"/>
        </w:rPr>
        <w:t xml:space="preserve"> van belang dat tijdens de uitvoering van de werkzaamheden de samenwerking met de omgeving wordt gezocht door de Aannemer.</w:t>
      </w:r>
    </w:p>
    <w:p w14:paraId="2C363E30" w14:textId="37FC8AC2" w:rsidR="00D874AF" w:rsidRPr="005941DC" w:rsidRDefault="00D874AF" w:rsidP="00D61618">
      <w:pPr>
        <w:jc w:val="both"/>
        <w:rPr>
          <w:rFonts w:ascii="Calibri" w:hAnsi="Calibri"/>
          <w:sz w:val="20"/>
          <w:lang w:eastAsia="en-US"/>
        </w:rPr>
      </w:pPr>
    </w:p>
    <w:p w14:paraId="5AEF6307" w14:textId="384B79C4" w:rsidR="008D3816" w:rsidRPr="005941DC" w:rsidRDefault="00B71EE8" w:rsidP="008D3816">
      <w:pPr>
        <w:jc w:val="both"/>
        <w:rPr>
          <w:rFonts w:ascii="Calibri" w:hAnsi="Calibri"/>
          <w:sz w:val="20"/>
          <w:lang w:eastAsia="en-US"/>
        </w:rPr>
      </w:pPr>
      <w:r w:rsidRPr="005941DC">
        <w:rPr>
          <w:rFonts w:ascii="Calibri" w:hAnsi="Calibri"/>
          <w:sz w:val="20"/>
          <w:lang w:eastAsia="en-US"/>
        </w:rPr>
        <w:t>Opdrachtgever</w:t>
      </w:r>
      <w:r w:rsidR="00D874AF" w:rsidRPr="005941DC">
        <w:rPr>
          <w:rFonts w:ascii="Calibri" w:hAnsi="Calibri"/>
          <w:sz w:val="20"/>
          <w:lang w:eastAsia="en-US"/>
        </w:rPr>
        <w:t xml:space="preserve"> wil de Aannemer uitdagen om samen met de omgeving op te trekken en gezamenlijk activiteiten te organiseren waarbij een win-winsituatie ontstaat</w:t>
      </w:r>
      <w:r w:rsidR="00ED326E" w:rsidRPr="005941DC">
        <w:rPr>
          <w:rFonts w:ascii="Calibri" w:hAnsi="Calibri"/>
          <w:sz w:val="20"/>
          <w:lang w:eastAsia="en-US"/>
        </w:rPr>
        <w:t xml:space="preserve"> (beleving van de werkzaamheden door de stad, betrekken van de omgeving, positieve positionering van de Aannemer, draagvlak creëren voor de niet te vermijden overlast).</w:t>
      </w:r>
    </w:p>
    <w:p w14:paraId="35F1F921" w14:textId="77777777" w:rsidR="008D3816" w:rsidRPr="005941DC" w:rsidRDefault="008D3816" w:rsidP="008D3816">
      <w:pPr>
        <w:jc w:val="both"/>
        <w:rPr>
          <w:rFonts w:ascii="Calibri" w:hAnsi="Calibri"/>
          <w:sz w:val="20"/>
          <w:lang w:eastAsia="en-US"/>
        </w:rPr>
      </w:pPr>
    </w:p>
    <w:p w14:paraId="6DD73AD8" w14:textId="73DDAD24" w:rsidR="008D3816" w:rsidRPr="005941DC" w:rsidRDefault="00D61618" w:rsidP="008D3816">
      <w:pPr>
        <w:jc w:val="both"/>
        <w:rPr>
          <w:rFonts w:ascii="Calibri" w:hAnsi="Calibri"/>
          <w:sz w:val="20"/>
          <w:lang w:eastAsia="en-US"/>
        </w:rPr>
      </w:pPr>
      <w:r w:rsidRPr="005941DC">
        <w:rPr>
          <w:rFonts w:ascii="Calibri" w:hAnsi="Calibri"/>
          <w:sz w:val="20"/>
          <w:lang w:eastAsia="en-US"/>
        </w:rPr>
        <w:t xml:space="preserve">Aanbestedende dienst verwacht van Inschrijver in het plan van aanpak </w:t>
      </w:r>
      <w:r w:rsidR="002C053F" w:rsidRPr="005941DC">
        <w:rPr>
          <w:rFonts w:ascii="Calibri" w:hAnsi="Calibri"/>
          <w:sz w:val="20"/>
          <w:lang w:eastAsia="en-US"/>
        </w:rPr>
        <w:t>ideeën van de Inschrijver voor initiatieven en samenwerking met de omgeving</w:t>
      </w:r>
      <w:r w:rsidR="008D3816" w:rsidRPr="005941DC">
        <w:rPr>
          <w:rFonts w:ascii="Calibri" w:hAnsi="Calibri"/>
          <w:sz w:val="20"/>
          <w:lang w:eastAsia="en-US"/>
        </w:rPr>
        <w:t xml:space="preserve"> (te denken valt aan: een voorstelling, borrel, open dag, kunst, college; echter Aanbestedende dienst rekent op de creativiteit van de Inschrijver).</w:t>
      </w:r>
    </w:p>
    <w:p w14:paraId="550F43E4" w14:textId="77777777" w:rsidR="00911C29" w:rsidRPr="005941DC" w:rsidRDefault="00911C29" w:rsidP="008D3816">
      <w:pPr>
        <w:jc w:val="both"/>
        <w:rPr>
          <w:rFonts w:ascii="Calibri" w:hAnsi="Calibri"/>
          <w:sz w:val="20"/>
          <w:lang w:eastAsia="en-US"/>
        </w:rPr>
      </w:pPr>
    </w:p>
    <w:p w14:paraId="106F2012" w14:textId="35149CC8" w:rsidR="00911C29" w:rsidRPr="005941DC" w:rsidRDefault="00911C29" w:rsidP="00911C29">
      <w:pPr>
        <w:jc w:val="both"/>
        <w:rPr>
          <w:rFonts w:ascii="Calibri" w:hAnsi="Calibri"/>
          <w:sz w:val="20"/>
          <w:lang w:eastAsia="en-US"/>
        </w:rPr>
      </w:pPr>
      <w:r w:rsidRPr="005941DC">
        <w:rPr>
          <w:rFonts w:ascii="Calibri" w:hAnsi="Calibri"/>
          <w:sz w:val="20"/>
          <w:lang w:eastAsia="en-US"/>
        </w:rPr>
        <w:t xml:space="preserve">Deze ideeën dienen in de uitwerking van het subgunningscriterium SC.2 in het plan van aanpak te worden onderbouwd. </w:t>
      </w:r>
    </w:p>
    <w:p w14:paraId="73BF6413" w14:textId="77777777" w:rsidR="00911C29" w:rsidRPr="005941DC" w:rsidRDefault="00911C29" w:rsidP="008D3816">
      <w:pPr>
        <w:jc w:val="both"/>
        <w:rPr>
          <w:rFonts w:ascii="Calibri" w:hAnsi="Calibri"/>
          <w:sz w:val="20"/>
          <w:lang w:eastAsia="en-US"/>
        </w:rPr>
      </w:pPr>
    </w:p>
    <w:p w14:paraId="790AE21F" w14:textId="4A631680" w:rsidR="00582A78" w:rsidRPr="005941DC" w:rsidRDefault="00D874AF" w:rsidP="002C053F">
      <w:pPr>
        <w:jc w:val="both"/>
        <w:rPr>
          <w:rFonts w:ascii="Calibri" w:hAnsi="Calibri"/>
          <w:sz w:val="20"/>
          <w:lang w:eastAsia="en-US"/>
        </w:rPr>
      </w:pPr>
      <w:r w:rsidRPr="005941DC">
        <w:rPr>
          <w:rFonts w:ascii="Calibri" w:hAnsi="Calibri"/>
          <w:sz w:val="20"/>
          <w:lang w:eastAsia="en-US"/>
        </w:rPr>
        <w:t>In deze onderbouwing dienen d</w:t>
      </w:r>
      <w:r w:rsidR="002C053F" w:rsidRPr="005941DC">
        <w:rPr>
          <w:rFonts w:ascii="Calibri" w:hAnsi="Calibri"/>
          <w:sz w:val="20"/>
          <w:lang w:eastAsia="en-US"/>
        </w:rPr>
        <w:t>e</w:t>
      </w:r>
      <w:r w:rsidR="00D61618" w:rsidRPr="005941DC">
        <w:rPr>
          <w:rFonts w:ascii="Calibri" w:hAnsi="Calibri"/>
          <w:sz w:val="20"/>
          <w:lang w:eastAsia="en-US"/>
        </w:rPr>
        <w:t xml:space="preserve">ze </w:t>
      </w:r>
      <w:r w:rsidR="002C053F" w:rsidRPr="005941DC">
        <w:rPr>
          <w:rFonts w:ascii="Calibri" w:hAnsi="Calibri"/>
          <w:sz w:val="20"/>
          <w:lang w:eastAsia="en-US"/>
        </w:rPr>
        <w:t xml:space="preserve">ideeën - waarbij tevens wordt voldaan aan alle kaders en randvoorwaarden, met behoud van alle noodzakelijke veiligheidsmaatregelen </w:t>
      </w:r>
      <w:r w:rsidR="003D243E" w:rsidRPr="005941DC">
        <w:rPr>
          <w:rFonts w:ascii="Calibri" w:hAnsi="Calibri"/>
          <w:sz w:val="20"/>
          <w:lang w:eastAsia="en-US"/>
        </w:rPr>
        <w:t>-</w:t>
      </w:r>
      <w:r w:rsidR="002C053F" w:rsidRPr="005941DC">
        <w:rPr>
          <w:rFonts w:ascii="Calibri" w:hAnsi="Calibri"/>
          <w:sz w:val="20"/>
          <w:lang w:eastAsia="en-US"/>
        </w:rPr>
        <w:t xml:space="preserve"> SMART te worden omschreven (Specifiek, Meetbaar, Acceptabel, Realistisch, Tijdgebonden). </w:t>
      </w:r>
    </w:p>
    <w:p w14:paraId="767CB921" w14:textId="51953CAA" w:rsidR="00582A78" w:rsidRPr="005941DC" w:rsidRDefault="002C053F" w:rsidP="002C053F">
      <w:pPr>
        <w:jc w:val="both"/>
        <w:rPr>
          <w:rFonts w:ascii="Calibri" w:hAnsi="Calibri"/>
          <w:sz w:val="20"/>
          <w:lang w:eastAsia="en-US"/>
        </w:rPr>
      </w:pPr>
      <w:r w:rsidRPr="005941DC">
        <w:rPr>
          <w:rFonts w:ascii="Calibri" w:hAnsi="Calibri"/>
          <w:sz w:val="20"/>
          <w:lang w:eastAsia="en-US"/>
        </w:rPr>
        <w:t xml:space="preserve">Een haalbaarheidsstudie en/of overleg met betrokkenen / de omgeving </w:t>
      </w:r>
      <w:r w:rsidR="00993E7D" w:rsidRPr="005941DC">
        <w:rPr>
          <w:rFonts w:ascii="Calibri" w:hAnsi="Calibri"/>
          <w:sz w:val="20"/>
          <w:lang w:eastAsia="en-US"/>
        </w:rPr>
        <w:t xml:space="preserve">over de ideeën </w:t>
      </w:r>
      <w:r w:rsidRPr="005941DC">
        <w:rPr>
          <w:rFonts w:ascii="Calibri" w:hAnsi="Calibri"/>
          <w:sz w:val="20"/>
          <w:lang w:eastAsia="en-US"/>
        </w:rPr>
        <w:t>wordt in dit stadium NIET verwacht.</w:t>
      </w:r>
      <w:r w:rsidR="008D3816" w:rsidRPr="005941DC">
        <w:rPr>
          <w:rFonts w:ascii="Calibri" w:hAnsi="Calibri"/>
          <w:sz w:val="20"/>
          <w:lang w:eastAsia="en-US"/>
        </w:rPr>
        <w:t xml:space="preserve"> </w:t>
      </w:r>
    </w:p>
    <w:p w14:paraId="37200D6B" w14:textId="77777777" w:rsidR="00911C29" w:rsidRPr="005941DC" w:rsidRDefault="00911C29" w:rsidP="002C053F">
      <w:pPr>
        <w:jc w:val="both"/>
        <w:rPr>
          <w:rFonts w:ascii="Calibri" w:hAnsi="Calibri"/>
          <w:sz w:val="20"/>
          <w:lang w:eastAsia="en-US"/>
        </w:rPr>
      </w:pPr>
    </w:p>
    <w:p w14:paraId="3CC41E60" w14:textId="5765D06C" w:rsidR="007E185C" w:rsidRPr="005941DC" w:rsidRDefault="008D3816" w:rsidP="002C053F">
      <w:pPr>
        <w:jc w:val="both"/>
        <w:rPr>
          <w:rFonts w:ascii="Calibri" w:hAnsi="Calibri"/>
          <w:sz w:val="20"/>
          <w:lang w:eastAsia="en-US"/>
        </w:rPr>
      </w:pPr>
      <w:r w:rsidRPr="005941DC">
        <w:rPr>
          <w:rFonts w:ascii="Calibri" w:hAnsi="Calibri"/>
          <w:sz w:val="20"/>
          <w:lang w:eastAsia="en-US"/>
        </w:rPr>
        <w:t>De beoordeling vindt plaats op basis van de volledigheid van de ideeën in relatie tot de</w:t>
      </w:r>
      <w:r w:rsidR="00BC06E6" w:rsidRPr="005941DC">
        <w:rPr>
          <w:rFonts w:ascii="Calibri" w:hAnsi="Calibri"/>
          <w:sz w:val="20"/>
          <w:lang w:eastAsia="en-US"/>
        </w:rPr>
        <w:t xml:space="preserve"> verwachtte </w:t>
      </w:r>
      <w:r w:rsidR="00582A78" w:rsidRPr="005941DC">
        <w:rPr>
          <w:rFonts w:ascii="Calibri" w:hAnsi="Calibri"/>
          <w:sz w:val="20"/>
          <w:lang w:eastAsia="en-US"/>
        </w:rPr>
        <w:t xml:space="preserve">impact </w:t>
      </w:r>
      <w:r w:rsidR="00BC06E6" w:rsidRPr="005941DC">
        <w:rPr>
          <w:rFonts w:ascii="Calibri" w:hAnsi="Calibri"/>
          <w:sz w:val="20"/>
          <w:lang w:eastAsia="en-US"/>
        </w:rPr>
        <w:t>die de ideeën hebben op de (</w:t>
      </w:r>
      <w:r w:rsidRPr="005941DC">
        <w:rPr>
          <w:rFonts w:ascii="Calibri" w:hAnsi="Calibri"/>
          <w:sz w:val="20"/>
          <w:lang w:eastAsia="en-US"/>
        </w:rPr>
        <w:t>samenwerking met de</w:t>
      </w:r>
      <w:r w:rsidR="00BC06E6" w:rsidRPr="005941DC">
        <w:rPr>
          <w:rFonts w:ascii="Calibri" w:hAnsi="Calibri"/>
          <w:sz w:val="20"/>
          <w:lang w:eastAsia="en-US"/>
        </w:rPr>
        <w:t>)</w:t>
      </w:r>
      <w:r w:rsidRPr="005941DC">
        <w:rPr>
          <w:rFonts w:ascii="Calibri" w:hAnsi="Calibri"/>
          <w:sz w:val="20"/>
          <w:lang w:eastAsia="en-US"/>
        </w:rPr>
        <w:t xml:space="preserve"> omgeving</w:t>
      </w:r>
      <w:r w:rsidR="007E185C" w:rsidRPr="005941DC">
        <w:rPr>
          <w:rFonts w:ascii="Calibri" w:hAnsi="Calibri"/>
          <w:sz w:val="20"/>
          <w:lang w:eastAsia="en-US"/>
        </w:rPr>
        <w:t xml:space="preserve"> (te denken valt aan: aantal ideeën, frequentie / aantal activiteiten, aantal en samenstelling van de betrokkenen, win-win situatie </w:t>
      </w:r>
      <w:r w:rsidR="00AA2ACE" w:rsidRPr="005941DC">
        <w:rPr>
          <w:rFonts w:ascii="Calibri" w:hAnsi="Calibri"/>
          <w:sz w:val="20"/>
          <w:lang w:eastAsia="en-US"/>
        </w:rPr>
        <w:t>bereikt, haalbaar en realistisch).</w:t>
      </w:r>
    </w:p>
    <w:p w14:paraId="10CC44BF" w14:textId="77777777" w:rsidR="00AA2ACE" w:rsidRPr="005941DC" w:rsidRDefault="00AA2ACE" w:rsidP="002C053F">
      <w:pPr>
        <w:jc w:val="both"/>
        <w:rPr>
          <w:rFonts w:ascii="Calibri" w:hAnsi="Calibri"/>
          <w:sz w:val="20"/>
          <w:lang w:eastAsia="en-US"/>
        </w:rPr>
      </w:pPr>
    </w:p>
    <w:p w14:paraId="6B25CC48" w14:textId="4E7C35C4" w:rsidR="002C053F" w:rsidRPr="005941DC" w:rsidRDefault="002C053F" w:rsidP="002C053F">
      <w:pPr>
        <w:jc w:val="both"/>
        <w:rPr>
          <w:rFonts w:ascii="Calibri" w:hAnsi="Calibri"/>
          <w:sz w:val="20"/>
          <w:lang w:eastAsia="en-US"/>
        </w:rPr>
      </w:pPr>
      <w:r w:rsidRPr="005941DC">
        <w:rPr>
          <w:rFonts w:ascii="Calibri" w:hAnsi="Calibri"/>
          <w:sz w:val="20"/>
          <w:lang w:eastAsia="en-US"/>
        </w:rPr>
        <w:t xml:space="preserve">Voor start van de uitvoering zal Opdrachtgever de </w:t>
      </w:r>
      <w:r w:rsidR="00993E7D" w:rsidRPr="005941DC">
        <w:rPr>
          <w:rFonts w:ascii="Calibri" w:hAnsi="Calibri"/>
          <w:sz w:val="20"/>
          <w:lang w:eastAsia="en-US"/>
        </w:rPr>
        <w:t>ideeën</w:t>
      </w:r>
      <w:r w:rsidRPr="005941DC">
        <w:rPr>
          <w:rFonts w:ascii="Calibri" w:hAnsi="Calibri"/>
          <w:sz w:val="20"/>
          <w:lang w:eastAsia="en-US"/>
        </w:rPr>
        <w:t xml:space="preserve"> van de winnende inschrijver </w:t>
      </w:r>
      <w:r w:rsidR="00993E7D" w:rsidRPr="005941DC">
        <w:rPr>
          <w:rFonts w:ascii="Calibri" w:hAnsi="Calibri"/>
          <w:sz w:val="20"/>
          <w:lang w:eastAsia="en-US"/>
        </w:rPr>
        <w:t xml:space="preserve">bespreken en </w:t>
      </w:r>
      <w:r w:rsidRPr="005941DC">
        <w:rPr>
          <w:rFonts w:ascii="Calibri" w:hAnsi="Calibri"/>
          <w:sz w:val="20"/>
          <w:lang w:eastAsia="en-US"/>
        </w:rPr>
        <w:t>voorleggen aan de omgeving</w:t>
      </w:r>
      <w:r w:rsidR="00D874AF" w:rsidRPr="005941DC">
        <w:rPr>
          <w:rFonts w:ascii="Calibri" w:hAnsi="Calibri"/>
          <w:sz w:val="20"/>
          <w:lang w:eastAsia="en-US"/>
        </w:rPr>
        <w:t xml:space="preserve"> en wordt de haalbaarheid onderzocht.</w:t>
      </w:r>
    </w:p>
    <w:p w14:paraId="0E276D4F" w14:textId="77777777" w:rsidR="008D3816" w:rsidRPr="005941DC" w:rsidRDefault="008D3816" w:rsidP="002C053F">
      <w:pPr>
        <w:jc w:val="both"/>
        <w:rPr>
          <w:rFonts w:ascii="Calibri" w:hAnsi="Calibri"/>
          <w:sz w:val="20"/>
          <w:lang w:eastAsia="en-US"/>
        </w:rPr>
      </w:pPr>
    </w:p>
    <w:p w14:paraId="12B22BC3" w14:textId="77777777" w:rsidR="00DC70E8" w:rsidRPr="005941DC" w:rsidRDefault="00DC70E8">
      <w:pPr>
        <w:spacing w:line="240" w:lineRule="auto"/>
        <w:ind w:left="0"/>
        <w:rPr>
          <w:rFonts w:ascii="Calibri" w:hAnsi="Calibri"/>
          <w:i/>
          <w:sz w:val="20"/>
        </w:rPr>
      </w:pPr>
      <w:r w:rsidRPr="005941DC">
        <w:br w:type="page"/>
      </w:r>
    </w:p>
    <w:p w14:paraId="1D3D29E0" w14:textId="6ABDE975" w:rsidR="008D3816" w:rsidRPr="005941DC" w:rsidRDefault="008D3816" w:rsidP="00DF4C7B">
      <w:pPr>
        <w:pStyle w:val="Kop3"/>
      </w:pPr>
      <w:bookmarkStart w:id="199" w:name="_Toc138336983"/>
      <w:r w:rsidRPr="005941DC">
        <w:lastRenderedPageBreak/>
        <w:t>6.4.6 Scoretoekenning subgunningscriterium SC.2 Samenwerking met omgeving</w:t>
      </w:r>
      <w:bookmarkEnd w:id="199"/>
      <w:r w:rsidRPr="005941DC">
        <w:t xml:space="preserve"> </w:t>
      </w:r>
    </w:p>
    <w:p w14:paraId="10342239" w14:textId="617C6F91" w:rsidR="00D874AF" w:rsidRPr="005941DC" w:rsidRDefault="00D874AF" w:rsidP="002C053F">
      <w:pPr>
        <w:jc w:val="both"/>
        <w:rPr>
          <w:rFonts w:ascii="Calibri" w:hAnsi="Calibri"/>
          <w:sz w:val="20"/>
          <w:lang w:eastAsia="en-US"/>
        </w:rPr>
      </w:pPr>
    </w:p>
    <w:p w14:paraId="7351DC3C" w14:textId="1F59D1FB" w:rsidR="00CB7897" w:rsidRPr="005941DC" w:rsidRDefault="00DC70E8" w:rsidP="005139D4">
      <w:pPr>
        <w:jc w:val="both"/>
        <w:rPr>
          <w:rFonts w:ascii="Calibri" w:hAnsi="Calibri"/>
          <w:sz w:val="20"/>
          <w:lang w:eastAsia="en-US"/>
        </w:rPr>
      </w:pPr>
      <w:r w:rsidRPr="005941DC">
        <w:rPr>
          <w:rFonts w:ascii="Calibri" w:hAnsi="Calibri"/>
          <w:sz w:val="20"/>
          <w:lang w:eastAsia="en-US"/>
        </w:rPr>
        <w:t>D</w:t>
      </w:r>
      <w:r w:rsidR="005139D4" w:rsidRPr="005941DC">
        <w:rPr>
          <w:rFonts w:ascii="Calibri" w:hAnsi="Calibri"/>
          <w:sz w:val="20"/>
          <w:lang w:eastAsia="en-US"/>
        </w:rPr>
        <w:t>e beoordeling voor SC.2 Samenwerking met omgeving wordt uitgevoerd conform de hier onderstaande tabel.</w:t>
      </w:r>
    </w:p>
    <w:p w14:paraId="53FFB8B7" w14:textId="77777777" w:rsidR="00CB7897" w:rsidRPr="005941DC" w:rsidRDefault="00CB7897" w:rsidP="005139D4">
      <w:pPr>
        <w:jc w:val="both"/>
        <w:rPr>
          <w:rFonts w:ascii="Calibri" w:hAnsi="Calibri"/>
          <w:sz w:val="20"/>
          <w:lang w:eastAsia="en-US"/>
        </w:rPr>
      </w:pPr>
    </w:p>
    <w:tbl>
      <w:tblPr>
        <w:tblStyle w:val="Tabelraster"/>
        <w:tblW w:w="9356" w:type="dxa"/>
        <w:tblInd w:w="137" w:type="dxa"/>
        <w:tblLayout w:type="fixed"/>
        <w:tblLook w:val="04A0" w:firstRow="1" w:lastRow="0" w:firstColumn="1" w:lastColumn="0" w:noHBand="0" w:noVBand="1"/>
      </w:tblPr>
      <w:tblGrid>
        <w:gridCol w:w="709"/>
        <w:gridCol w:w="1417"/>
        <w:gridCol w:w="7230"/>
      </w:tblGrid>
      <w:tr w:rsidR="002E1867" w:rsidRPr="005941DC" w14:paraId="7C378149" w14:textId="77777777" w:rsidTr="00CB7897">
        <w:trPr>
          <w:trHeight w:val="313"/>
        </w:trPr>
        <w:tc>
          <w:tcPr>
            <w:tcW w:w="709" w:type="dxa"/>
            <w:tcBorders>
              <w:top w:val="single" w:sz="4" w:space="0" w:color="auto"/>
              <w:left w:val="single" w:sz="4" w:space="0" w:color="auto"/>
              <w:right w:val="single" w:sz="4" w:space="0" w:color="auto"/>
            </w:tcBorders>
            <w:shd w:val="clear" w:color="auto" w:fill="B8CCE4" w:themeFill="accent1" w:themeFillTint="66"/>
            <w:hideMark/>
          </w:tcPr>
          <w:p w14:paraId="689333A9" w14:textId="77777777" w:rsidR="002E1867" w:rsidRPr="005941DC" w:rsidRDefault="00407C4C" w:rsidP="00E67C13">
            <w:pPr>
              <w:ind w:left="0"/>
              <w:jc w:val="center"/>
              <w:rPr>
                <w:rFonts w:ascii="Calibri" w:hAnsi="Calibri"/>
                <w:b/>
                <w:sz w:val="20"/>
                <w:lang w:eastAsia="en-US"/>
              </w:rPr>
            </w:pPr>
            <w:r w:rsidRPr="005941DC">
              <w:rPr>
                <w:rFonts w:ascii="Calibri" w:hAnsi="Calibri"/>
                <w:b/>
                <w:sz w:val="20"/>
                <w:lang w:eastAsia="en-US"/>
              </w:rPr>
              <w:br w:type="page"/>
            </w:r>
            <w:r w:rsidR="002E1867" w:rsidRPr="005941DC">
              <w:rPr>
                <w:rFonts w:ascii="Calibri" w:hAnsi="Calibri"/>
                <w:b/>
                <w:sz w:val="20"/>
                <w:lang w:eastAsia="en-US"/>
              </w:rPr>
              <w:t>Score</w:t>
            </w:r>
          </w:p>
        </w:tc>
        <w:tc>
          <w:tcPr>
            <w:tcW w:w="864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231D14E" w14:textId="77777777" w:rsidR="002E1867" w:rsidRPr="005941DC" w:rsidRDefault="002E1867" w:rsidP="00E67C13">
            <w:pPr>
              <w:ind w:left="0"/>
              <w:jc w:val="center"/>
              <w:rPr>
                <w:rFonts w:ascii="Calibri" w:hAnsi="Calibri"/>
                <w:b/>
                <w:sz w:val="20"/>
                <w:lang w:eastAsia="en-US"/>
              </w:rPr>
            </w:pPr>
            <w:r w:rsidRPr="005941DC">
              <w:rPr>
                <w:rFonts w:ascii="Calibri" w:hAnsi="Calibri"/>
                <w:b/>
                <w:sz w:val="20"/>
                <w:lang w:eastAsia="en-US"/>
              </w:rPr>
              <w:t>Omschrijving</w:t>
            </w:r>
          </w:p>
        </w:tc>
      </w:tr>
      <w:tr w:rsidR="002E1867" w:rsidRPr="005941DC" w14:paraId="2EF72D0C" w14:textId="77777777" w:rsidTr="00CB7897">
        <w:tc>
          <w:tcPr>
            <w:tcW w:w="709" w:type="dxa"/>
            <w:tcBorders>
              <w:top w:val="single" w:sz="4" w:space="0" w:color="auto"/>
              <w:left w:val="single" w:sz="4" w:space="0" w:color="auto"/>
              <w:bottom w:val="single" w:sz="4" w:space="0" w:color="auto"/>
              <w:right w:val="single" w:sz="4" w:space="0" w:color="auto"/>
            </w:tcBorders>
            <w:vAlign w:val="center"/>
            <w:hideMark/>
          </w:tcPr>
          <w:p w14:paraId="271E3DE1" w14:textId="722E1421" w:rsidR="002E1867" w:rsidRPr="005941DC" w:rsidRDefault="002E1867" w:rsidP="00E67C13">
            <w:pPr>
              <w:ind w:left="0"/>
              <w:jc w:val="center"/>
              <w:rPr>
                <w:rFonts w:ascii="Calibri" w:hAnsi="Calibri"/>
                <w:b/>
                <w:sz w:val="20"/>
                <w:lang w:eastAsia="en-US"/>
              </w:rPr>
            </w:pPr>
            <w:r w:rsidRPr="005941DC">
              <w:rPr>
                <w:rFonts w:ascii="Calibri" w:hAnsi="Calibri"/>
                <w:b/>
                <w:sz w:val="20"/>
                <w:lang w:eastAsia="en-US"/>
              </w:rPr>
              <w:t>20</w:t>
            </w:r>
          </w:p>
        </w:tc>
        <w:tc>
          <w:tcPr>
            <w:tcW w:w="1417" w:type="dxa"/>
            <w:tcBorders>
              <w:top w:val="single" w:sz="4" w:space="0" w:color="auto"/>
              <w:left w:val="single" w:sz="4" w:space="0" w:color="auto"/>
              <w:bottom w:val="single" w:sz="4" w:space="0" w:color="auto"/>
              <w:right w:val="single" w:sz="4" w:space="0" w:color="auto"/>
            </w:tcBorders>
            <w:vAlign w:val="center"/>
          </w:tcPr>
          <w:p w14:paraId="4E38B94E" w14:textId="77777777" w:rsidR="002E1867" w:rsidRPr="005941DC" w:rsidRDefault="002E1867" w:rsidP="00E67C13">
            <w:pPr>
              <w:ind w:left="0"/>
              <w:jc w:val="center"/>
              <w:rPr>
                <w:rFonts w:ascii="Calibri" w:hAnsi="Calibri"/>
                <w:bCs/>
                <w:sz w:val="20"/>
                <w:lang w:eastAsia="en-US"/>
              </w:rPr>
            </w:pPr>
            <w:r w:rsidRPr="005941DC">
              <w:rPr>
                <w:rFonts w:ascii="Calibri" w:hAnsi="Calibri"/>
                <w:bCs/>
                <w:sz w:val="20"/>
                <w:lang w:eastAsia="en-US"/>
              </w:rPr>
              <w:t>zeer goed / uitstekend</w:t>
            </w:r>
          </w:p>
          <w:p w14:paraId="7129B3A2" w14:textId="77777777" w:rsidR="002E1867" w:rsidRPr="005941DC" w:rsidRDefault="002E1867" w:rsidP="00E67C13">
            <w:pPr>
              <w:ind w:left="0"/>
              <w:jc w:val="both"/>
              <w:rPr>
                <w:rFonts w:ascii="Calibri" w:hAnsi="Calibri"/>
                <w:bCs/>
                <w:sz w:val="20"/>
                <w:lang w:eastAsia="en-US"/>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0494C7BF" w14:textId="3DD606BE" w:rsidR="00CB7897" w:rsidRPr="005941DC" w:rsidRDefault="002E1867" w:rsidP="00D6668D">
            <w:pPr>
              <w:ind w:left="0"/>
              <w:jc w:val="both"/>
              <w:rPr>
                <w:rFonts w:ascii="Calibri" w:hAnsi="Calibri"/>
                <w:sz w:val="20"/>
                <w:lang w:eastAsia="en-US"/>
              </w:rPr>
            </w:pPr>
            <w:r w:rsidRPr="005941DC">
              <w:rPr>
                <w:rFonts w:ascii="Calibri" w:hAnsi="Calibri"/>
                <w:sz w:val="20"/>
                <w:lang w:eastAsia="en-US"/>
              </w:rPr>
              <w:t>Het subgunningscriterium is zeer goed uitgewerkt</w:t>
            </w:r>
            <w:r w:rsidR="00C3114A" w:rsidRPr="005941DC">
              <w:rPr>
                <w:rFonts w:ascii="Calibri" w:hAnsi="Calibri"/>
                <w:sz w:val="20"/>
                <w:lang w:eastAsia="en-US"/>
              </w:rPr>
              <w:t xml:space="preserve"> en </w:t>
            </w:r>
            <w:r w:rsidRPr="005941DC">
              <w:rPr>
                <w:rFonts w:ascii="Calibri" w:hAnsi="Calibri"/>
                <w:sz w:val="20"/>
                <w:lang w:eastAsia="en-US"/>
              </w:rPr>
              <w:t xml:space="preserve">getuigt van maatwerk. De uitwerking getuigt van zeer grote mate van inleving op de opdracht. </w:t>
            </w:r>
            <w:r w:rsidR="00C3114A" w:rsidRPr="005941DC">
              <w:rPr>
                <w:rFonts w:ascii="Calibri" w:hAnsi="Calibri"/>
                <w:sz w:val="20"/>
                <w:lang w:eastAsia="en-US"/>
              </w:rPr>
              <w:t>De beschreven ideeën getuigen van</w:t>
            </w:r>
            <w:r w:rsidR="00D6668D" w:rsidRPr="005941DC">
              <w:rPr>
                <w:rFonts w:ascii="Calibri" w:hAnsi="Calibri"/>
                <w:sz w:val="20"/>
                <w:lang w:eastAsia="en-US"/>
              </w:rPr>
              <w:t xml:space="preserve"> een zeer grote mate van </w:t>
            </w:r>
            <w:r w:rsidR="00C3114A" w:rsidRPr="005941DC">
              <w:rPr>
                <w:rFonts w:ascii="Calibri" w:hAnsi="Calibri"/>
                <w:sz w:val="20"/>
                <w:lang w:eastAsia="en-US"/>
              </w:rPr>
              <w:t>creativiteit van de Inschrijver</w:t>
            </w:r>
            <w:r w:rsidR="00CB7897" w:rsidRPr="005941DC">
              <w:rPr>
                <w:rFonts w:ascii="Calibri" w:hAnsi="Calibri"/>
                <w:sz w:val="20"/>
                <w:lang w:eastAsia="en-US"/>
              </w:rPr>
              <w:t>.</w:t>
            </w:r>
          </w:p>
          <w:p w14:paraId="148912ED" w14:textId="28953788" w:rsidR="006D6C29" w:rsidRPr="005941DC" w:rsidRDefault="006D6C29" w:rsidP="00D6668D">
            <w:pPr>
              <w:ind w:left="0"/>
              <w:jc w:val="both"/>
              <w:rPr>
                <w:rFonts w:ascii="Calibri" w:hAnsi="Calibri"/>
                <w:sz w:val="20"/>
                <w:lang w:eastAsia="en-US"/>
              </w:rPr>
            </w:pPr>
            <w:r w:rsidRPr="005941DC">
              <w:rPr>
                <w:rFonts w:ascii="Calibri" w:hAnsi="Calibri"/>
                <w:sz w:val="20"/>
                <w:lang w:eastAsia="en-US"/>
              </w:rPr>
              <w:t>Het aantal ideeën</w:t>
            </w:r>
            <w:r w:rsidR="00CB7897" w:rsidRPr="005941DC">
              <w:rPr>
                <w:rFonts w:ascii="Calibri" w:hAnsi="Calibri"/>
                <w:sz w:val="20"/>
                <w:lang w:eastAsia="en-US"/>
              </w:rPr>
              <w:t xml:space="preserve"> bedraagt méér dan 2. D</w:t>
            </w:r>
            <w:r w:rsidRPr="005941DC">
              <w:rPr>
                <w:rFonts w:ascii="Calibri" w:hAnsi="Calibri"/>
                <w:sz w:val="20"/>
                <w:lang w:eastAsia="en-US"/>
              </w:rPr>
              <w:t>e frequentie en het aantal activiteiten</w:t>
            </w:r>
            <w:r w:rsidR="00CB7897" w:rsidRPr="005941DC">
              <w:rPr>
                <w:rFonts w:ascii="Calibri" w:hAnsi="Calibri"/>
                <w:sz w:val="20"/>
                <w:lang w:eastAsia="en-US"/>
              </w:rPr>
              <w:t xml:space="preserve"> en </w:t>
            </w:r>
            <w:r w:rsidRPr="005941DC">
              <w:rPr>
                <w:rFonts w:ascii="Calibri" w:hAnsi="Calibri"/>
                <w:sz w:val="20"/>
                <w:lang w:eastAsia="en-US"/>
              </w:rPr>
              <w:t xml:space="preserve">het aantal en de samenstelling van de betrokkenen </w:t>
            </w:r>
            <w:r w:rsidR="00CB7897" w:rsidRPr="005941DC">
              <w:rPr>
                <w:rFonts w:ascii="Calibri" w:hAnsi="Calibri"/>
                <w:sz w:val="20"/>
                <w:lang w:eastAsia="en-US"/>
              </w:rPr>
              <w:t>biedt maximale meerwaarde. De ideeën betrekken de gehele omgeving tijdens de uitvoering van de werkzaamheden. De ideeën zijn haalbaar en realistisch.</w:t>
            </w:r>
          </w:p>
          <w:p w14:paraId="67DD46EF" w14:textId="580009E9" w:rsidR="006D6C29" w:rsidRPr="005941DC" w:rsidRDefault="006D6C29" w:rsidP="00D6668D">
            <w:pPr>
              <w:ind w:left="0"/>
              <w:jc w:val="both"/>
              <w:rPr>
                <w:rFonts w:ascii="Calibri" w:hAnsi="Calibri"/>
                <w:sz w:val="20"/>
                <w:lang w:eastAsia="en-US"/>
              </w:rPr>
            </w:pPr>
          </w:p>
        </w:tc>
      </w:tr>
      <w:tr w:rsidR="002E1867" w:rsidRPr="005941DC" w14:paraId="145CBADD" w14:textId="77777777" w:rsidTr="00CB7897">
        <w:tc>
          <w:tcPr>
            <w:tcW w:w="709" w:type="dxa"/>
            <w:tcBorders>
              <w:top w:val="single" w:sz="4" w:space="0" w:color="auto"/>
              <w:left w:val="single" w:sz="4" w:space="0" w:color="auto"/>
              <w:bottom w:val="single" w:sz="4" w:space="0" w:color="auto"/>
              <w:right w:val="single" w:sz="4" w:space="0" w:color="auto"/>
            </w:tcBorders>
            <w:vAlign w:val="center"/>
            <w:hideMark/>
          </w:tcPr>
          <w:p w14:paraId="06B2EE9D" w14:textId="157BE174" w:rsidR="002E1867" w:rsidRPr="005941DC" w:rsidRDefault="002E1867" w:rsidP="002E1867">
            <w:pPr>
              <w:ind w:left="0"/>
              <w:jc w:val="center"/>
              <w:rPr>
                <w:rFonts w:ascii="Calibri" w:hAnsi="Calibri"/>
                <w:b/>
                <w:sz w:val="20"/>
                <w:lang w:eastAsia="en-US"/>
              </w:rPr>
            </w:pPr>
            <w:r w:rsidRPr="005941DC">
              <w:rPr>
                <w:rFonts w:ascii="Calibri" w:hAnsi="Calibri"/>
                <w:b/>
                <w:sz w:val="20"/>
                <w:lang w:eastAsia="en-US"/>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8BE13" w14:textId="77777777" w:rsidR="002E1867" w:rsidRPr="005941DC" w:rsidRDefault="002E1867" w:rsidP="002E1867">
            <w:pPr>
              <w:ind w:left="0"/>
              <w:jc w:val="center"/>
              <w:rPr>
                <w:rFonts w:ascii="Calibri" w:hAnsi="Calibri"/>
                <w:bCs/>
                <w:sz w:val="20"/>
                <w:lang w:eastAsia="en-US"/>
              </w:rPr>
            </w:pPr>
            <w:r w:rsidRPr="005941DC">
              <w:rPr>
                <w:rFonts w:ascii="Calibri" w:hAnsi="Calibri"/>
                <w:bCs/>
                <w:sz w:val="20"/>
                <w:lang w:eastAsia="en-US"/>
              </w:rPr>
              <w:t>goed</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CEF49B3" w14:textId="6E1AECB5" w:rsidR="00CB7897" w:rsidRPr="005941DC" w:rsidRDefault="00D6668D" w:rsidP="00CB7897">
            <w:pPr>
              <w:ind w:left="0"/>
              <w:jc w:val="both"/>
              <w:rPr>
                <w:rFonts w:ascii="Calibri" w:hAnsi="Calibri"/>
                <w:sz w:val="20"/>
                <w:lang w:eastAsia="en-US"/>
              </w:rPr>
            </w:pPr>
            <w:r w:rsidRPr="005941DC">
              <w:rPr>
                <w:rFonts w:ascii="Calibri" w:hAnsi="Calibri"/>
                <w:sz w:val="20"/>
                <w:lang w:eastAsia="en-US"/>
              </w:rPr>
              <w:t>Het subgunningscriterium is goed uitgewerkt en getuigt van maatwerk. De uitwerking getuigt van grote mate van inleving op de opdracht</w:t>
            </w:r>
            <w:r w:rsidR="00CB7897" w:rsidRPr="005941DC">
              <w:rPr>
                <w:rFonts w:ascii="Calibri" w:hAnsi="Calibri"/>
                <w:sz w:val="20"/>
                <w:lang w:eastAsia="en-US"/>
              </w:rPr>
              <w:t xml:space="preserve">. </w:t>
            </w:r>
            <w:r w:rsidRPr="005941DC">
              <w:rPr>
                <w:rFonts w:ascii="Calibri" w:hAnsi="Calibri"/>
                <w:sz w:val="20"/>
                <w:lang w:eastAsia="en-US"/>
              </w:rPr>
              <w:t>De beschreven ideeën getuigen van een grote mate van creativiteit van de Inschrijver</w:t>
            </w:r>
            <w:r w:rsidR="00CB7897" w:rsidRPr="005941DC">
              <w:rPr>
                <w:rFonts w:ascii="Calibri" w:hAnsi="Calibri"/>
                <w:sz w:val="20"/>
                <w:lang w:eastAsia="en-US"/>
              </w:rPr>
              <w:t>.</w:t>
            </w:r>
          </w:p>
          <w:p w14:paraId="286DB8F1" w14:textId="27C60822" w:rsidR="00CB7897" w:rsidRPr="005941DC" w:rsidRDefault="00CB7897" w:rsidP="00CB7897">
            <w:pPr>
              <w:ind w:left="0"/>
              <w:jc w:val="both"/>
              <w:rPr>
                <w:rFonts w:ascii="Calibri" w:hAnsi="Calibri"/>
                <w:sz w:val="20"/>
                <w:lang w:eastAsia="en-US"/>
              </w:rPr>
            </w:pPr>
            <w:r w:rsidRPr="005941DC">
              <w:rPr>
                <w:rFonts w:ascii="Calibri" w:hAnsi="Calibri"/>
                <w:sz w:val="20"/>
                <w:lang w:eastAsia="en-US"/>
              </w:rPr>
              <w:t>Het aantal ideeën bedraagt méér dan 1. De frequentie en het aantal activiteiten en het aantal en de samenstelling van de betrokkenen biedt veel meerwaarde. De ideeën betrekken het merendeel van de omgeving tijdens de uitvoering van de werkzaamheden. De ideeën zijn haalbaar en realistisch.</w:t>
            </w:r>
          </w:p>
        </w:tc>
      </w:tr>
      <w:tr w:rsidR="002E1867" w:rsidRPr="005941DC" w14:paraId="3C19D5DB" w14:textId="77777777" w:rsidTr="00CB7897">
        <w:tc>
          <w:tcPr>
            <w:tcW w:w="709" w:type="dxa"/>
            <w:tcBorders>
              <w:top w:val="single" w:sz="4" w:space="0" w:color="auto"/>
              <w:left w:val="single" w:sz="4" w:space="0" w:color="auto"/>
              <w:bottom w:val="single" w:sz="4" w:space="0" w:color="auto"/>
              <w:right w:val="single" w:sz="4" w:space="0" w:color="auto"/>
            </w:tcBorders>
            <w:vAlign w:val="center"/>
            <w:hideMark/>
          </w:tcPr>
          <w:p w14:paraId="000EE05A" w14:textId="2769461A" w:rsidR="002E1867" w:rsidRPr="005941DC" w:rsidRDefault="002E1867" w:rsidP="002E1867">
            <w:pPr>
              <w:ind w:left="0"/>
              <w:jc w:val="center"/>
              <w:rPr>
                <w:rFonts w:ascii="Calibri" w:hAnsi="Calibri"/>
                <w:b/>
                <w:sz w:val="20"/>
                <w:lang w:eastAsia="en-US"/>
              </w:rPr>
            </w:pPr>
            <w:r w:rsidRPr="005941DC">
              <w:rPr>
                <w:rFonts w:ascii="Calibri" w:hAnsi="Calibri"/>
                <w:b/>
                <w:sz w:val="20"/>
                <w:lang w:eastAsia="en-US"/>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190FF" w14:textId="77777777" w:rsidR="002E1867" w:rsidRPr="005941DC" w:rsidRDefault="002E1867" w:rsidP="002E1867">
            <w:pPr>
              <w:ind w:left="0"/>
              <w:jc w:val="center"/>
              <w:rPr>
                <w:rFonts w:ascii="Calibri" w:hAnsi="Calibri"/>
                <w:bCs/>
                <w:sz w:val="20"/>
                <w:lang w:eastAsia="en-US"/>
              </w:rPr>
            </w:pPr>
            <w:r w:rsidRPr="005941DC">
              <w:rPr>
                <w:rFonts w:ascii="Calibri" w:hAnsi="Calibri"/>
                <w:bCs/>
                <w:sz w:val="20"/>
                <w:lang w:eastAsia="en-US"/>
              </w:rPr>
              <w:t>voldoende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442A270" w14:textId="77777777" w:rsidR="00CB7897" w:rsidRPr="005941DC" w:rsidRDefault="00D6668D" w:rsidP="00D6668D">
            <w:pPr>
              <w:ind w:left="0"/>
              <w:jc w:val="both"/>
              <w:rPr>
                <w:rFonts w:ascii="Calibri" w:hAnsi="Calibri"/>
                <w:sz w:val="20"/>
                <w:lang w:eastAsia="en-US"/>
              </w:rPr>
            </w:pPr>
            <w:r w:rsidRPr="005941DC">
              <w:rPr>
                <w:rFonts w:ascii="Calibri" w:hAnsi="Calibri"/>
                <w:sz w:val="20"/>
                <w:lang w:eastAsia="en-US"/>
              </w:rPr>
              <w:t>Het subgunningscriterium is voldoende uitgewerkt en getuigt enigszins van maatwerk. De uitwerking getuigt van voldoende mate van inleving op de opdracht</w:t>
            </w:r>
            <w:r w:rsidR="00CB7897" w:rsidRPr="005941DC">
              <w:rPr>
                <w:rFonts w:ascii="Calibri" w:hAnsi="Calibri"/>
                <w:sz w:val="20"/>
                <w:lang w:eastAsia="en-US"/>
              </w:rPr>
              <w:t>.</w:t>
            </w:r>
            <w:r w:rsidRPr="005941DC">
              <w:rPr>
                <w:rFonts w:ascii="Calibri" w:hAnsi="Calibri"/>
                <w:sz w:val="20"/>
                <w:lang w:eastAsia="en-US"/>
              </w:rPr>
              <w:t xml:space="preserve"> De beschreven ideeën getuigen van een voldoende mate van creativiteit van de Inschrijver</w:t>
            </w:r>
            <w:r w:rsidR="00CB7897" w:rsidRPr="005941DC">
              <w:rPr>
                <w:rFonts w:ascii="Calibri" w:hAnsi="Calibri"/>
                <w:sz w:val="20"/>
                <w:lang w:eastAsia="en-US"/>
              </w:rPr>
              <w:t>.</w:t>
            </w:r>
          </w:p>
          <w:p w14:paraId="7DE4583B" w14:textId="631CFB3D" w:rsidR="00CB7897" w:rsidRPr="005941DC" w:rsidRDefault="00CB7897" w:rsidP="00F4176D">
            <w:pPr>
              <w:ind w:left="0"/>
              <w:jc w:val="both"/>
              <w:rPr>
                <w:rFonts w:ascii="Calibri" w:hAnsi="Calibri"/>
                <w:sz w:val="20"/>
                <w:lang w:eastAsia="en-US"/>
              </w:rPr>
            </w:pPr>
            <w:r w:rsidRPr="005941DC">
              <w:rPr>
                <w:rFonts w:ascii="Calibri" w:hAnsi="Calibri"/>
                <w:sz w:val="20"/>
                <w:lang w:eastAsia="en-US"/>
              </w:rPr>
              <w:t>Het aantal ideeën bedraagt 1. De frequentie en het aantal activiteiten en het aantal en de samenstelling van de betrokkenen bied</w:t>
            </w:r>
            <w:r w:rsidR="00F4176D" w:rsidRPr="005941DC">
              <w:rPr>
                <w:rFonts w:ascii="Calibri" w:hAnsi="Calibri"/>
                <w:sz w:val="20"/>
                <w:lang w:eastAsia="en-US"/>
              </w:rPr>
              <w:t xml:space="preserve">en enigszins </w:t>
            </w:r>
            <w:r w:rsidRPr="005941DC">
              <w:rPr>
                <w:rFonts w:ascii="Calibri" w:hAnsi="Calibri"/>
                <w:sz w:val="20"/>
                <w:lang w:eastAsia="en-US"/>
              </w:rPr>
              <w:t xml:space="preserve">meerwaarde. De ideeën betrekken </w:t>
            </w:r>
            <w:r w:rsidR="00F4176D" w:rsidRPr="005941DC">
              <w:rPr>
                <w:rFonts w:ascii="Calibri" w:hAnsi="Calibri"/>
                <w:sz w:val="20"/>
                <w:lang w:eastAsia="en-US"/>
              </w:rPr>
              <w:t>slechts een minderheid</w:t>
            </w:r>
            <w:r w:rsidRPr="005941DC">
              <w:rPr>
                <w:rFonts w:ascii="Calibri" w:hAnsi="Calibri"/>
                <w:sz w:val="20"/>
                <w:lang w:eastAsia="en-US"/>
              </w:rPr>
              <w:t xml:space="preserve"> van de omgeving tijdens de uitvoering van de werkzaamheden. De ideeën zijn haalbaar en realistisch.</w:t>
            </w:r>
          </w:p>
        </w:tc>
      </w:tr>
      <w:tr w:rsidR="002E1867" w:rsidRPr="005941DC" w14:paraId="7FF322BF" w14:textId="77777777" w:rsidTr="00CB7897">
        <w:tc>
          <w:tcPr>
            <w:tcW w:w="709" w:type="dxa"/>
            <w:tcBorders>
              <w:top w:val="single" w:sz="4" w:space="0" w:color="auto"/>
              <w:left w:val="single" w:sz="4" w:space="0" w:color="auto"/>
              <w:bottom w:val="single" w:sz="4" w:space="0" w:color="auto"/>
              <w:right w:val="single" w:sz="4" w:space="0" w:color="auto"/>
            </w:tcBorders>
            <w:vAlign w:val="center"/>
            <w:hideMark/>
          </w:tcPr>
          <w:p w14:paraId="6EDAFF85" w14:textId="268C945E" w:rsidR="002E1867" w:rsidRPr="005941DC" w:rsidRDefault="002E1867" w:rsidP="002E1867">
            <w:pPr>
              <w:ind w:left="0"/>
              <w:jc w:val="center"/>
              <w:rPr>
                <w:rFonts w:ascii="Calibri" w:hAnsi="Calibri"/>
                <w:b/>
                <w:sz w:val="20"/>
                <w:lang w:eastAsia="en-US"/>
              </w:rPr>
            </w:pPr>
            <w:r w:rsidRPr="005941DC">
              <w:rPr>
                <w:rFonts w:ascii="Calibri" w:hAnsi="Calibri"/>
                <w:b/>
                <w:sz w:val="20"/>
                <w:lang w:eastAsia="en-US"/>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97665" w14:textId="6545014B" w:rsidR="002E1867" w:rsidRPr="005941DC" w:rsidRDefault="002E1867" w:rsidP="002E1867">
            <w:pPr>
              <w:ind w:left="0"/>
              <w:jc w:val="center"/>
              <w:rPr>
                <w:rFonts w:ascii="Calibri" w:hAnsi="Calibri"/>
                <w:bCs/>
                <w:sz w:val="20"/>
                <w:lang w:eastAsia="en-US"/>
              </w:rPr>
            </w:pPr>
            <w:r w:rsidRPr="005941DC">
              <w:rPr>
                <w:rFonts w:ascii="Calibri" w:hAnsi="Calibri"/>
                <w:bCs/>
                <w:sz w:val="20"/>
                <w:lang w:eastAsia="en-US"/>
              </w:rPr>
              <w:t>neutraal</w:t>
            </w:r>
          </w:p>
        </w:tc>
        <w:tc>
          <w:tcPr>
            <w:tcW w:w="7230" w:type="dxa"/>
            <w:tcBorders>
              <w:top w:val="single" w:sz="4" w:space="0" w:color="auto"/>
              <w:left w:val="single" w:sz="4" w:space="0" w:color="auto"/>
              <w:bottom w:val="single" w:sz="4" w:space="0" w:color="auto"/>
              <w:right w:val="single" w:sz="4" w:space="0" w:color="auto"/>
            </w:tcBorders>
            <w:vAlign w:val="center"/>
            <w:hideMark/>
          </w:tcPr>
          <w:p w14:paraId="18185F09" w14:textId="779E49C3" w:rsidR="00F4176D" w:rsidRPr="005941DC" w:rsidRDefault="00D6668D" w:rsidP="00D6668D">
            <w:pPr>
              <w:ind w:left="0"/>
              <w:jc w:val="both"/>
              <w:rPr>
                <w:rFonts w:ascii="Calibri" w:hAnsi="Calibri"/>
                <w:sz w:val="20"/>
                <w:lang w:eastAsia="en-US"/>
              </w:rPr>
            </w:pPr>
            <w:r w:rsidRPr="005941DC">
              <w:rPr>
                <w:rFonts w:ascii="Calibri" w:hAnsi="Calibri"/>
                <w:sz w:val="20"/>
                <w:lang w:eastAsia="en-US"/>
              </w:rPr>
              <w:t>Het subgunningscriterium is uitgewerkt maar getuigt niet van maatwerk. De uitwerking getuigt van een matige mate van inleving op de opdracht</w:t>
            </w:r>
            <w:r w:rsidR="00F4176D" w:rsidRPr="005941DC">
              <w:rPr>
                <w:rFonts w:ascii="Calibri" w:hAnsi="Calibri"/>
                <w:sz w:val="20"/>
                <w:lang w:eastAsia="en-US"/>
              </w:rPr>
              <w:t xml:space="preserve">. </w:t>
            </w:r>
            <w:r w:rsidRPr="005941DC">
              <w:rPr>
                <w:rFonts w:ascii="Calibri" w:hAnsi="Calibri"/>
                <w:sz w:val="20"/>
                <w:lang w:eastAsia="en-US"/>
              </w:rPr>
              <w:t>De beschreven ideeën getuigen van een matige mate van creativiteit van de Inschrijver</w:t>
            </w:r>
            <w:r w:rsidR="00F4176D" w:rsidRPr="005941DC">
              <w:rPr>
                <w:rFonts w:ascii="Calibri" w:hAnsi="Calibri"/>
                <w:sz w:val="20"/>
                <w:lang w:eastAsia="en-US"/>
              </w:rPr>
              <w:t>.</w:t>
            </w:r>
          </w:p>
          <w:p w14:paraId="4E8FDBE1" w14:textId="7924BF0D" w:rsidR="00F4176D" w:rsidRPr="005941DC" w:rsidRDefault="00F4176D" w:rsidP="00F4176D">
            <w:pPr>
              <w:ind w:left="0"/>
              <w:jc w:val="both"/>
              <w:rPr>
                <w:rFonts w:ascii="Calibri" w:hAnsi="Calibri"/>
                <w:sz w:val="20"/>
                <w:lang w:eastAsia="en-US"/>
              </w:rPr>
            </w:pPr>
            <w:r w:rsidRPr="005941DC">
              <w:rPr>
                <w:rFonts w:ascii="Calibri" w:hAnsi="Calibri"/>
                <w:sz w:val="20"/>
                <w:lang w:eastAsia="en-US"/>
              </w:rPr>
              <w:t>Het aantal ideeën bedraagt 1. De frequentie en het aantal activiteiten en het aantal en de samenstelling van de betrokkenen bieden enigszins meerwaarde. De ideeën betrekken slechts een klein deel van de omgeving tijdens de uitvoering van de werkzaamheden. De ideeën zijn haalbaar en realistisch.</w:t>
            </w:r>
          </w:p>
        </w:tc>
      </w:tr>
      <w:tr w:rsidR="002E1867" w:rsidRPr="005941DC" w14:paraId="4CDD7253" w14:textId="77777777" w:rsidTr="00CB7897">
        <w:tc>
          <w:tcPr>
            <w:tcW w:w="709" w:type="dxa"/>
            <w:tcBorders>
              <w:top w:val="single" w:sz="4" w:space="0" w:color="auto"/>
              <w:left w:val="single" w:sz="4" w:space="0" w:color="auto"/>
              <w:bottom w:val="single" w:sz="4" w:space="0" w:color="auto"/>
              <w:right w:val="single" w:sz="4" w:space="0" w:color="auto"/>
            </w:tcBorders>
            <w:vAlign w:val="center"/>
            <w:hideMark/>
          </w:tcPr>
          <w:p w14:paraId="7B2C63FA" w14:textId="692E57BC" w:rsidR="002E1867" w:rsidRPr="005941DC" w:rsidRDefault="002E1867" w:rsidP="002E1867">
            <w:pPr>
              <w:ind w:left="0"/>
              <w:jc w:val="center"/>
              <w:rPr>
                <w:rFonts w:ascii="Calibri" w:hAnsi="Calibri"/>
                <w:b/>
                <w:sz w:val="20"/>
                <w:lang w:eastAsia="en-US"/>
              </w:rPr>
            </w:pPr>
            <w:r w:rsidRPr="005941DC">
              <w:rPr>
                <w:rFonts w:ascii="Calibri" w:hAnsi="Calibri"/>
                <w:b/>
                <w:sz w:val="20"/>
                <w:lang w:eastAsia="en-US"/>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4743D" w14:textId="77777777" w:rsidR="002E1867" w:rsidRPr="005941DC" w:rsidRDefault="002E1867" w:rsidP="002E1867">
            <w:pPr>
              <w:ind w:left="0"/>
              <w:jc w:val="center"/>
              <w:rPr>
                <w:rFonts w:ascii="Calibri" w:hAnsi="Calibri"/>
                <w:bCs/>
                <w:sz w:val="20"/>
                <w:lang w:eastAsia="en-US"/>
              </w:rPr>
            </w:pPr>
            <w:r w:rsidRPr="005941DC">
              <w:rPr>
                <w:rFonts w:ascii="Calibri" w:hAnsi="Calibri"/>
                <w:bCs/>
                <w:sz w:val="20"/>
                <w:lang w:eastAsia="en-US"/>
              </w:rPr>
              <w:t>onvoldoende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86FB45F" w14:textId="77777777" w:rsidR="00F4176D" w:rsidRPr="005941DC" w:rsidRDefault="00D6668D" w:rsidP="00D6668D">
            <w:pPr>
              <w:ind w:left="0"/>
              <w:jc w:val="both"/>
              <w:rPr>
                <w:rFonts w:ascii="Calibri" w:hAnsi="Calibri"/>
                <w:sz w:val="20"/>
                <w:lang w:eastAsia="en-US"/>
              </w:rPr>
            </w:pPr>
            <w:r w:rsidRPr="005941DC">
              <w:rPr>
                <w:rFonts w:ascii="Calibri" w:hAnsi="Calibri"/>
                <w:sz w:val="20"/>
                <w:lang w:eastAsia="en-US"/>
              </w:rPr>
              <w:t>Het subgunningscriterium is onvoldoende</w:t>
            </w:r>
            <w:r w:rsidR="00F4176D" w:rsidRPr="005941DC">
              <w:rPr>
                <w:rFonts w:ascii="Calibri" w:hAnsi="Calibri"/>
                <w:sz w:val="20"/>
                <w:lang w:eastAsia="en-US"/>
              </w:rPr>
              <w:t xml:space="preserve"> uitgewerkt </w:t>
            </w:r>
            <w:r w:rsidRPr="005941DC">
              <w:rPr>
                <w:rFonts w:ascii="Calibri" w:hAnsi="Calibri"/>
                <w:sz w:val="20"/>
                <w:lang w:eastAsia="en-US"/>
              </w:rPr>
              <w:t>en getuigt niet van maatwerk. De uitwerking getuigt van een onvoldoende mate van inleving op de opdracht</w:t>
            </w:r>
            <w:r w:rsidR="00F4176D" w:rsidRPr="005941DC">
              <w:rPr>
                <w:rFonts w:ascii="Calibri" w:hAnsi="Calibri"/>
                <w:sz w:val="20"/>
                <w:lang w:eastAsia="en-US"/>
              </w:rPr>
              <w:t>.</w:t>
            </w:r>
          </w:p>
          <w:p w14:paraId="0C7C2237" w14:textId="6B8F16D5" w:rsidR="00F4176D" w:rsidRPr="005941DC" w:rsidRDefault="00F4176D" w:rsidP="00F4176D">
            <w:pPr>
              <w:ind w:left="0"/>
              <w:jc w:val="both"/>
              <w:rPr>
                <w:rFonts w:ascii="Calibri" w:hAnsi="Calibri"/>
                <w:sz w:val="20"/>
                <w:lang w:eastAsia="en-US"/>
              </w:rPr>
            </w:pPr>
            <w:r w:rsidRPr="005941DC">
              <w:rPr>
                <w:rFonts w:ascii="Calibri" w:hAnsi="Calibri"/>
                <w:sz w:val="20"/>
                <w:lang w:eastAsia="en-US"/>
              </w:rPr>
              <w:t>Er zijn geen haalbare en realistische ideeën beschreven en/of</w:t>
            </w:r>
            <w:r w:rsidR="00A93DC4" w:rsidRPr="005941DC">
              <w:rPr>
                <w:rFonts w:ascii="Calibri" w:hAnsi="Calibri"/>
                <w:sz w:val="20"/>
                <w:lang w:eastAsia="en-US"/>
              </w:rPr>
              <w:t>;</w:t>
            </w:r>
            <w:r w:rsidRPr="005941DC">
              <w:rPr>
                <w:rFonts w:ascii="Calibri" w:hAnsi="Calibri"/>
                <w:sz w:val="20"/>
                <w:lang w:eastAsia="en-US"/>
              </w:rPr>
              <w:t xml:space="preserve">  </w:t>
            </w:r>
          </w:p>
          <w:p w14:paraId="4966CF4E" w14:textId="296DE702" w:rsidR="00F4176D" w:rsidRPr="005941DC" w:rsidRDefault="00F4176D" w:rsidP="00F4176D">
            <w:pPr>
              <w:ind w:left="0"/>
              <w:jc w:val="both"/>
              <w:rPr>
                <w:rFonts w:ascii="Calibri" w:hAnsi="Calibri"/>
                <w:sz w:val="20"/>
                <w:lang w:eastAsia="en-US"/>
              </w:rPr>
            </w:pPr>
            <w:r w:rsidRPr="005941DC">
              <w:rPr>
                <w:rFonts w:ascii="Calibri" w:hAnsi="Calibri"/>
                <w:sz w:val="20"/>
                <w:lang w:eastAsia="en-US"/>
              </w:rPr>
              <w:t>De frequentie en het aantal activiteiten en het aantal en de samenstelling van de betrokkenen bieden geen meerwaarde en/of</w:t>
            </w:r>
            <w:r w:rsidR="00A93DC4" w:rsidRPr="005941DC">
              <w:rPr>
                <w:rFonts w:ascii="Calibri" w:hAnsi="Calibri"/>
                <w:sz w:val="20"/>
                <w:lang w:eastAsia="en-US"/>
              </w:rPr>
              <w:t>;</w:t>
            </w:r>
          </w:p>
          <w:p w14:paraId="30781A25" w14:textId="18FBC205" w:rsidR="00F4176D" w:rsidRPr="005941DC" w:rsidRDefault="00F4176D" w:rsidP="00F4176D">
            <w:pPr>
              <w:ind w:left="0"/>
              <w:jc w:val="both"/>
              <w:rPr>
                <w:rFonts w:ascii="Calibri" w:hAnsi="Calibri"/>
                <w:sz w:val="20"/>
                <w:lang w:eastAsia="en-US"/>
              </w:rPr>
            </w:pPr>
            <w:r w:rsidRPr="005941DC">
              <w:rPr>
                <w:rFonts w:ascii="Calibri" w:hAnsi="Calibri"/>
                <w:sz w:val="20"/>
                <w:lang w:eastAsia="en-US"/>
              </w:rPr>
              <w:t>De ideeën betrekken slechts een zéér klein deel van de omgeving tijdens de uitvoering van de werkzaamheden.</w:t>
            </w:r>
          </w:p>
          <w:p w14:paraId="52EC4344" w14:textId="7FA678E0" w:rsidR="00F4176D" w:rsidRPr="005941DC" w:rsidRDefault="00F4176D" w:rsidP="00F4176D">
            <w:pPr>
              <w:ind w:left="0"/>
              <w:jc w:val="both"/>
              <w:rPr>
                <w:rFonts w:ascii="Calibri" w:hAnsi="Calibri"/>
                <w:sz w:val="20"/>
                <w:lang w:eastAsia="en-US"/>
              </w:rPr>
            </w:pPr>
          </w:p>
        </w:tc>
      </w:tr>
    </w:tbl>
    <w:p w14:paraId="791CFFEE" w14:textId="220B1E53" w:rsidR="00407C4C" w:rsidRPr="005941DC" w:rsidRDefault="00407C4C" w:rsidP="005139D4">
      <w:pPr>
        <w:jc w:val="both"/>
        <w:rPr>
          <w:rFonts w:ascii="Calibri" w:hAnsi="Calibri"/>
          <w:sz w:val="20"/>
          <w:lang w:eastAsia="en-US"/>
        </w:rPr>
      </w:pPr>
    </w:p>
    <w:p w14:paraId="6ACE445C" w14:textId="77777777" w:rsidR="00D874AF" w:rsidRPr="005941DC" w:rsidRDefault="00D874AF" w:rsidP="00D874AF">
      <w:pPr>
        <w:jc w:val="center"/>
        <w:rPr>
          <w:rFonts w:ascii="Calibri" w:hAnsi="Calibri"/>
          <w:iCs/>
          <w:sz w:val="20"/>
          <w:u w:val="single"/>
          <w:lang w:eastAsia="en-US"/>
        </w:rPr>
      </w:pPr>
      <w:r w:rsidRPr="005941DC">
        <w:rPr>
          <w:rFonts w:ascii="Calibri" w:hAnsi="Calibri"/>
          <w:iCs/>
          <w:sz w:val="20"/>
          <w:u w:val="single"/>
          <w:lang w:eastAsia="en-US"/>
        </w:rPr>
        <w:t>Er worden geen tussenliggende scores toegekend.</w:t>
      </w:r>
    </w:p>
    <w:p w14:paraId="597AD7F2" w14:textId="77777777" w:rsidR="00CF35A9" w:rsidRPr="005941DC" w:rsidRDefault="00CF35A9">
      <w:pPr>
        <w:spacing w:line="240" w:lineRule="auto"/>
        <w:ind w:left="0"/>
        <w:rPr>
          <w:rFonts w:ascii="Calibri" w:hAnsi="Calibri"/>
          <w:sz w:val="20"/>
          <w:lang w:eastAsia="en-US"/>
        </w:rPr>
      </w:pPr>
      <w:r w:rsidRPr="005941DC">
        <w:rPr>
          <w:rFonts w:ascii="Calibri" w:hAnsi="Calibri"/>
          <w:sz w:val="20"/>
          <w:lang w:eastAsia="en-US"/>
        </w:rPr>
        <w:br w:type="page"/>
      </w:r>
    </w:p>
    <w:p w14:paraId="4C8CE414" w14:textId="6F72E83F" w:rsidR="00D874AF" w:rsidRPr="005941DC" w:rsidRDefault="00D874AF" w:rsidP="00D874AF">
      <w:pPr>
        <w:jc w:val="both"/>
        <w:rPr>
          <w:rFonts w:ascii="Calibri" w:hAnsi="Calibri"/>
          <w:sz w:val="20"/>
          <w:lang w:eastAsia="en-US"/>
        </w:rPr>
      </w:pPr>
      <w:r w:rsidRPr="005941DC">
        <w:rPr>
          <w:rFonts w:ascii="Calibri" w:hAnsi="Calibri"/>
          <w:sz w:val="20"/>
          <w:lang w:eastAsia="en-US"/>
        </w:rPr>
        <w:lastRenderedPageBreak/>
        <w:t xml:space="preserve">Voor </w:t>
      </w:r>
      <w:r w:rsidR="005139D4" w:rsidRPr="005941DC">
        <w:rPr>
          <w:rFonts w:ascii="Calibri" w:hAnsi="Calibri"/>
          <w:sz w:val="20"/>
          <w:lang w:eastAsia="en-US"/>
        </w:rPr>
        <w:t xml:space="preserve">het </w:t>
      </w:r>
      <w:r w:rsidRPr="005941DC">
        <w:rPr>
          <w:rFonts w:ascii="Calibri" w:hAnsi="Calibri"/>
          <w:sz w:val="20"/>
          <w:lang w:eastAsia="en-US"/>
        </w:rPr>
        <w:t>subgunningscriteri</w:t>
      </w:r>
      <w:r w:rsidR="005139D4" w:rsidRPr="005941DC">
        <w:rPr>
          <w:rFonts w:ascii="Calibri" w:hAnsi="Calibri"/>
          <w:sz w:val="20"/>
          <w:lang w:eastAsia="en-US"/>
        </w:rPr>
        <w:t xml:space="preserve">um </w:t>
      </w:r>
      <w:r w:rsidRPr="005941DC">
        <w:rPr>
          <w:rFonts w:ascii="Calibri" w:hAnsi="Calibri"/>
          <w:sz w:val="20"/>
          <w:lang w:eastAsia="en-US"/>
        </w:rPr>
        <w:t>SC.</w:t>
      </w:r>
      <w:r w:rsidR="005139D4" w:rsidRPr="005941DC">
        <w:rPr>
          <w:rFonts w:ascii="Calibri" w:hAnsi="Calibri"/>
          <w:sz w:val="20"/>
          <w:lang w:eastAsia="en-US"/>
        </w:rPr>
        <w:t>2 Samenwerking met omgeving</w:t>
      </w:r>
      <w:r w:rsidRPr="005941DC">
        <w:rPr>
          <w:rFonts w:ascii="Calibri" w:hAnsi="Calibri"/>
          <w:sz w:val="20"/>
          <w:lang w:eastAsia="en-US"/>
        </w:rPr>
        <w:t xml:space="preserve"> geldt:</w:t>
      </w:r>
    </w:p>
    <w:p w14:paraId="2644AF20" w14:textId="77777777" w:rsidR="00384976" w:rsidRPr="005941DC" w:rsidRDefault="00384976" w:rsidP="00D874AF">
      <w:pPr>
        <w:jc w:val="both"/>
        <w:rPr>
          <w:rFonts w:ascii="Calibri" w:hAnsi="Calibri"/>
          <w:sz w:val="20"/>
          <w:lang w:eastAsia="en-US"/>
        </w:rPr>
      </w:pPr>
    </w:p>
    <w:p w14:paraId="0485DBC9" w14:textId="2F7E84C6" w:rsidR="00D874AF" w:rsidRPr="005941DC" w:rsidRDefault="00D874AF" w:rsidP="00D874AF">
      <w:pPr>
        <w:jc w:val="both"/>
        <w:rPr>
          <w:rFonts w:ascii="Calibri" w:hAnsi="Calibri"/>
          <w:sz w:val="20"/>
          <w:lang w:eastAsia="en-US"/>
        </w:rPr>
      </w:pPr>
      <w:r w:rsidRPr="005941DC">
        <w:rPr>
          <w:rFonts w:ascii="Calibri" w:hAnsi="Calibri"/>
          <w:sz w:val="20"/>
          <w:lang w:eastAsia="en-US"/>
        </w:rPr>
        <w:t xml:space="preserve">Score </w:t>
      </w:r>
      <w:r w:rsidR="002E1867" w:rsidRPr="005941DC">
        <w:rPr>
          <w:rFonts w:ascii="Calibri" w:hAnsi="Calibri"/>
          <w:sz w:val="20"/>
          <w:lang w:eastAsia="en-US"/>
        </w:rPr>
        <w:t>20</w:t>
      </w:r>
      <w:r w:rsidRPr="005941DC">
        <w:rPr>
          <w:rFonts w:ascii="Calibri" w:hAnsi="Calibri"/>
          <w:sz w:val="20"/>
          <w:lang w:eastAsia="en-US"/>
        </w:rPr>
        <w:tab/>
        <w:t xml:space="preserve">: </w:t>
      </w:r>
      <w:r w:rsidRPr="005941DC">
        <w:rPr>
          <w:rFonts w:ascii="Calibri" w:hAnsi="Calibri"/>
          <w:sz w:val="20"/>
          <w:lang w:eastAsia="en-US"/>
        </w:rPr>
        <w:tab/>
        <w:t xml:space="preserve">      100 </w:t>
      </w:r>
      <w:r w:rsidRPr="005941DC">
        <w:rPr>
          <w:rFonts w:ascii="Calibri" w:hAnsi="Calibri"/>
          <w:sz w:val="20"/>
          <w:lang w:eastAsia="en-US"/>
        </w:rPr>
        <w:tab/>
      </w:r>
      <w:r w:rsidRPr="005941DC">
        <w:rPr>
          <w:rFonts w:ascii="Calibri" w:hAnsi="Calibri"/>
          <w:sz w:val="20"/>
          <w:lang w:eastAsia="en-US"/>
        </w:rPr>
        <w:tab/>
        <w:t xml:space="preserve">% van de maximale fictieve meerwaarde         </w:t>
      </w:r>
    </w:p>
    <w:p w14:paraId="1E4D708F" w14:textId="25972632" w:rsidR="00D874AF" w:rsidRPr="005941DC" w:rsidRDefault="00D874AF" w:rsidP="00D874AF">
      <w:pPr>
        <w:jc w:val="both"/>
        <w:rPr>
          <w:rFonts w:ascii="Calibri" w:hAnsi="Calibri"/>
          <w:sz w:val="20"/>
          <w:lang w:eastAsia="en-US"/>
        </w:rPr>
      </w:pPr>
      <w:r w:rsidRPr="005941DC">
        <w:rPr>
          <w:rFonts w:ascii="Calibri" w:hAnsi="Calibri"/>
          <w:sz w:val="20"/>
          <w:lang w:eastAsia="en-US"/>
        </w:rPr>
        <w:t xml:space="preserve">Score </w:t>
      </w:r>
      <w:r w:rsidR="002E1867" w:rsidRPr="005941DC">
        <w:rPr>
          <w:rFonts w:ascii="Calibri" w:hAnsi="Calibri"/>
          <w:sz w:val="20"/>
          <w:lang w:eastAsia="en-US"/>
        </w:rPr>
        <w:t>15</w:t>
      </w:r>
      <w:r w:rsidRPr="005941DC">
        <w:rPr>
          <w:rFonts w:ascii="Calibri" w:hAnsi="Calibri"/>
          <w:sz w:val="20"/>
          <w:lang w:eastAsia="en-US"/>
        </w:rPr>
        <w:tab/>
        <w:t xml:space="preserve">: </w:t>
      </w:r>
      <w:r w:rsidRPr="005941DC">
        <w:rPr>
          <w:rFonts w:ascii="Calibri" w:hAnsi="Calibri"/>
          <w:sz w:val="20"/>
          <w:lang w:eastAsia="en-US"/>
        </w:rPr>
        <w:tab/>
        <w:t xml:space="preserve">       </w:t>
      </w:r>
      <w:r w:rsidR="002E1867" w:rsidRPr="005941DC">
        <w:rPr>
          <w:rFonts w:ascii="Calibri" w:hAnsi="Calibri"/>
          <w:sz w:val="20"/>
          <w:lang w:eastAsia="en-US"/>
        </w:rPr>
        <w:t>6</w:t>
      </w:r>
      <w:r w:rsidRPr="005941DC">
        <w:rPr>
          <w:rFonts w:ascii="Calibri" w:hAnsi="Calibri"/>
          <w:sz w:val="20"/>
          <w:lang w:eastAsia="en-US"/>
        </w:rPr>
        <w:t xml:space="preserve">0 </w:t>
      </w:r>
      <w:r w:rsidRPr="005941DC">
        <w:rPr>
          <w:rFonts w:ascii="Calibri" w:hAnsi="Calibri"/>
          <w:sz w:val="20"/>
          <w:lang w:eastAsia="en-US"/>
        </w:rPr>
        <w:tab/>
      </w:r>
      <w:r w:rsidRPr="005941DC">
        <w:rPr>
          <w:rFonts w:ascii="Calibri" w:hAnsi="Calibri"/>
          <w:sz w:val="20"/>
          <w:lang w:eastAsia="en-US"/>
        </w:rPr>
        <w:tab/>
        <w:t>% van de maximale fictieve meerwaarde</w:t>
      </w:r>
    </w:p>
    <w:p w14:paraId="1BE3DCD1" w14:textId="38F63D33" w:rsidR="00D874AF" w:rsidRPr="005941DC" w:rsidRDefault="00D874AF" w:rsidP="00D874AF">
      <w:pPr>
        <w:jc w:val="both"/>
        <w:rPr>
          <w:rFonts w:ascii="Calibri" w:hAnsi="Calibri"/>
          <w:sz w:val="20"/>
          <w:lang w:eastAsia="en-US"/>
        </w:rPr>
      </w:pPr>
      <w:r w:rsidRPr="005941DC">
        <w:rPr>
          <w:rFonts w:ascii="Calibri" w:hAnsi="Calibri"/>
          <w:sz w:val="20"/>
          <w:lang w:eastAsia="en-US"/>
        </w:rPr>
        <w:t xml:space="preserve">Score </w:t>
      </w:r>
      <w:r w:rsidR="002E1867" w:rsidRPr="005941DC">
        <w:rPr>
          <w:rFonts w:ascii="Calibri" w:hAnsi="Calibri"/>
          <w:sz w:val="20"/>
          <w:lang w:eastAsia="en-US"/>
        </w:rPr>
        <w:t>10</w:t>
      </w:r>
      <w:r w:rsidRPr="005941DC">
        <w:rPr>
          <w:rFonts w:ascii="Calibri" w:hAnsi="Calibri"/>
          <w:sz w:val="20"/>
          <w:lang w:eastAsia="en-US"/>
        </w:rPr>
        <w:tab/>
        <w:t xml:space="preserve">: </w:t>
      </w:r>
      <w:r w:rsidRPr="005941DC">
        <w:rPr>
          <w:rFonts w:ascii="Calibri" w:hAnsi="Calibri"/>
          <w:sz w:val="20"/>
          <w:lang w:eastAsia="en-US"/>
        </w:rPr>
        <w:tab/>
        <w:t xml:space="preserve">       </w:t>
      </w:r>
      <w:r w:rsidR="002E1867" w:rsidRPr="005941DC">
        <w:rPr>
          <w:rFonts w:ascii="Calibri" w:hAnsi="Calibri"/>
          <w:sz w:val="20"/>
          <w:lang w:eastAsia="en-US"/>
        </w:rPr>
        <w:t>3</w:t>
      </w:r>
      <w:r w:rsidRPr="005941DC">
        <w:rPr>
          <w:rFonts w:ascii="Calibri" w:hAnsi="Calibri"/>
          <w:sz w:val="20"/>
          <w:lang w:eastAsia="en-US"/>
        </w:rPr>
        <w:t xml:space="preserve">0   </w:t>
      </w:r>
      <w:r w:rsidRPr="005941DC">
        <w:rPr>
          <w:rFonts w:ascii="Calibri" w:hAnsi="Calibri"/>
          <w:sz w:val="20"/>
          <w:lang w:eastAsia="en-US"/>
        </w:rPr>
        <w:tab/>
      </w:r>
      <w:r w:rsidRPr="005941DC">
        <w:rPr>
          <w:rFonts w:ascii="Calibri" w:hAnsi="Calibri"/>
          <w:sz w:val="20"/>
          <w:lang w:eastAsia="en-US"/>
        </w:rPr>
        <w:tab/>
        <w:t>% van de maximale fictieve meerwaarde</w:t>
      </w:r>
    </w:p>
    <w:p w14:paraId="0F9B009E" w14:textId="76986F24" w:rsidR="00D874AF" w:rsidRPr="005941DC" w:rsidRDefault="00D874AF" w:rsidP="00D874AF">
      <w:pPr>
        <w:jc w:val="both"/>
        <w:rPr>
          <w:rFonts w:ascii="Calibri" w:hAnsi="Calibri"/>
          <w:sz w:val="20"/>
          <w:lang w:eastAsia="en-US"/>
        </w:rPr>
      </w:pPr>
      <w:r w:rsidRPr="005941DC">
        <w:rPr>
          <w:rFonts w:ascii="Calibri" w:hAnsi="Calibri"/>
          <w:sz w:val="20"/>
          <w:lang w:eastAsia="en-US"/>
        </w:rPr>
        <w:t xml:space="preserve">Score </w:t>
      </w:r>
      <w:r w:rsidR="002E1867" w:rsidRPr="005941DC">
        <w:rPr>
          <w:rFonts w:ascii="Calibri" w:hAnsi="Calibri"/>
          <w:sz w:val="20"/>
          <w:lang w:eastAsia="en-US"/>
        </w:rPr>
        <w:t>5</w:t>
      </w:r>
      <w:r w:rsidRPr="005941DC">
        <w:rPr>
          <w:rFonts w:ascii="Calibri" w:hAnsi="Calibri"/>
          <w:sz w:val="20"/>
          <w:lang w:eastAsia="en-US"/>
        </w:rPr>
        <w:tab/>
        <w:t>:</w:t>
      </w:r>
      <w:r w:rsidRPr="005941DC">
        <w:rPr>
          <w:rFonts w:ascii="Calibri" w:hAnsi="Calibri"/>
          <w:sz w:val="20"/>
          <w:lang w:eastAsia="en-US"/>
        </w:rPr>
        <w:tab/>
      </w:r>
      <w:r w:rsidR="002E1867" w:rsidRPr="005941DC">
        <w:rPr>
          <w:rFonts w:ascii="Calibri" w:hAnsi="Calibri"/>
          <w:sz w:val="20"/>
          <w:lang w:eastAsia="en-US"/>
        </w:rPr>
        <w:t xml:space="preserve">         0</w:t>
      </w:r>
      <w:r w:rsidR="002E1867" w:rsidRPr="005941DC">
        <w:rPr>
          <w:rFonts w:ascii="Calibri" w:hAnsi="Calibri"/>
          <w:sz w:val="20"/>
          <w:lang w:eastAsia="en-US"/>
        </w:rPr>
        <w:tab/>
      </w:r>
      <w:r w:rsidRPr="005941DC">
        <w:rPr>
          <w:rFonts w:ascii="Calibri" w:hAnsi="Calibri"/>
          <w:sz w:val="20"/>
          <w:lang w:eastAsia="en-US"/>
        </w:rPr>
        <w:t xml:space="preserve"> </w:t>
      </w:r>
      <w:r w:rsidRPr="005941DC">
        <w:rPr>
          <w:rFonts w:ascii="Calibri" w:hAnsi="Calibri"/>
          <w:sz w:val="20"/>
          <w:lang w:eastAsia="en-US"/>
        </w:rPr>
        <w:tab/>
        <w:t>% van de maximale fictieve meerwaarde</w:t>
      </w:r>
    </w:p>
    <w:p w14:paraId="487353D6" w14:textId="06772CBF" w:rsidR="00D874AF" w:rsidRPr="005941DC" w:rsidRDefault="00D874AF" w:rsidP="00CF35A9">
      <w:pPr>
        <w:jc w:val="both"/>
        <w:rPr>
          <w:rFonts w:ascii="Calibri" w:hAnsi="Calibri"/>
          <w:sz w:val="20"/>
          <w:lang w:eastAsia="en-US"/>
        </w:rPr>
      </w:pPr>
      <w:r w:rsidRPr="005941DC">
        <w:rPr>
          <w:rFonts w:ascii="Calibri" w:hAnsi="Calibri"/>
          <w:sz w:val="20"/>
          <w:lang w:eastAsia="en-US"/>
        </w:rPr>
        <w:t>Score 0</w:t>
      </w:r>
      <w:r w:rsidRPr="005941DC">
        <w:rPr>
          <w:rFonts w:ascii="Calibri" w:hAnsi="Calibri"/>
          <w:sz w:val="20"/>
          <w:lang w:eastAsia="en-US"/>
        </w:rPr>
        <w:tab/>
        <w:t xml:space="preserve">: </w:t>
      </w:r>
      <w:r w:rsidRPr="005941DC">
        <w:rPr>
          <w:rFonts w:ascii="Calibri" w:hAnsi="Calibri"/>
          <w:sz w:val="20"/>
          <w:lang w:eastAsia="en-US"/>
        </w:rPr>
        <w:tab/>
      </w:r>
      <w:r w:rsidRPr="005941DC">
        <w:rPr>
          <w:rFonts w:ascii="Calibri" w:hAnsi="Calibri"/>
          <w:color w:val="FF0000"/>
          <w:sz w:val="20"/>
          <w:lang w:eastAsia="en-US"/>
        </w:rPr>
        <w:t xml:space="preserve">-(minus) </w:t>
      </w:r>
      <w:r w:rsidR="00A93DC4" w:rsidRPr="005941DC">
        <w:rPr>
          <w:rFonts w:ascii="Calibri" w:hAnsi="Calibri"/>
          <w:color w:val="FF0000"/>
          <w:sz w:val="20"/>
          <w:lang w:eastAsia="en-US"/>
        </w:rPr>
        <w:t>10</w:t>
      </w:r>
      <w:r w:rsidRPr="005941DC">
        <w:rPr>
          <w:rFonts w:ascii="Calibri" w:hAnsi="Calibri"/>
          <w:color w:val="FF0000"/>
          <w:sz w:val="20"/>
          <w:lang w:eastAsia="en-US"/>
        </w:rPr>
        <w:t xml:space="preserve">0 </w:t>
      </w:r>
      <w:r w:rsidR="00CF35A9" w:rsidRPr="005941DC">
        <w:rPr>
          <w:rFonts w:ascii="Calibri" w:hAnsi="Calibri"/>
          <w:sz w:val="20"/>
          <w:lang w:eastAsia="en-US"/>
        </w:rPr>
        <w:tab/>
      </w:r>
      <w:r w:rsidRPr="005941DC">
        <w:rPr>
          <w:rFonts w:ascii="Calibri" w:hAnsi="Calibri"/>
          <w:sz w:val="20"/>
          <w:lang w:eastAsia="en-US"/>
        </w:rPr>
        <w:t xml:space="preserve">% van de </w:t>
      </w:r>
      <w:r w:rsidR="00C05C15" w:rsidRPr="005941DC">
        <w:rPr>
          <w:rFonts w:ascii="Calibri" w:hAnsi="Calibri"/>
          <w:sz w:val="20"/>
          <w:lang w:eastAsia="en-US"/>
        </w:rPr>
        <w:t>m</w:t>
      </w:r>
      <w:r w:rsidRPr="005941DC">
        <w:rPr>
          <w:rFonts w:ascii="Calibri" w:hAnsi="Calibri"/>
          <w:sz w:val="20"/>
          <w:lang w:eastAsia="en-US"/>
        </w:rPr>
        <w:t>aximale fictieve meerwaarde</w:t>
      </w:r>
    </w:p>
    <w:p w14:paraId="0B64198E" w14:textId="77777777" w:rsidR="00D874AF" w:rsidRPr="005941DC" w:rsidRDefault="00D874AF" w:rsidP="00D874AF">
      <w:pPr>
        <w:jc w:val="both"/>
        <w:rPr>
          <w:rFonts w:ascii="Calibri" w:hAnsi="Calibri"/>
          <w:sz w:val="20"/>
          <w:lang w:eastAsia="en-US"/>
        </w:rPr>
      </w:pPr>
    </w:p>
    <w:tbl>
      <w:tblPr>
        <w:tblpPr w:leftFromText="141" w:rightFromText="141" w:vertAnchor="text" w:horzAnchor="margin" w:tblpXSpec="center" w:tblpY="14"/>
        <w:tblW w:w="5394" w:type="pct"/>
        <w:jc w:val="center"/>
        <w:tblLayout w:type="fixed"/>
        <w:tblLook w:val="0000" w:firstRow="0" w:lastRow="0" w:firstColumn="0" w:lastColumn="0" w:noHBand="0" w:noVBand="0"/>
      </w:tblPr>
      <w:tblGrid>
        <w:gridCol w:w="2694"/>
        <w:gridCol w:w="1416"/>
        <w:gridCol w:w="1418"/>
        <w:gridCol w:w="1277"/>
        <w:gridCol w:w="1275"/>
        <w:gridCol w:w="1700"/>
      </w:tblGrid>
      <w:tr w:rsidR="00DC70E8" w:rsidRPr="005941DC" w14:paraId="2A15C31E" w14:textId="77777777" w:rsidTr="00B61D2A">
        <w:trPr>
          <w:trHeight w:val="504"/>
          <w:jc w:val="center"/>
        </w:trPr>
        <w:tc>
          <w:tcPr>
            <w:tcW w:w="1377" w:type="pct"/>
            <w:tcBorders>
              <w:top w:val="nil"/>
              <w:left w:val="nil"/>
              <w:bottom w:val="nil"/>
              <w:right w:val="nil"/>
            </w:tcBorders>
            <w:noWrap/>
            <w:vAlign w:val="center"/>
          </w:tcPr>
          <w:p w14:paraId="1A3503C7" w14:textId="77777777" w:rsidR="003109D6" w:rsidRPr="005941DC" w:rsidRDefault="003109D6" w:rsidP="00E67C13">
            <w:pPr>
              <w:spacing w:line="260" w:lineRule="atLeast"/>
              <w:ind w:left="0"/>
              <w:jc w:val="center"/>
              <w:rPr>
                <w:rFonts w:ascii="Verdana" w:eastAsiaTheme="minorHAnsi" w:hAnsi="Verdana" w:cs="Calibri"/>
                <w:spacing w:val="0"/>
                <w:sz w:val="16"/>
                <w:szCs w:val="16"/>
                <w:lang w:eastAsia="en-US"/>
              </w:rPr>
            </w:pPr>
          </w:p>
        </w:tc>
        <w:tc>
          <w:tcPr>
            <w:tcW w:w="2102"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D2E235E" w14:textId="606B23CF" w:rsidR="003109D6" w:rsidRPr="005941DC" w:rsidRDefault="003109D6"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Fictieve Aftrek</w:t>
            </w:r>
          </w:p>
        </w:tc>
        <w:tc>
          <w:tcPr>
            <w:tcW w:w="652" w:type="pc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tcPr>
          <w:p w14:paraId="4E917AF4" w14:textId="04D17FE8" w:rsidR="003109D6" w:rsidRPr="005941DC" w:rsidRDefault="003109D6"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Neutraal</w:t>
            </w:r>
          </w:p>
        </w:tc>
        <w:tc>
          <w:tcPr>
            <w:tcW w:w="869"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E0FAABC" w14:textId="7CCD8CC0" w:rsidR="003109D6" w:rsidRPr="005941DC" w:rsidRDefault="003109D6"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color w:val="FF0000"/>
                <w:spacing w:val="0"/>
                <w:sz w:val="20"/>
                <w:lang w:eastAsia="en-US"/>
              </w:rPr>
              <w:t>Fictieve Bijtelling</w:t>
            </w:r>
          </w:p>
        </w:tc>
      </w:tr>
      <w:tr w:rsidR="00B61D2A" w:rsidRPr="005941DC" w14:paraId="0DE2236F" w14:textId="77777777" w:rsidTr="000E5EE7">
        <w:trPr>
          <w:trHeight w:val="504"/>
          <w:jc w:val="center"/>
        </w:trPr>
        <w:tc>
          <w:tcPr>
            <w:tcW w:w="1377" w:type="pct"/>
            <w:tcBorders>
              <w:top w:val="nil"/>
              <w:left w:val="nil"/>
              <w:bottom w:val="nil"/>
              <w:right w:val="nil"/>
            </w:tcBorders>
            <w:noWrap/>
            <w:vAlign w:val="center"/>
          </w:tcPr>
          <w:p w14:paraId="1FEB210E" w14:textId="7048AF6B" w:rsidR="00D874AF" w:rsidRPr="005941DC" w:rsidRDefault="00D874AF" w:rsidP="00B61D2A">
            <w:pPr>
              <w:spacing w:line="260" w:lineRule="atLeast"/>
              <w:ind w:left="-255" w:firstLine="255"/>
              <w:jc w:val="right"/>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Beoordeling</w:t>
            </w:r>
            <w:r w:rsidR="003109D6" w:rsidRPr="005941DC">
              <w:rPr>
                <w:rFonts w:asciiTheme="minorHAnsi" w:eastAsiaTheme="minorHAnsi" w:hAnsiTheme="minorHAnsi" w:cs="Calibri"/>
                <w:b/>
                <w:spacing w:val="0"/>
                <w:sz w:val="20"/>
                <w:lang w:eastAsia="en-US"/>
              </w:rPr>
              <w:t xml:space="preserve"> / Score</w:t>
            </w:r>
            <w:r w:rsidRPr="005941DC">
              <w:rPr>
                <w:rFonts w:asciiTheme="minorHAnsi" w:eastAsiaTheme="minorHAnsi" w:hAnsiTheme="minorHAnsi" w:cs="Calibri"/>
                <w:b/>
                <w:spacing w:val="0"/>
                <w:sz w:val="20"/>
                <w:lang w:eastAsia="en-US"/>
              </w:rPr>
              <w:t xml:space="preserve"> </w:t>
            </w:r>
            <w:r w:rsidRPr="005941DC">
              <w:rPr>
                <w:rFonts w:asciiTheme="minorHAnsi" w:eastAsiaTheme="minorHAnsi" w:hAnsiTheme="minorHAnsi" w:cs="Calibri"/>
                <w:b/>
                <w:spacing w:val="0"/>
                <w:sz w:val="20"/>
                <w:lang w:eastAsia="en-US"/>
              </w:rPr>
              <w:sym w:font="Wingdings" w:char="F0E0"/>
            </w:r>
          </w:p>
        </w:tc>
        <w:tc>
          <w:tcPr>
            <w:tcW w:w="724"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A5FD0AF" w14:textId="481D1CF4" w:rsidR="00D874AF" w:rsidRPr="005941DC" w:rsidRDefault="00AD2DD2"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20</w:t>
            </w:r>
          </w:p>
        </w:tc>
        <w:tc>
          <w:tcPr>
            <w:tcW w:w="72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8D57EB2" w14:textId="5D734CA1" w:rsidR="00D874AF" w:rsidRPr="005941DC" w:rsidRDefault="00AD2DD2"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15</w:t>
            </w:r>
          </w:p>
        </w:tc>
        <w:tc>
          <w:tcPr>
            <w:tcW w:w="652"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16A6A8C" w14:textId="2CDFF144" w:rsidR="00D874AF" w:rsidRPr="005941DC" w:rsidRDefault="00AD2DD2"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10</w:t>
            </w:r>
          </w:p>
        </w:tc>
        <w:tc>
          <w:tcPr>
            <w:tcW w:w="652"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tcPr>
          <w:p w14:paraId="4A866EAD" w14:textId="2E0DF5D5" w:rsidR="00D874AF" w:rsidRPr="005941DC" w:rsidRDefault="00AD2DD2"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5</w:t>
            </w:r>
          </w:p>
        </w:tc>
        <w:tc>
          <w:tcPr>
            <w:tcW w:w="869"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tcPr>
          <w:p w14:paraId="2250B951" w14:textId="77777777" w:rsidR="00D874AF" w:rsidRPr="005941DC" w:rsidRDefault="00D874AF"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0</w:t>
            </w:r>
          </w:p>
        </w:tc>
      </w:tr>
      <w:tr w:rsidR="000E5EE7" w:rsidRPr="005941DC" w14:paraId="35AFE1A2" w14:textId="77777777" w:rsidTr="000E5EE7">
        <w:trPr>
          <w:trHeight w:val="454"/>
          <w:jc w:val="center"/>
        </w:trPr>
        <w:tc>
          <w:tcPr>
            <w:tcW w:w="1377" w:type="pct"/>
            <w:tcBorders>
              <w:top w:val="single" w:sz="4" w:space="0" w:color="auto"/>
              <w:left w:val="single" w:sz="4" w:space="0" w:color="auto"/>
              <w:bottom w:val="single" w:sz="4" w:space="0" w:color="auto"/>
              <w:right w:val="single" w:sz="4" w:space="0" w:color="auto"/>
            </w:tcBorders>
            <w:noWrap/>
            <w:vAlign w:val="center"/>
          </w:tcPr>
          <w:p w14:paraId="6180055E" w14:textId="03F6BB98" w:rsidR="00D874AF" w:rsidRPr="005941DC" w:rsidRDefault="00D874AF" w:rsidP="00E67C13">
            <w:pPr>
              <w:spacing w:line="260" w:lineRule="atLeast"/>
              <w:ind w:left="0"/>
              <w:rPr>
                <w:rFonts w:asciiTheme="minorHAnsi" w:eastAsiaTheme="minorHAnsi" w:hAnsiTheme="minorHAnsi" w:cs="Calibri"/>
                <w:b/>
                <w:spacing w:val="0"/>
                <w:sz w:val="20"/>
                <w:lang w:eastAsia="en-US"/>
              </w:rPr>
            </w:pPr>
            <w:r w:rsidRPr="005941DC">
              <w:rPr>
                <w:rFonts w:asciiTheme="minorHAnsi" w:hAnsiTheme="minorHAnsi"/>
                <w:b/>
                <w:sz w:val="20"/>
              </w:rPr>
              <w:t>SC.2</w:t>
            </w:r>
            <w:r w:rsidRPr="005941DC">
              <w:rPr>
                <w:rFonts w:ascii="Calibri" w:hAnsi="Calibri"/>
                <w:b/>
                <w:sz w:val="20"/>
              </w:rPr>
              <w:t xml:space="preserve"> </w:t>
            </w:r>
            <w:r w:rsidR="003109D6" w:rsidRPr="005941DC">
              <w:rPr>
                <w:rFonts w:ascii="Calibri" w:hAnsi="Calibri"/>
                <w:b/>
                <w:sz w:val="20"/>
              </w:rPr>
              <w:t>Samenwerking met omgeving</w:t>
            </w:r>
          </w:p>
        </w:tc>
        <w:tc>
          <w:tcPr>
            <w:tcW w:w="724" w:type="pct"/>
            <w:tcBorders>
              <w:top w:val="single" w:sz="4" w:space="0" w:color="auto"/>
              <w:left w:val="single" w:sz="4" w:space="0" w:color="auto"/>
              <w:bottom w:val="single" w:sz="4" w:space="0" w:color="auto"/>
              <w:right w:val="single" w:sz="4" w:space="0" w:color="auto"/>
            </w:tcBorders>
            <w:noWrap/>
            <w:vAlign w:val="center"/>
          </w:tcPr>
          <w:p w14:paraId="075AD97E" w14:textId="6B4F8995" w:rsidR="00D874AF" w:rsidRPr="005941DC" w:rsidRDefault="00D874AF" w:rsidP="00E67C13">
            <w:pPr>
              <w:spacing w:line="260" w:lineRule="atLeast"/>
              <w:ind w:left="0"/>
              <w:jc w:val="center"/>
              <w:rPr>
                <w:rFonts w:asciiTheme="minorHAnsi" w:eastAsiaTheme="minorHAnsi" w:hAnsiTheme="minorHAnsi" w:cs="Calibri"/>
                <w:iCs/>
                <w:spacing w:val="0"/>
                <w:sz w:val="20"/>
                <w:lang w:eastAsia="en-US"/>
              </w:rPr>
            </w:pPr>
            <w:r w:rsidRPr="005941DC">
              <w:rPr>
                <w:rFonts w:asciiTheme="minorHAnsi" w:eastAsiaTheme="minorHAnsi" w:hAnsiTheme="minorHAnsi" w:cs="Calibri"/>
                <w:iCs/>
                <w:spacing w:val="0"/>
                <w:sz w:val="20"/>
                <w:lang w:eastAsia="en-US"/>
              </w:rPr>
              <w:t xml:space="preserve">€ </w:t>
            </w:r>
            <w:r w:rsidR="000E5EE7" w:rsidRPr="005941DC">
              <w:rPr>
                <w:rFonts w:asciiTheme="minorHAnsi" w:eastAsiaTheme="minorHAnsi" w:hAnsiTheme="minorHAnsi" w:cs="Calibri"/>
                <w:iCs/>
                <w:spacing w:val="0"/>
                <w:sz w:val="20"/>
                <w:lang w:eastAsia="en-US"/>
              </w:rPr>
              <w:t>2</w:t>
            </w:r>
            <w:r w:rsidRPr="005941DC">
              <w:rPr>
                <w:rFonts w:asciiTheme="minorHAnsi" w:eastAsiaTheme="minorHAnsi" w:hAnsiTheme="minorHAnsi" w:cs="Calibri"/>
                <w:iCs/>
                <w:spacing w:val="0"/>
                <w:sz w:val="20"/>
                <w:lang w:eastAsia="en-US"/>
              </w:rPr>
              <w:t>.000.000,=</w:t>
            </w:r>
          </w:p>
        </w:tc>
        <w:tc>
          <w:tcPr>
            <w:tcW w:w="725" w:type="pct"/>
            <w:tcBorders>
              <w:top w:val="single" w:sz="4" w:space="0" w:color="auto"/>
              <w:left w:val="single" w:sz="4" w:space="0" w:color="auto"/>
              <w:bottom w:val="single" w:sz="4" w:space="0" w:color="auto"/>
              <w:right w:val="single" w:sz="4" w:space="0" w:color="auto"/>
            </w:tcBorders>
            <w:vAlign w:val="center"/>
          </w:tcPr>
          <w:p w14:paraId="4356714B" w14:textId="63E4DC97" w:rsidR="00D874AF" w:rsidRPr="005941DC" w:rsidRDefault="00D874AF" w:rsidP="00E67C13">
            <w:pPr>
              <w:spacing w:line="260" w:lineRule="atLeast"/>
              <w:ind w:left="0"/>
              <w:jc w:val="center"/>
              <w:rPr>
                <w:rFonts w:asciiTheme="minorHAnsi" w:eastAsiaTheme="minorHAnsi" w:hAnsiTheme="minorHAnsi" w:cs="Calibri"/>
                <w:iCs/>
                <w:spacing w:val="0"/>
                <w:sz w:val="20"/>
                <w:lang w:eastAsia="en-US"/>
              </w:rPr>
            </w:pPr>
            <w:r w:rsidRPr="005941DC">
              <w:rPr>
                <w:rFonts w:asciiTheme="minorHAnsi" w:eastAsiaTheme="minorHAnsi" w:hAnsiTheme="minorHAnsi" w:cs="Calibri"/>
                <w:iCs/>
                <w:spacing w:val="0"/>
                <w:sz w:val="20"/>
                <w:lang w:eastAsia="en-US"/>
              </w:rPr>
              <w:t xml:space="preserve">€ </w:t>
            </w:r>
            <w:r w:rsidR="000E5EE7" w:rsidRPr="005941DC">
              <w:rPr>
                <w:rFonts w:asciiTheme="minorHAnsi" w:eastAsiaTheme="minorHAnsi" w:hAnsiTheme="minorHAnsi" w:cs="Calibri"/>
                <w:iCs/>
                <w:spacing w:val="0"/>
                <w:sz w:val="20"/>
                <w:lang w:eastAsia="en-US"/>
              </w:rPr>
              <w:t>1.200</w:t>
            </w:r>
            <w:r w:rsidRPr="005941DC">
              <w:rPr>
                <w:rFonts w:asciiTheme="minorHAnsi" w:eastAsiaTheme="minorHAnsi" w:hAnsiTheme="minorHAnsi" w:cs="Calibri"/>
                <w:iCs/>
                <w:spacing w:val="0"/>
                <w:sz w:val="20"/>
                <w:lang w:eastAsia="en-US"/>
              </w:rPr>
              <w:t>.000,=</w:t>
            </w:r>
          </w:p>
        </w:tc>
        <w:tc>
          <w:tcPr>
            <w:tcW w:w="652" w:type="pct"/>
            <w:tcBorders>
              <w:top w:val="single" w:sz="4" w:space="0" w:color="auto"/>
              <w:left w:val="single" w:sz="4" w:space="0" w:color="auto"/>
              <w:bottom w:val="single" w:sz="4" w:space="0" w:color="auto"/>
              <w:right w:val="single" w:sz="4" w:space="0" w:color="auto"/>
            </w:tcBorders>
            <w:vAlign w:val="center"/>
          </w:tcPr>
          <w:p w14:paraId="66451EC3" w14:textId="5C316503" w:rsidR="00D874AF" w:rsidRPr="005941DC" w:rsidRDefault="00D874AF"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iCs/>
                <w:spacing w:val="0"/>
                <w:sz w:val="20"/>
                <w:lang w:eastAsia="en-US"/>
              </w:rPr>
              <w:t xml:space="preserve">€ </w:t>
            </w:r>
            <w:r w:rsidR="000E5EE7" w:rsidRPr="005941DC">
              <w:rPr>
                <w:rFonts w:asciiTheme="minorHAnsi" w:eastAsiaTheme="minorHAnsi" w:hAnsiTheme="minorHAnsi" w:cs="Calibri"/>
                <w:iCs/>
                <w:spacing w:val="0"/>
                <w:sz w:val="20"/>
                <w:lang w:eastAsia="en-US"/>
              </w:rPr>
              <w:t>6</w:t>
            </w:r>
            <w:r w:rsidR="003109D6" w:rsidRPr="005941DC">
              <w:rPr>
                <w:rFonts w:asciiTheme="minorHAnsi" w:eastAsiaTheme="minorHAnsi" w:hAnsiTheme="minorHAnsi" w:cs="Calibri"/>
                <w:iCs/>
                <w:spacing w:val="0"/>
                <w:sz w:val="20"/>
                <w:lang w:eastAsia="en-US"/>
              </w:rPr>
              <w:t>00.000</w:t>
            </w:r>
            <w:r w:rsidRPr="005941DC">
              <w:rPr>
                <w:rFonts w:asciiTheme="minorHAnsi" w:eastAsiaTheme="minorHAnsi" w:hAnsiTheme="minorHAnsi" w:cs="Calibri"/>
                <w:iCs/>
                <w:spacing w:val="0"/>
                <w:sz w:val="20"/>
                <w:lang w:eastAsia="en-US"/>
              </w:rPr>
              <w:t>,=</w:t>
            </w:r>
          </w:p>
        </w:tc>
        <w:tc>
          <w:tcPr>
            <w:tcW w:w="652" w:type="pct"/>
            <w:tcBorders>
              <w:top w:val="single" w:sz="4" w:space="0" w:color="auto"/>
              <w:left w:val="single" w:sz="4" w:space="0" w:color="auto"/>
              <w:bottom w:val="single" w:sz="4" w:space="0" w:color="auto"/>
              <w:right w:val="single" w:sz="4" w:space="0" w:color="auto"/>
            </w:tcBorders>
            <w:noWrap/>
            <w:vAlign w:val="center"/>
          </w:tcPr>
          <w:p w14:paraId="04BA1ADA" w14:textId="0D1B9FA8" w:rsidR="00D874AF" w:rsidRPr="005941DC" w:rsidRDefault="00D874AF"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b/>
                <w:spacing w:val="0"/>
                <w:sz w:val="20"/>
                <w:lang w:eastAsia="en-US"/>
              </w:rPr>
              <w:t xml:space="preserve">€ </w:t>
            </w:r>
            <w:r w:rsidR="003109D6" w:rsidRPr="005941DC">
              <w:rPr>
                <w:rFonts w:asciiTheme="minorHAnsi" w:eastAsiaTheme="minorHAnsi" w:hAnsiTheme="minorHAnsi" w:cs="Calibri"/>
                <w:b/>
                <w:spacing w:val="0"/>
                <w:sz w:val="20"/>
                <w:lang w:eastAsia="en-US"/>
              </w:rPr>
              <w:t>0,=</w:t>
            </w:r>
          </w:p>
        </w:tc>
        <w:tc>
          <w:tcPr>
            <w:tcW w:w="869" w:type="pct"/>
            <w:tcBorders>
              <w:top w:val="single" w:sz="4" w:space="0" w:color="auto"/>
              <w:left w:val="single" w:sz="4" w:space="0" w:color="auto"/>
              <w:bottom w:val="single" w:sz="4" w:space="0" w:color="auto"/>
              <w:right w:val="single" w:sz="4" w:space="0" w:color="auto"/>
            </w:tcBorders>
            <w:noWrap/>
            <w:vAlign w:val="center"/>
          </w:tcPr>
          <w:p w14:paraId="72A4C1E8" w14:textId="0F04778B" w:rsidR="00D874AF" w:rsidRPr="005941DC" w:rsidRDefault="00D874AF"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b/>
                <w:color w:val="FF0000"/>
                <w:spacing w:val="0"/>
                <w:sz w:val="20"/>
                <w:lang w:eastAsia="en-US"/>
              </w:rPr>
              <w:t xml:space="preserve"> € </w:t>
            </w:r>
            <w:r w:rsidR="00A93DC4" w:rsidRPr="005941DC">
              <w:rPr>
                <w:rFonts w:asciiTheme="minorHAnsi" w:eastAsiaTheme="minorHAnsi" w:hAnsiTheme="minorHAnsi" w:cs="Calibri"/>
                <w:b/>
                <w:color w:val="FF0000"/>
                <w:spacing w:val="0"/>
                <w:sz w:val="20"/>
                <w:lang w:eastAsia="en-US"/>
              </w:rPr>
              <w:t>2</w:t>
            </w:r>
            <w:r w:rsidR="000E5EE7" w:rsidRPr="005941DC">
              <w:rPr>
                <w:rFonts w:asciiTheme="minorHAnsi" w:eastAsiaTheme="minorHAnsi" w:hAnsiTheme="minorHAnsi" w:cs="Calibri"/>
                <w:b/>
                <w:color w:val="FF0000"/>
                <w:spacing w:val="0"/>
                <w:sz w:val="20"/>
                <w:lang w:eastAsia="en-US"/>
              </w:rPr>
              <w:t>.0</w:t>
            </w:r>
            <w:r w:rsidRPr="005941DC">
              <w:rPr>
                <w:rFonts w:asciiTheme="minorHAnsi" w:eastAsiaTheme="minorHAnsi" w:hAnsiTheme="minorHAnsi" w:cs="Calibri"/>
                <w:b/>
                <w:color w:val="FF0000"/>
                <w:spacing w:val="0"/>
                <w:sz w:val="20"/>
                <w:lang w:eastAsia="en-US"/>
              </w:rPr>
              <w:t>00.000,=</w:t>
            </w:r>
          </w:p>
        </w:tc>
      </w:tr>
    </w:tbl>
    <w:p w14:paraId="5EAE750D" w14:textId="77777777" w:rsidR="00DC70E8" w:rsidRPr="005941DC" w:rsidRDefault="00DC70E8" w:rsidP="00D874AF">
      <w:pPr>
        <w:jc w:val="both"/>
        <w:rPr>
          <w:rFonts w:asciiTheme="minorHAnsi" w:hAnsiTheme="minorHAnsi"/>
          <w:sz w:val="20"/>
        </w:rPr>
      </w:pPr>
    </w:p>
    <w:p w14:paraId="27421329" w14:textId="2943B3AF" w:rsidR="00DC70E8" w:rsidRPr="005941DC" w:rsidRDefault="00D874AF" w:rsidP="00DC70E8">
      <w:pPr>
        <w:jc w:val="both"/>
        <w:rPr>
          <w:rFonts w:ascii="Calibri" w:hAnsi="Calibri"/>
          <w:i/>
          <w:iCs/>
          <w:sz w:val="20"/>
          <w:u w:val="single"/>
          <w:lang w:eastAsia="en-US"/>
        </w:rPr>
      </w:pPr>
      <w:r w:rsidRPr="005941DC">
        <w:rPr>
          <w:rFonts w:asciiTheme="minorHAnsi" w:hAnsiTheme="minorHAnsi"/>
          <w:sz w:val="20"/>
        </w:rPr>
        <w:t xml:space="preserve">Het resultaat van deze beoordeling is de vaststelling van de deelscore en fictieve meerwaarde op het </w:t>
      </w:r>
      <w:r w:rsidR="00DC70E8" w:rsidRPr="005941DC">
        <w:rPr>
          <w:rFonts w:asciiTheme="minorHAnsi" w:hAnsiTheme="minorHAnsi"/>
          <w:sz w:val="20"/>
        </w:rPr>
        <w:t>subgunningscriterium SC.2 Samenwerking met omgeving.</w:t>
      </w:r>
    </w:p>
    <w:p w14:paraId="71F0888B" w14:textId="77777777" w:rsidR="00DC70E8" w:rsidRPr="005941DC" w:rsidRDefault="00DC70E8" w:rsidP="00D874AF">
      <w:pPr>
        <w:jc w:val="both"/>
        <w:rPr>
          <w:rFonts w:asciiTheme="minorHAnsi" w:hAnsiTheme="minorHAnsi"/>
          <w:sz w:val="20"/>
        </w:rPr>
      </w:pPr>
    </w:p>
    <w:p w14:paraId="2160BA33" w14:textId="77777777" w:rsidR="000E5EE7" w:rsidRPr="005941DC" w:rsidRDefault="000E5EE7">
      <w:pPr>
        <w:spacing w:line="240" w:lineRule="auto"/>
        <w:ind w:left="0"/>
        <w:rPr>
          <w:rFonts w:ascii="Calibri" w:hAnsi="Calibri"/>
          <w:i/>
          <w:sz w:val="20"/>
        </w:rPr>
      </w:pPr>
      <w:r w:rsidRPr="005941DC">
        <w:br w:type="page"/>
      </w:r>
    </w:p>
    <w:p w14:paraId="63585C41" w14:textId="6DFD16CD" w:rsidR="00DC70E8" w:rsidRPr="005941DC" w:rsidRDefault="00DC70E8" w:rsidP="00DF4C7B">
      <w:pPr>
        <w:pStyle w:val="Kop3"/>
      </w:pPr>
      <w:bookmarkStart w:id="200" w:name="_Toc138336984"/>
      <w:r w:rsidRPr="005941DC">
        <w:lastRenderedPageBreak/>
        <w:t xml:space="preserve">6.4.7 Subgunningscriterium SC.3 </w:t>
      </w:r>
      <w:r w:rsidR="00B47607" w:rsidRPr="005941DC">
        <w:t>Bereikbaarheid, leefbaarheid en veiligheid</w:t>
      </w:r>
      <w:bookmarkEnd w:id="200"/>
      <w:r w:rsidRPr="005941DC">
        <w:t xml:space="preserve"> </w:t>
      </w:r>
    </w:p>
    <w:p w14:paraId="4FD80506" w14:textId="77777777" w:rsidR="00DC70E8" w:rsidRPr="005941DC" w:rsidRDefault="00DC70E8" w:rsidP="00DC70E8">
      <w:pPr>
        <w:spacing w:line="240" w:lineRule="auto"/>
        <w:ind w:left="0"/>
        <w:rPr>
          <w:rFonts w:ascii="Calibri" w:hAnsi="Calibri"/>
          <w:sz w:val="20"/>
          <w:lang w:eastAsia="en-US"/>
        </w:rPr>
      </w:pPr>
    </w:p>
    <w:p w14:paraId="6B2A9244" w14:textId="1768A19A" w:rsidR="00740F85" w:rsidRPr="005941DC" w:rsidRDefault="00740F85" w:rsidP="00740F85">
      <w:pPr>
        <w:jc w:val="both"/>
        <w:rPr>
          <w:rFonts w:ascii="Calibri" w:hAnsi="Calibri"/>
          <w:sz w:val="20"/>
          <w:lang w:eastAsia="en-US"/>
        </w:rPr>
      </w:pPr>
      <w:r w:rsidRPr="005941DC">
        <w:rPr>
          <w:rFonts w:ascii="Calibri" w:hAnsi="Calibri"/>
          <w:sz w:val="20"/>
          <w:lang w:eastAsia="en-US"/>
        </w:rPr>
        <w:t>Het is voor de Aanbestedende dienst van zéér groot belang dat er sprake is van een efficiënte en soepele uitvoering van het werk en dat de uiterste datum van oplevering niet overschreden wordt. Daarnaast is er de wens om het werk in een zo kort mogelijk tijdsduur gerealiseerd te hebben, met minimale hinder en overlast en optimale bereikbaarheid voor de omgeving</w:t>
      </w:r>
      <w:r w:rsidR="00C6715A" w:rsidRPr="005941DC">
        <w:rPr>
          <w:rFonts w:ascii="Calibri" w:hAnsi="Calibri"/>
          <w:sz w:val="20"/>
          <w:lang w:eastAsia="en-US"/>
        </w:rPr>
        <w:t xml:space="preserve">, waarbij de leefbaarheid van het gebied gewaarborgd blijft </w:t>
      </w:r>
      <w:r w:rsidRPr="005941DC">
        <w:rPr>
          <w:rFonts w:ascii="Calibri" w:hAnsi="Calibri"/>
          <w:sz w:val="20"/>
          <w:lang w:eastAsia="en-US"/>
        </w:rPr>
        <w:t xml:space="preserve">(aanliggende bedrijven, overige stakeholders en belanghebbenden). </w:t>
      </w:r>
    </w:p>
    <w:p w14:paraId="44F6586E" w14:textId="4DD64501" w:rsidR="00740F85" w:rsidRPr="005941DC" w:rsidRDefault="00740F85" w:rsidP="00740F85">
      <w:pPr>
        <w:jc w:val="both"/>
        <w:rPr>
          <w:rFonts w:ascii="Calibri" w:hAnsi="Calibri"/>
          <w:sz w:val="20"/>
          <w:lang w:eastAsia="en-US"/>
        </w:rPr>
      </w:pPr>
    </w:p>
    <w:p w14:paraId="7292EC14" w14:textId="34CAE1EF" w:rsidR="00740F85" w:rsidRPr="005941DC" w:rsidRDefault="00740F85" w:rsidP="00740F85">
      <w:pPr>
        <w:jc w:val="both"/>
        <w:rPr>
          <w:rFonts w:ascii="Calibri" w:hAnsi="Calibri"/>
          <w:sz w:val="20"/>
          <w:lang w:eastAsia="en-US"/>
        </w:rPr>
      </w:pPr>
      <w:r w:rsidRPr="005941DC">
        <w:rPr>
          <w:rFonts w:ascii="Calibri" w:hAnsi="Calibri"/>
          <w:sz w:val="20"/>
          <w:lang w:eastAsia="en-US"/>
        </w:rPr>
        <w:t>Verder is het voor Aanbestedende dienst van groot belang dat gedurende de werkzaamheden de veiligheid van het gebied gewaarborgd blijft.</w:t>
      </w:r>
    </w:p>
    <w:p w14:paraId="0977A3DF" w14:textId="77777777" w:rsidR="00740F85" w:rsidRPr="005941DC" w:rsidRDefault="00740F85" w:rsidP="00740F85">
      <w:pPr>
        <w:jc w:val="both"/>
        <w:rPr>
          <w:rFonts w:ascii="Calibri" w:hAnsi="Calibri"/>
          <w:sz w:val="20"/>
          <w:lang w:eastAsia="en-US"/>
        </w:rPr>
      </w:pPr>
    </w:p>
    <w:p w14:paraId="00979A46" w14:textId="77777777" w:rsidR="00C6715A" w:rsidRPr="005941DC" w:rsidRDefault="00C6715A" w:rsidP="00C6715A">
      <w:pPr>
        <w:jc w:val="both"/>
        <w:rPr>
          <w:rFonts w:ascii="Calibri" w:hAnsi="Calibri"/>
          <w:sz w:val="20"/>
          <w:lang w:eastAsia="en-US"/>
        </w:rPr>
      </w:pPr>
      <w:r w:rsidRPr="005941DC">
        <w:rPr>
          <w:rFonts w:ascii="Calibri" w:hAnsi="Calibri"/>
          <w:sz w:val="20"/>
          <w:lang w:eastAsia="en-US"/>
        </w:rPr>
        <w:t>Het werk bevindt zich in de binnenstad van Tilburg in de onmiddellijke nabijheid van woningen, winkels en kantoren (een zeer sterk stedelijke omgeving). Er kunnen tijdens de uitvoering van het werk evenementen plaatsvinden in de binnenstad en daarmee in de directe omgeving van het werkgebied. De omvang van het werk inclusief de ruimte voor het ketenpark, parkeren en opslag is daarom beperkt.</w:t>
      </w:r>
    </w:p>
    <w:p w14:paraId="33DB5217" w14:textId="77777777" w:rsidR="00C6715A" w:rsidRPr="005941DC" w:rsidRDefault="00C6715A" w:rsidP="00740F85">
      <w:pPr>
        <w:jc w:val="both"/>
        <w:rPr>
          <w:rFonts w:ascii="Calibri" w:hAnsi="Calibri"/>
          <w:sz w:val="20"/>
          <w:lang w:eastAsia="en-US"/>
        </w:rPr>
      </w:pPr>
    </w:p>
    <w:p w14:paraId="4ED624A6" w14:textId="5F754BC5" w:rsidR="00740F85" w:rsidRPr="005941DC" w:rsidRDefault="00740F85" w:rsidP="00740F85">
      <w:pPr>
        <w:jc w:val="both"/>
        <w:rPr>
          <w:rFonts w:ascii="Calibri" w:hAnsi="Calibri"/>
          <w:sz w:val="20"/>
          <w:lang w:eastAsia="en-US"/>
        </w:rPr>
      </w:pPr>
      <w:r w:rsidRPr="005941DC">
        <w:rPr>
          <w:rFonts w:ascii="Calibri" w:hAnsi="Calibri"/>
          <w:sz w:val="20"/>
          <w:lang w:eastAsia="en-US"/>
        </w:rPr>
        <w:t xml:space="preserve">Bij Bereikbaarheid gaat het erom in hoeverre het gebied waar gewerkt wordt bereikbaar blijft voor verschillende </w:t>
      </w:r>
      <w:r w:rsidR="00C6715A" w:rsidRPr="005941DC">
        <w:rPr>
          <w:rFonts w:ascii="Calibri" w:hAnsi="Calibri"/>
          <w:sz w:val="20"/>
          <w:lang w:eastAsia="en-US"/>
        </w:rPr>
        <w:t xml:space="preserve">alle mogelijke </w:t>
      </w:r>
      <w:r w:rsidRPr="005941DC">
        <w:rPr>
          <w:rFonts w:ascii="Calibri" w:hAnsi="Calibri"/>
          <w:sz w:val="20"/>
          <w:lang w:eastAsia="en-US"/>
        </w:rPr>
        <w:t xml:space="preserve">soorten </w:t>
      </w:r>
      <w:r w:rsidR="00C6715A" w:rsidRPr="005941DC">
        <w:rPr>
          <w:rFonts w:ascii="Calibri" w:hAnsi="Calibri"/>
          <w:sz w:val="20"/>
          <w:lang w:eastAsia="en-US"/>
        </w:rPr>
        <w:t xml:space="preserve">van </w:t>
      </w:r>
      <w:r w:rsidRPr="005941DC">
        <w:rPr>
          <w:rFonts w:ascii="Calibri" w:hAnsi="Calibri"/>
          <w:sz w:val="20"/>
          <w:lang w:eastAsia="en-US"/>
        </w:rPr>
        <w:t>verkeer. Nood- en hulpdiensten moeten altijd ter plaatse kunnen komen en ook ondernemingen in de directe omgeving zijn economisch afhankelijk van een goede bereikbaarheid.</w:t>
      </w:r>
    </w:p>
    <w:p w14:paraId="10F007FC" w14:textId="77777777" w:rsidR="00740F85" w:rsidRPr="005941DC" w:rsidRDefault="00740F85" w:rsidP="00740F85">
      <w:pPr>
        <w:jc w:val="both"/>
        <w:rPr>
          <w:rFonts w:ascii="Calibri" w:hAnsi="Calibri"/>
          <w:sz w:val="20"/>
          <w:lang w:eastAsia="en-US"/>
        </w:rPr>
      </w:pPr>
    </w:p>
    <w:p w14:paraId="3142C003" w14:textId="5F71AF6F" w:rsidR="00740F85" w:rsidRPr="005941DC" w:rsidRDefault="00740F85" w:rsidP="00740F85">
      <w:pPr>
        <w:jc w:val="both"/>
        <w:rPr>
          <w:rFonts w:ascii="Calibri" w:hAnsi="Calibri"/>
          <w:sz w:val="20"/>
          <w:lang w:eastAsia="en-US"/>
        </w:rPr>
      </w:pPr>
      <w:r w:rsidRPr="005941DC">
        <w:rPr>
          <w:rFonts w:ascii="Calibri" w:hAnsi="Calibri"/>
          <w:sz w:val="20"/>
          <w:lang w:eastAsia="en-US"/>
        </w:rPr>
        <w:t>Leefbaarheid betreft de mate waarin het voor bewoners, bezoekers en andere stakeholders in en om het werkgebied prettig en aantrekkelijk blijft om er te verblijven tijdens de werkzaamheden.</w:t>
      </w:r>
      <w:r w:rsidR="00C6715A" w:rsidRPr="005941DC">
        <w:rPr>
          <w:rFonts w:ascii="Calibri" w:hAnsi="Calibri"/>
          <w:sz w:val="20"/>
          <w:lang w:eastAsia="en-US"/>
        </w:rPr>
        <w:t xml:space="preserve"> </w:t>
      </w:r>
      <w:r w:rsidRPr="005941DC">
        <w:rPr>
          <w:rFonts w:ascii="Calibri" w:hAnsi="Calibri"/>
          <w:sz w:val="20"/>
          <w:lang w:eastAsia="en-US"/>
        </w:rPr>
        <w:t>Het is een werk wat in positieve zin ook “beleef</w:t>
      </w:r>
      <w:r w:rsidR="00C6715A" w:rsidRPr="005941DC">
        <w:rPr>
          <w:rFonts w:ascii="Calibri" w:hAnsi="Calibri"/>
          <w:sz w:val="20"/>
          <w:lang w:eastAsia="en-US"/>
        </w:rPr>
        <w:t>t</w:t>
      </w:r>
      <w:r w:rsidRPr="005941DC">
        <w:rPr>
          <w:rFonts w:ascii="Calibri" w:hAnsi="Calibri"/>
          <w:sz w:val="20"/>
          <w:lang w:eastAsia="en-US"/>
        </w:rPr>
        <w:t xml:space="preserve"> en gezien” mag worden door de (directe) omgeving.</w:t>
      </w:r>
    </w:p>
    <w:p w14:paraId="49D4ECDC" w14:textId="77777777" w:rsidR="00344A09" w:rsidRPr="005941DC" w:rsidRDefault="00344A09" w:rsidP="00344A09">
      <w:pPr>
        <w:jc w:val="both"/>
        <w:rPr>
          <w:rFonts w:ascii="Calibri" w:hAnsi="Calibri"/>
          <w:sz w:val="20"/>
          <w:lang w:eastAsia="en-US"/>
        </w:rPr>
      </w:pPr>
    </w:p>
    <w:p w14:paraId="13B52DE9" w14:textId="42D3E98A" w:rsidR="00344A09" w:rsidRPr="005941DC" w:rsidRDefault="00740F85" w:rsidP="00740F85">
      <w:pPr>
        <w:jc w:val="both"/>
        <w:rPr>
          <w:rFonts w:ascii="Calibri" w:hAnsi="Calibri"/>
          <w:sz w:val="20"/>
          <w:lang w:eastAsia="en-US"/>
        </w:rPr>
      </w:pPr>
      <w:r w:rsidRPr="005941DC">
        <w:rPr>
          <w:rFonts w:ascii="Calibri" w:hAnsi="Calibri"/>
          <w:sz w:val="20"/>
          <w:lang w:eastAsia="en-US"/>
        </w:rPr>
        <w:t xml:space="preserve">De Inschrijver dient in zijn </w:t>
      </w:r>
      <w:r w:rsidR="00C6715A" w:rsidRPr="005941DC">
        <w:rPr>
          <w:rFonts w:ascii="Calibri" w:hAnsi="Calibri"/>
          <w:sz w:val="20"/>
          <w:lang w:eastAsia="en-US"/>
        </w:rPr>
        <w:t>p</w:t>
      </w:r>
      <w:r w:rsidRPr="005941DC">
        <w:rPr>
          <w:rFonts w:ascii="Calibri" w:hAnsi="Calibri"/>
          <w:sz w:val="20"/>
          <w:lang w:eastAsia="en-US"/>
        </w:rPr>
        <w:t xml:space="preserve">lan van </w:t>
      </w:r>
      <w:r w:rsidR="00C6715A" w:rsidRPr="005941DC">
        <w:rPr>
          <w:rFonts w:ascii="Calibri" w:hAnsi="Calibri"/>
          <w:sz w:val="20"/>
          <w:lang w:eastAsia="en-US"/>
        </w:rPr>
        <w:t>a</w:t>
      </w:r>
      <w:r w:rsidRPr="005941DC">
        <w:rPr>
          <w:rFonts w:ascii="Calibri" w:hAnsi="Calibri"/>
          <w:sz w:val="20"/>
          <w:lang w:eastAsia="en-US"/>
        </w:rPr>
        <w:t>anpak</w:t>
      </w:r>
      <w:r w:rsidR="00C6715A" w:rsidRPr="005941DC">
        <w:rPr>
          <w:rFonts w:ascii="Calibri" w:hAnsi="Calibri"/>
          <w:sz w:val="20"/>
          <w:lang w:eastAsia="en-US"/>
        </w:rPr>
        <w:t xml:space="preserve"> </w:t>
      </w:r>
      <w:r w:rsidR="00EC5E48" w:rsidRPr="005941DC">
        <w:rPr>
          <w:rFonts w:ascii="Calibri" w:hAnsi="Calibri"/>
          <w:sz w:val="20"/>
          <w:lang w:eastAsia="en-US"/>
        </w:rPr>
        <w:t>voor SC.3 Bereikbaarheid, leefbaarheid, veiligheid</w:t>
      </w:r>
      <w:r w:rsidR="00344A09" w:rsidRPr="005941DC">
        <w:rPr>
          <w:rFonts w:ascii="Calibri" w:hAnsi="Calibri"/>
          <w:sz w:val="20"/>
          <w:lang w:eastAsia="en-US"/>
        </w:rPr>
        <w:t xml:space="preserve"> </w:t>
      </w:r>
      <w:r w:rsidR="00C6715A" w:rsidRPr="005941DC">
        <w:rPr>
          <w:rFonts w:ascii="Calibri" w:hAnsi="Calibri"/>
          <w:sz w:val="20"/>
          <w:lang w:eastAsia="en-US"/>
        </w:rPr>
        <w:t xml:space="preserve">SMART </w:t>
      </w:r>
      <w:r w:rsidR="00EB0E58" w:rsidRPr="005941DC">
        <w:rPr>
          <w:rFonts w:ascii="Calibri" w:hAnsi="Calibri"/>
          <w:sz w:val="20"/>
          <w:lang w:eastAsia="en-US"/>
        </w:rPr>
        <w:t xml:space="preserve">minimaal </w:t>
      </w:r>
      <w:r w:rsidR="00C6715A" w:rsidRPr="005941DC">
        <w:rPr>
          <w:rFonts w:ascii="Calibri" w:hAnsi="Calibri"/>
          <w:sz w:val="20"/>
          <w:lang w:eastAsia="en-US"/>
        </w:rPr>
        <w:t>te beschrijven (Specifiek, Meetbaar, Acceptabel, Realistisch, Tijdgebonden)</w:t>
      </w:r>
      <w:r w:rsidRPr="005941DC">
        <w:rPr>
          <w:rFonts w:ascii="Calibri" w:hAnsi="Calibri"/>
          <w:sz w:val="20"/>
          <w:lang w:eastAsia="en-US"/>
        </w:rPr>
        <w:t>:</w:t>
      </w:r>
    </w:p>
    <w:p w14:paraId="0A3AB991" w14:textId="77777777" w:rsidR="00853E3C" w:rsidRPr="005941DC" w:rsidRDefault="00853E3C" w:rsidP="00740F85">
      <w:pPr>
        <w:jc w:val="both"/>
        <w:rPr>
          <w:rFonts w:ascii="Calibri" w:hAnsi="Calibri"/>
          <w:sz w:val="20"/>
          <w:lang w:eastAsia="en-US"/>
        </w:rPr>
      </w:pPr>
    </w:p>
    <w:p w14:paraId="6AC58A32" w14:textId="2F39134E" w:rsidR="00C6715A" w:rsidRPr="005941DC" w:rsidRDefault="00C6715A" w:rsidP="00853E3C">
      <w:pPr>
        <w:pStyle w:val="Lijstalinea"/>
        <w:numPr>
          <w:ilvl w:val="0"/>
          <w:numId w:val="43"/>
        </w:numPr>
        <w:jc w:val="both"/>
        <w:rPr>
          <w:rFonts w:asciiTheme="minorHAnsi" w:hAnsiTheme="minorHAnsi"/>
          <w:sz w:val="20"/>
        </w:rPr>
      </w:pPr>
      <w:r w:rsidRPr="005941DC">
        <w:rPr>
          <w:rFonts w:asciiTheme="minorHAnsi" w:hAnsiTheme="minorHAnsi"/>
          <w:sz w:val="20"/>
        </w:rPr>
        <w:t>op welke wijze hij ervoor zorgdraagt dat de uiterste opleverdatum niet wordt overschreden</w:t>
      </w:r>
      <w:r w:rsidR="007A53A2" w:rsidRPr="005941DC">
        <w:rPr>
          <w:rFonts w:asciiTheme="minorHAnsi" w:hAnsiTheme="minorHAnsi"/>
          <w:sz w:val="20"/>
        </w:rPr>
        <w:t>, zijn planning bewaakt en kan bijsturen</w:t>
      </w:r>
      <w:r w:rsidR="00853E3C" w:rsidRPr="005941DC">
        <w:rPr>
          <w:rFonts w:asciiTheme="minorHAnsi" w:hAnsiTheme="minorHAnsi"/>
          <w:sz w:val="20"/>
        </w:rPr>
        <w:t>;</w:t>
      </w:r>
    </w:p>
    <w:p w14:paraId="3BA658C0" w14:textId="77777777" w:rsidR="00853E3C" w:rsidRPr="005941DC" w:rsidRDefault="00853E3C" w:rsidP="00853E3C">
      <w:pPr>
        <w:pStyle w:val="Lijstalinea"/>
        <w:ind w:left="2705"/>
        <w:jc w:val="both"/>
        <w:rPr>
          <w:rFonts w:asciiTheme="minorHAnsi" w:hAnsiTheme="minorHAnsi"/>
          <w:sz w:val="20"/>
        </w:rPr>
      </w:pPr>
    </w:p>
    <w:p w14:paraId="37537E5A" w14:textId="77A7872D" w:rsidR="00C6715A" w:rsidRPr="005941DC" w:rsidRDefault="00C6715A" w:rsidP="00853E3C">
      <w:pPr>
        <w:pStyle w:val="Lijstalinea"/>
        <w:numPr>
          <w:ilvl w:val="0"/>
          <w:numId w:val="43"/>
        </w:numPr>
        <w:jc w:val="both"/>
        <w:rPr>
          <w:rFonts w:asciiTheme="minorHAnsi" w:hAnsiTheme="minorHAnsi"/>
          <w:sz w:val="20"/>
        </w:rPr>
      </w:pPr>
      <w:r w:rsidRPr="005941DC">
        <w:rPr>
          <w:rFonts w:asciiTheme="minorHAnsi" w:hAnsiTheme="minorHAnsi"/>
          <w:sz w:val="20"/>
        </w:rPr>
        <w:t>op welke wijze hij door een optimale fasering de bereikbaarheid waarborgt;</w:t>
      </w:r>
    </w:p>
    <w:p w14:paraId="39C17774" w14:textId="77777777" w:rsidR="00853E3C" w:rsidRPr="005941DC" w:rsidRDefault="00853E3C" w:rsidP="00853E3C">
      <w:pPr>
        <w:pStyle w:val="Lijstalinea"/>
        <w:rPr>
          <w:rFonts w:asciiTheme="minorHAnsi" w:hAnsiTheme="minorHAnsi"/>
          <w:sz w:val="20"/>
        </w:rPr>
      </w:pPr>
    </w:p>
    <w:p w14:paraId="2878B1F6" w14:textId="7637074F" w:rsidR="009D1562" w:rsidRPr="005941DC" w:rsidRDefault="009D1562" w:rsidP="00853E3C">
      <w:pPr>
        <w:pStyle w:val="Lijstalinea"/>
        <w:numPr>
          <w:ilvl w:val="0"/>
          <w:numId w:val="43"/>
        </w:numPr>
        <w:jc w:val="both"/>
        <w:rPr>
          <w:rFonts w:asciiTheme="minorHAnsi" w:hAnsiTheme="minorHAnsi"/>
          <w:sz w:val="20"/>
        </w:rPr>
      </w:pPr>
      <w:r w:rsidRPr="005941DC">
        <w:rPr>
          <w:rFonts w:asciiTheme="minorHAnsi" w:hAnsiTheme="minorHAnsi"/>
          <w:sz w:val="20"/>
        </w:rPr>
        <w:t xml:space="preserve">welke </w:t>
      </w:r>
      <w:r w:rsidR="00FF1F03" w:rsidRPr="005941DC">
        <w:rPr>
          <w:rFonts w:asciiTheme="minorHAnsi" w:hAnsiTheme="minorHAnsi"/>
          <w:sz w:val="20"/>
        </w:rPr>
        <w:t xml:space="preserve">top 3 </w:t>
      </w:r>
      <w:r w:rsidR="0043167C" w:rsidRPr="005941DC">
        <w:rPr>
          <w:rFonts w:asciiTheme="minorHAnsi" w:hAnsiTheme="minorHAnsi"/>
          <w:sz w:val="20"/>
        </w:rPr>
        <w:t>projectspecifi</w:t>
      </w:r>
      <w:r w:rsidR="00A93DC4" w:rsidRPr="005941DC">
        <w:rPr>
          <w:rFonts w:asciiTheme="minorHAnsi" w:hAnsiTheme="minorHAnsi"/>
          <w:sz w:val="20"/>
        </w:rPr>
        <w:t>e</w:t>
      </w:r>
      <w:r w:rsidR="0043167C" w:rsidRPr="005941DC">
        <w:rPr>
          <w:rFonts w:asciiTheme="minorHAnsi" w:hAnsiTheme="minorHAnsi"/>
          <w:sz w:val="20"/>
        </w:rPr>
        <w:t xml:space="preserve">ke </w:t>
      </w:r>
      <w:r w:rsidRPr="005941DC">
        <w:rPr>
          <w:rFonts w:asciiTheme="minorHAnsi" w:hAnsiTheme="minorHAnsi"/>
          <w:sz w:val="20"/>
        </w:rPr>
        <w:t>risico</w:t>
      </w:r>
      <w:r w:rsidR="0043167C" w:rsidRPr="005941DC">
        <w:rPr>
          <w:rFonts w:asciiTheme="minorHAnsi" w:hAnsiTheme="minorHAnsi"/>
          <w:sz w:val="20"/>
        </w:rPr>
        <w:t>’</w:t>
      </w:r>
      <w:r w:rsidRPr="005941DC">
        <w:rPr>
          <w:rFonts w:asciiTheme="minorHAnsi" w:hAnsiTheme="minorHAnsi"/>
          <w:sz w:val="20"/>
        </w:rPr>
        <w:t xml:space="preserve">s </w:t>
      </w:r>
      <w:r w:rsidR="0043167C" w:rsidRPr="005941DC">
        <w:rPr>
          <w:rFonts w:asciiTheme="minorHAnsi" w:hAnsiTheme="minorHAnsi"/>
          <w:sz w:val="20"/>
        </w:rPr>
        <w:t>hij ziet waaruit blijkt</w:t>
      </w:r>
      <w:r w:rsidR="00A93DC4" w:rsidRPr="005941DC">
        <w:rPr>
          <w:rFonts w:asciiTheme="minorHAnsi" w:hAnsiTheme="minorHAnsi"/>
          <w:sz w:val="20"/>
        </w:rPr>
        <w:t xml:space="preserve"> </w:t>
      </w:r>
      <w:r w:rsidR="0043167C" w:rsidRPr="005941DC">
        <w:rPr>
          <w:rFonts w:asciiTheme="minorHAnsi" w:hAnsiTheme="minorHAnsi"/>
          <w:sz w:val="20"/>
        </w:rPr>
        <w:t xml:space="preserve">dat de </w:t>
      </w:r>
      <w:r w:rsidR="00A93DC4" w:rsidRPr="005941DC">
        <w:rPr>
          <w:rFonts w:asciiTheme="minorHAnsi" w:hAnsiTheme="minorHAnsi"/>
          <w:sz w:val="20"/>
        </w:rPr>
        <w:t>Opd</w:t>
      </w:r>
      <w:r w:rsidR="0043167C" w:rsidRPr="005941DC">
        <w:rPr>
          <w:rFonts w:asciiTheme="minorHAnsi" w:hAnsiTheme="minorHAnsi"/>
          <w:sz w:val="20"/>
        </w:rPr>
        <w:t>racht wor</w:t>
      </w:r>
      <w:r w:rsidR="00A93DC4" w:rsidRPr="005941DC">
        <w:rPr>
          <w:rFonts w:asciiTheme="minorHAnsi" w:hAnsiTheme="minorHAnsi"/>
          <w:sz w:val="20"/>
        </w:rPr>
        <w:t>dt</w:t>
      </w:r>
      <w:r w:rsidR="0043167C" w:rsidRPr="005941DC">
        <w:rPr>
          <w:rFonts w:asciiTheme="minorHAnsi" w:hAnsiTheme="minorHAnsi"/>
          <w:sz w:val="20"/>
        </w:rPr>
        <w:t xml:space="preserve"> doorgrond </w:t>
      </w:r>
      <w:r w:rsidRPr="005941DC">
        <w:rPr>
          <w:rFonts w:asciiTheme="minorHAnsi" w:hAnsiTheme="minorHAnsi"/>
          <w:sz w:val="20"/>
        </w:rPr>
        <w:t>en op welke wijze hij deze zal beheersen;</w:t>
      </w:r>
    </w:p>
    <w:p w14:paraId="5271FAF6" w14:textId="77777777" w:rsidR="00853E3C" w:rsidRPr="005941DC" w:rsidRDefault="00853E3C" w:rsidP="00853E3C">
      <w:pPr>
        <w:pStyle w:val="Lijstalinea"/>
        <w:rPr>
          <w:rFonts w:asciiTheme="minorHAnsi" w:hAnsiTheme="minorHAnsi"/>
          <w:sz w:val="20"/>
        </w:rPr>
      </w:pPr>
    </w:p>
    <w:p w14:paraId="3DEE6C32" w14:textId="3501FF9A" w:rsidR="00C6715A" w:rsidRPr="005941DC" w:rsidRDefault="00C6715A" w:rsidP="00853E3C">
      <w:pPr>
        <w:pStyle w:val="Lijstalinea"/>
        <w:numPr>
          <w:ilvl w:val="0"/>
          <w:numId w:val="43"/>
        </w:numPr>
        <w:jc w:val="both"/>
        <w:rPr>
          <w:rFonts w:asciiTheme="minorHAnsi" w:hAnsiTheme="minorHAnsi"/>
          <w:sz w:val="20"/>
        </w:rPr>
      </w:pPr>
      <w:r w:rsidRPr="005941DC">
        <w:rPr>
          <w:rFonts w:asciiTheme="minorHAnsi" w:hAnsiTheme="minorHAnsi"/>
          <w:sz w:val="20"/>
        </w:rPr>
        <w:t xml:space="preserve">op welke wijze hij de werkzaamheden </w:t>
      </w:r>
      <w:r w:rsidR="00FF1F03" w:rsidRPr="005941DC">
        <w:rPr>
          <w:rFonts w:asciiTheme="minorHAnsi" w:hAnsiTheme="minorHAnsi"/>
          <w:sz w:val="20"/>
        </w:rPr>
        <w:t xml:space="preserve">gaat realiseren en </w:t>
      </w:r>
      <w:r w:rsidRPr="005941DC">
        <w:rPr>
          <w:rFonts w:asciiTheme="minorHAnsi" w:hAnsiTheme="minorHAnsi"/>
          <w:sz w:val="20"/>
        </w:rPr>
        <w:t>zodanig optimaliseert dat de impact op de omgeving minimaal is en blijft en dus hoe hij hinder en overlast (geluid, vuil, stof, trillingen, etc.) van het gehele werkproces zoveel mogelijk voorkomt;</w:t>
      </w:r>
    </w:p>
    <w:p w14:paraId="254E5FCA" w14:textId="77777777" w:rsidR="00853E3C" w:rsidRPr="005941DC" w:rsidRDefault="00853E3C" w:rsidP="00853E3C">
      <w:pPr>
        <w:pStyle w:val="Lijstalinea"/>
        <w:rPr>
          <w:rFonts w:asciiTheme="minorHAnsi" w:hAnsiTheme="minorHAnsi"/>
          <w:sz w:val="20"/>
        </w:rPr>
      </w:pPr>
    </w:p>
    <w:p w14:paraId="22D1D168" w14:textId="799ACF5A" w:rsidR="00EC5E48" w:rsidRPr="005941DC" w:rsidRDefault="00EC5E48" w:rsidP="00853E3C">
      <w:pPr>
        <w:pStyle w:val="Lijstalinea"/>
        <w:numPr>
          <w:ilvl w:val="0"/>
          <w:numId w:val="43"/>
        </w:numPr>
        <w:jc w:val="both"/>
        <w:rPr>
          <w:rFonts w:asciiTheme="minorHAnsi" w:hAnsiTheme="minorHAnsi"/>
          <w:sz w:val="20"/>
        </w:rPr>
      </w:pPr>
      <w:r w:rsidRPr="005941DC">
        <w:rPr>
          <w:rFonts w:asciiTheme="minorHAnsi" w:hAnsiTheme="minorHAnsi"/>
          <w:sz w:val="20"/>
        </w:rPr>
        <w:t>op welke wijze hij de logistiek, zowel binnen als buiten het werk, beheerst en realiseert en hoe hij daarbij de veiligheid waarborgt;</w:t>
      </w:r>
    </w:p>
    <w:p w14:paraId="191CF64D" w14:textId="77777777" w:rsidR="00853E3C" w:rsidRPr="005941DC" w:rsidRDefault="00853E3C" w:rsidP="00853E3C">
      <w:pPr>
        <w:pStyle w:val="Lijstalinea"/>
        <w:rPr>
          <w:rFonts w:asciiTheme="minorHAnsi" w:hAnsiTheme="minorHAnsi"/>
          <w:sz w:val="20"/>
        </w:rPr>
      </w:pPr>
    </w:p>
    <w:p w14:paraId="6141851A" w14:textId="56B5D4F7" w:rsidR="009D1562" w:rsidRPr="005941DC" w:rsidRDefault="009D1562" w:rsidP="00853E3C">
      <w:pPr>
        <w:pStyle w:val="Lijstalinea"/>
        <w:numPr>
          <w:ilvl w:val="0"/>
          <w:numId w:val="43"/>
        </w:numPr>
        <w:jc w:val="both"/>
        <w:rPr>
          <w:rFonts w:asciiTheme="minorHAnsi" w:hAnsiTheme="minorHAnsi"/>
          <w:sz w:val="20"/>
        </w:rPr>
      </w:pPr>
      <w:r w:rsidRPr="005941DC">
        <w:rPr>
          <w:rFonts w:asciiTheme="minorHAnsi" w:hAnsiTheme="minorHAnsi"/>
          <w:sz w:val="20"/>
        </w:rPr>
        <w:t>op welke wijze hij de veiligheid op het werk</w:t>
      </w:r>
      <w:r w:rsidR="00853E3C" w:rsidRPr="005941DC">
        <w:rPr>
          <w:rFonts w:asciiTheme="minorHAnsi" w:hAnsiTheme="minorHAnsi"/>
          <w:sz w:val="20"/>
        </w:rPr>
        <w:t xml:space="preserve"> </w:t>
      </w:r>
      <w:r w:rsidRPr="005941DC">
        <w:rPr>
          <w:rFonts w:asciiTheme="minorHAnsi" w:hAnsiTheme="minorHAnsi"/>
          <w:sz w:val="20"/>
        </w:rPr>
        <w:t>zekerstelt;</w:t>
      </w:r>
    </w:p>
    <w:p w14:paraId="65AAFDCA" w14:textId="77777777" w:rsidR="00853E3C" w:rsidRPr="005941DC" w:rsidRDefault="00853E3C" w:rsidP="00853E3C">
      <w:pPr>
        <w:pStyle w:val="Lijstalinea"/>
        <w:rPr>
          <w:rFonts w:asciiTheme="minorHAnsi" w:hAnsiTheme="minorHAnsi"/>
          <w:sz w:val="20"/>
        </w:rPr>
      </w:pPr>
    </w:p>
    <w:p w14:paraId="70F743C7" w14:textId="4F23CBD1" w:rsidR="00EC5E48" w:rsidRPr="005941DC" w:rsidRDefault="00EC5E48" w:rsidP="00853E3C">
      <w:pPr>
        <w:pStyle w:val="Lijstalinea"/>
        <w:numPr>
          <w:ilvl w:val="0"/>
          <w:numId w:val="43"/>
        </w:numPr>
        <w:jc w:val="both"/>
        <w:rPr>
          <w:rFonts w:asciiTheme="minorHAnsi" w:hAnsiTheme="minorHAnsi"/>
          <w:sz w:val="20"/>
        </w:rPr>
      </w:pPr>
      <w:r w:rsidRPr="005941DC">
        <w:rPr>
          <w:rFonts w:asciiTheme="minorHAnsi" w:hAnsiTheme="minorHAnsi"/>
          <w:sz w:val="20"/>
        </w:rPr>
        <w:t xml:space="preserve">welke kansen hij ziet en welke bijpassende aanvullende maatregelen/ processen </w:t>
      </w:r>
      <w:r w:rsidR="0043167C" w:rsidRPr="005941DC">
        <w:rPr>
          <w:rFonts w:asciiTheme="minorHAnsi" w:hAnsiTheme="minorHAnsi"/>
          <w:sz w:val="20"/>
        </w:rPr>
        <w:t xml:space="preserve">(per doelgroep) </w:t>
      </w:r>
      <w:r w:rsidRPr="005941DC">
        <w:rPr>
          <w:rFonts w:asciiTheme="minorHAnsi" w:hAnsiTheme="minorHAnsi"/>
          <w:sz w:val="20"/>
        </w:rPr>
        <w:t>worden ingezet, welke bijdragen aan dit subgunningscriterium.</w:t>
      </w:r>
    </w:p>
    <w:p w14:paraId="2A8BC4DA" w14:textId="4F0BB656" w:rsidR="00C6715A" w:rsidRPr="005941DC" w:rsidRDefault="00C6715A" w:rsidP="00740F85">
      <w:pPr>
        <w:jc w:val="both"/>
        <w:rPr>
          <w:rFonts w:ascii="Calibri" w:hAnsi="Calibri"/>
          <w:sz w:val="20"/>
          <w:lang w:eastAsia="en-US"/>
        </w:rPr>
      </w:pPr>
    </w:p>
    <w:p w14:paraId="718E91EF" w14:textId="77777777" w:rsidR="00853E3C" w:rsidRPr="005941DC" w:rsidRDefault="00853E3C">
      <w:pPr>
        <w:spacing w:line="240" w:lineRule="auto"/>
        <w:ind w:left="0"/>
        <w:rPr>
          <w:rFonts w:ascii="Calibri" w:hAnsi="Calibri"/>
          <w:i/>
          <w:sz w:val="20"/>
        </w:rPr>
      </w:pPr>
      <w:r w:rsidRPr="005941DC">
        <w:br w:type="page"/>
      </w:r>
    </w:p>
    <w:p w14:paraId="500AE31F" w14:textId="4AF9F090" w:rsidR="00DC70E8" w:rsidRPr="005941DC" w:rsidRDefault="00DC70E8" w:rsidP="00DF4C7B">
      <w:pPr>
        <w:pStyle w:val="Kop3"/>
      </w:pPr>
      <w:bookmarkStart w:id="201" w:name="_Toc138336985"/>
      <w:r w:rsidRPr="005941DC">
        <w:lastRenderedPageBreak/>
        <w:t>6.4.</w:t>
      </w:r>
      <w:r w:rsidR="009D1562" w:rsidRPr="005941DC">
        <w:t>8</w:t>
      </w:r>
      <w:r w:rsidRPr="005941DC">
        <w:t xml:space="preserve"> Scoretoekenning subgunningscriterium SC.</w:t>
      </w:r>
      <w:r w:rsidR="009D1562" w:rsidRPr="005941DC">
        <w:t>3</w:t>
      </w:r>
      <w:r w:rsidRPr="005941DC">
        <w:t xml:space="preserve"> </w:t>
      </w:r>
      <w:r w:rsidR="009D1562" w:rsidRPr="005941DC">
        <w:t>Bereikbaarheid, leefbaarheid en veiligheid</w:t>
      </w:r>
      <w:bookmarkEnd w:id="201"/>
      <w:r w:rsidRPr="005941DC">
        <w:t xml:space="preserve"> </w:t>
      </w:r>
    </w:p>
    <w:p w14:paraId="4CB80B62" w14:textId="77777777" w:rsidR="00DC70E8" w:rsidRPr="005941DC" w:rsidRDefault="00DC70E8" w:rsidP="00DC70E8">
      <w:pPr>
        <w:jc w:val="both"/>
        <w:rPr>
          <w:rFonts w:ascii="Calibri" w:hAnsi="Calibri"/>
          <w:sz w:val="20"/>
          <w:lang w:eastAsia="en-US"/>
        </w:rPr>
      </w:pPr>
    </w:p>
    <w:p w14:paraId="4B997BDA" w14:textId="4900B1C7" w:rsidR="00DC70E8" w:rsidRPr="005941DC" w:rsidRDefault="00DC70E8" w:rsidP="00DC70E8">
      <w:pPr>
        <w:jc w:val="both"/>
        <w:rPr>
          <w:rFonts w:ascii="Calibri" w:hAnsi="Calibri"/>
          <w:sz w:val="20"/>
          <w:lang w:eastAsia="en-US"/>
        </w:rPr>
      </w:pPr>
      <w:r w:rsidRPr="005941DC">
        <w:rPr>
          <w:rFonts w:ascii="Calibri" w:hAnsi="Calibri"/>
          <w:sz w:val="20"/>
          <w:lang w:eastAsia="en-US"/>
        </w:rPr>
        <w:t>De beoordeling voor SC.</w:t>
      </w:r>
      <w:r w:rsidR="009D1562" w:rsidRPr="005941DC">
        <w:rPr>
          <w:rFonts w:ascii="Calibri" w:hAnsi="Calibri"/>
          <w:sz w:val="20"/>
          <w:lang w:eastAsia="en-US"/>
        </w:rPr>
        <w:t>3</w:t>
      </w:r>
      <w:r w:rsidRPr="005941DC">
        <w:rPr>
          <w:rFonts w:ascii="Calibri" w:hAnsi="Calibri"/>
          <w:sz w:val="20"/>
          <w:lang w:eastAsia="en-US"/>
        </w:rPr>
        <w:t xml:space="preserve"> </w:t>
      </w:r>
      <w:r w:rsidR="009D1562" w:rsidRPr="005941DC">
        <w:rPr>
          <w:rFonts w:ascii="Calibri" w:hAnsi="Calibri"/>
          <w:sz w:val="20"/>
          <w:lang w:eastAsia="en-US"/>
        </w:rPr>
        <w:t>Bereikbaarheid, leefbaarheid en veiligheid</w:t>
      </w:r>
      <w:r w:rsidRPr="005941DC">
        <w:rPr>
          <w:rFonts w:ascii="Calibri" w:hAnsi="Calibri"/>
          <w:sz w:val="20"/>
          <w:lang w:eastAsia="en-US"/>
        </w:rPr>
        <w:t xml:space="preserve"> wordt uitgevoerd conform de hier onderstaande tabel.</w:t>
      </w:r>
    </w:p>
    <w:p w14:paraId="5A313E73" w14:textId="77777777" w:rsidR="00DC70E8" w:rsidRPr="005941DC" w:rsidRDefault="00DC70E8" w:rsidP="00DC70E8">
      <w:pPr>
        <w:jc w:val="both"/>
        <w:rPr>
          <w:rFonts w:ascii="Calibri" w:hAnsi="Calibri"/>
          <w:sz w:val="20"/>
          <w:lang w:eastAsia="en-US"/>
        </w:rPr>
      </w:pPr>
    </w:p>
    <w:tbl>
      <w:tblPr>
        <w:tblStyle w:val="Tabelraster"/>
        <w:tblW w:w="9356" w:type="dxa"/>
        <w:tblInd w:w="137" w:type="dxa"/>
        <w:tblLayout w:type="fixed"/>
        <w:tblLook w:val="04A0" w:firstRow="1" w:lastRow="0" w:firstColumn="1" w:lastColumn="0" w:noHBand="0" w:noVBand="1"/>
      </w:tblPr>
      <w:tblGrid>
        <w:gridCol w:w="709"/>
        <w:gridCol w:w="1417"/>
        <w:gridCol w:w="7230"/>
      </w:tblGrid>
      <w:tr w:rsidR="00DC70E8" w:rsidRPr="005941DC" w14:paraId="23A4D3F6" w14:textId="77777777" w:rsidTr="005D7CDC">
        <w:trPr>
          <w:trHeight w:val="313"/>
        </w:trPr>
        <w:tc>
          <w:tcPr>
            <w:tcW w:w="709" w:type="dxa"/>
            <w:tcBorders>
              <w:top w:val="single" w:sz="4" w:space="0" w:color="auto"/>
              <w:left w:val="single" w:sz="4" w:space="0" w:color="auto"/>
              <w:right w:val="single" w:sz="4" w:space="0" w:color="auto"/>
            </w:tcBorders>
            <w:shd w:val="clear" w:color="auto" w:fill="B8CCE4" w:themeFill="accent1" w:themeFillTint="66"/>
            <w:hideMark/>
          </w:tcPr>
          <w:p w14:paraId="2E359CF7" w14:textId="77777777" w:rsidR="00DC70E8" w:rsidRPr="005941DC" w:rsidRDefault="00DC70E8" w:rsidP="00E67C13">
            <w:pPr>
              <w:ind w:left="0"/>
              <w:jc w:val="center"/>
              <w:rPr>
                <w:rFonts w:ascii="Calibri" w:hAnsi="Calibri"/>
                <w:b/>
                <w:sz w:val="20"/>
                <w:lang w:eastAsia="en-US"/>
              </w:rPr>
            </w:pPr>
            <w:r w:rsidRPr="005941DC">
              <w:rPr>
                <w:rFonts w:ascii="Calibri" w:hAnsi="Calibri"/>
                <w:b/>
                <w:sz w:val="20"/>
                <w:lang w:eastAsia="en-US"/>
              </w:rPr>
              <w:br w:type="page"/>
              <w:t>Score</w:t>
            </w:r>
          </w:p>
        </w:tc>
        <w:tc>
          <w:tcPr>
            <w:tcW w:w="864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9D38BBE" w14:textId="77777777" w:rsidR="00DC70E8" w:rsidRPr="005941DC" w:rsidRDefault="00DC70E8" w:rsidP="00E67C13">
            <w:pPr>
              <w:ind w:left="0"/>
              <w:jc w:val="center"/>
              <w:rPr>
                <w:rFonts w:ascii="Calibri" w:hAnsi="Calibri"/>
                <w:b/>
                <w:sz w:val="20"/>
                <w:lang w:eastAsia="en-US"/>
              </w:rPr>
            </w:pPr>
            <w:r w:rsidRPr="005941DC">
              <w:rPr>
                <w:rFonts w:ascii="Calibri" w:hAnsi="Calibri"/>
                <w:b/>
                <w:sz w:val="20"/>
                <w:lang w:eastAsia="en-US"/>
              </w:rPr>
              <w:t>Omschrijving</w:t>
            </w:r>
          </w:p>
        </w:tc>
      </w:tr>
      <w:tr w:rsidR="00DC70E8" w:rsidRPr="005941DC" w14:paraId="1375DC10" w14:textId="77777777" w:rsidTr="005D7CDC">
        <w:tc>
          <w:tcPr>
            <w:tcW w:w="709" w:type="dxa"/>
            <w:tcBorders>
              <w:top w:val="single" w:sz="4" w:space="0" w:color="auto"/>
              <w:left w:val="single" w:sz="4" w:space="0" w:color="auto"/>
              <w:bottom w:val="single" w:sz="4" w:space="0" w:color="auto"/>
              <w:right w:val="single" w:sz="4" w:space="0" w:color="auto"/>
            </w:tcBorders>
            <w:vAlign w:val="center"/>
            <w:hideMark/>
          </w:tcPr>
          <w:p w14:paraId="05645957" w14:textId="77777777" w:rsidR="00DC70E8" w:rsidRPr="005941DC" w:rsidRDefault="00DC70E8" w:rsidP="00E67C13">
            <w:pPr>
              <w:ind w:left="0"/>
              <w:jc w:val="center"/>
              <w:rPr>
                <w:rFonts w:ascii="Calibri" w:hAnsi="Calibri"/>
                <w:b/>
                <w:sz w:val="20"/>
                <w:lang w:eastAsia="en-US"/>
              </w:rPr>
            </w:pPr>
            <w:r w:rsidRPr="005941DC">
              <w:rPr>
                <w:rFonts w:ascii="Calibri" w:hAnsi="Calibri"/>
                <w:b/>
                <w:sz w:val="20"/>
                <w:lang w:eastAsia="en-US"/>
              </w:rPr>
              <w:t>20</w:t>
            </w:r>
          </w:p>
        </w:tc>
        <w:tc>
          <w:tcPr>
            <w:tcW w:w="1417" w:type="dxa"/>
            <w:tcBorders>
              <w:top w:val="single" w:sz="4" w:space="0" w:color="auto"/>
              <w:left w:val="single" w:sz="4" w:space="0" w:color="auto"/>
              <w:bottom w:val="single" w:sz="4" w:space="0" w:color="auto"/>
              <w:right w:val="single" w:sz="4" w:space="0" w:color="auto"/>
            </w:tcBorders>
            <w:vAlign w:val="center"/>
          </w:tcPr>
          <w:p w14:paraId="75C41154" w14:textId="77777777" w:rsidR="00DC70E8" w:rsidRPr="005941DC" w:rsidRDefault="00DC70E8" w:rsidP="00E67C13">
            <w:pPr>
              <w:ind w:left="0"/>
              <w:jc w:val="center"/>
              <w:rPr>
                <w:rFonts w:ascii="Calibri" w:hAnsi="Calibri"/>
                <w:bCs/>
                <w:sz w:val="20"/>
                <w:lang w:eastAsia="en-US"/>
              </w:rPr>
            </w:pPr>
            <w:r w:rsidRPr="005941DC">
              <w:rPr>
                <w:rFonts w:ascii="Calibri" w:hAnsi="Calibri"/>
                <w:bCs/>
                <w:sz w:val="20"/>
                <w:lang w:eastAsia="en-US"/>
              </w:rPr>
              <w:t>zeer goed / uitstekend</w:t>
            </w:r>
          </w:p>
          <w:p w14:paraId="7DD9C297" w14:textId="77777777" w:rsidR="00DC70E8" w:rsidRPr="005941DC" w:rsidRDefault="00DC70E8" w:rsidP="00E67C13">
            <w:pPr>
              <w:ind w:left="0"/>
              <w:jc w:val="both"/>
              <w:rPr>
                <w:rFonts w:ascii="Calibri" w:hAnsi="Calibri"/>
                <w:bCs/>
                <w:sz w:val="20"/>
                <w:lang w:eastAsia="en-US"/>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260B1D75" w14:textId="6B0F7929" w:rsidR="00DC70E8" w:rsidRPr="005941DC" w:rsidRDefault="00DC70E8" w:rsidP="00E67C13">
            <w:pPr>
              <w:ind w:left="0"/>
              <w:jc w:val="both"/>
              <w:rPr>
                <w:rFonts w:ascii="Calibri" w:hAnsi="Calibri"/>
                <w:sz w:val="20"/>
                <w:lang w:eastAsia="en-US"/>
              </w:rPr>
            </w:pPr>
            <w:r w:rsidRPr="005941DC">
              <w:rPr>
                <w:rFonts w:ascii="Calibri" w:hAnsi="Calibri"/>
                <w:sz w:val="20"/>
                <w:lang w:eastAsia="en-US"/>
              </w:rPr>
              <w:t xml:space="preserve">Het subgunningscriterium is zeer goed en realistisch uitgewerkt, geeft veel vertrouwen en getuigt van maatwerk. De uitwerking getuigt van zeer grote mate van inleving op de </w:t>
            </w:r>
            <w:r w:rsidR="005A5875" w:rsidRPr="005941DC">
              <w:rPr>
                <w:rFonts w:ascii="Calibri" w:hAnsi="Calibri"/>
                <w:sz w:val="20"/>
                <w:lang w:eastAsia="en-US"/>
              </w:rPr>
              <w:t>O</w:t>
            </w:r>
            <w:r w:rsidRPr="005941DC">
              <w:rPr>
                <w:rFonts w:ascii="Calibri" w:hAnsi="Calibri"/>
                <w:sz w:val="20"/>
                <w:lang w:eastAsia="en-US"/>
              </w:rPr>
              <w:t xml:space="preserve">pdracht, probleemstelling en oplossingsrichting. De uitwerking geeft aanzienlijke meerwaarde voor de Opdrachtgever en is aantoonbaar realiseerbaar. De uitwerking draagt veel bij aan het bereiken van de genoemde </w:t>
            </w:r>
            <w:r w:rsidR="00E41EC0" w:rsidRPr="005941DC">
              <w:rPr>
                <w:rFonts w:ascii="Calibri" w:hAnsi="Calibri"/>
                <w:sz w:val="20"/>
                <w:lang w:eastAsia="en-US"/>
              </w:rPr>
              <w:t xml:space="preserve">belangen, wensen en </w:t>
            </w:r>
            <w:r w:rsidRPr="005941DC">
              <w:rPr>
                <w:rFonts w:ascii="Calibri" w:hAnsi="Calibri"/>
                <w:sz w:val="20"/>
                <w:lang w:eastAsia="en-US"/>
              </w:rPr>
              <w:t>doelstelling</w:t>
            </w:r>
            <w:r w:rsidR="00E41EC0" w:rsidRPr="005941DC">
              <w:rPr>
                <w:rFonts w:ascii="Calibri" w:hAnsi="Calibri"/>
                <w:sz w:val="20"/>
                <w:lang w:eastAsia="en-US"/>
              </w:rPr>
              <w:t>en</w:t>
            </w:r>
            <w:r w:rsidRPr="005941DC">
              <w:rPr>
                <w:rFonts w:ascii="Calibri" w:hAnsi="Calibri"/>
                <w:sz w:val="20"/>
                <w:lang w:eastAsia="en-US"/>
              </w:rPr>
              <w:t>.</w:t>
            </w:r>
          </w:p>
        </w:tc>
      </w:tr>
      <w:tr w:rsidR="00DC70E8" w:rsidRPr="005941DC" w14:paraId="16AE2490" w14:textId="77777777" w:rsidTr="005D7CDC">
        <w:tc>
          <w:tcPr>
            <w:tcW w:w="709" w:type="dxa"/>
            <w:tcBorders>
              <w:top w:val="single" w:sz="4" w:space="0" w:color="auto"/>
              <w:left w:val="single" w:sz="4" w:space="0" w:color="auto"/>
              <w:bottom w:val="single" w:sz="4" w:space="0" w:color="auto"/>
              <w:right w:val="single" w:sz="4" w:space="0" w:color="auto"/>
            </w:tcBorders>
            <w:vAlign w:val="center"/>
            <w:hideMark/>
          </w:tcPr>
          <w:p w14:paraId="2B87FB06" w14:textId="77777777" w:rsidR="00DC70E8" w:rsidRPr="005941DC" w:rsidRDefault="00DC70E8" w:rsidP="00E67C13">
            <w:pPr>
              <w:ind w:left="0"/>
              <w:jc w:val="center"/>
              <w:rPr>
                <w:rFonts w:ascii="Calibri" w:hAnsi="Calibri"/>
                <w:b/>
                <w:sz w:val="20"/>
                <w:lang w:eastAsia="en-US"/>
              </w:rPr>
            </w:pPr>
            <w:r w:rsidRPr="005941DC">
              <w:rPr>
                <w:rFonts w:ascii="Calibri" w:hAnsi="Calibri"/>
                <w:b/>
                <w:sz w:val="20"/>
                <w:lang w:eastAsia="en-US"/>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5EB46" w14:textId="77777777" w:rsidR="00DC70E8" w:rsidRPr="005941DC" w:rsidRDefault="00DC70E8" w:rsidP="00E67C13">
            <w:pPr>
              <w:ind w:left="0"/>
              <w:jc w:val="center"/>
              <w:rPr>
                <w:rFonts w:ascii="Calibri" w:hAnsi="Calibri"/>
                <w:bCs/>
                <w:sz w:val="20"/>
                <w:lang w:eastAsia="en-US"/>
              </w:rPr>
            </w:pPr>
            <w:r w:rsidRPr="005941DC">
              <w:rPr>
                <w:rFonts w:ascii="Calibri" w:hAnsi="Calibri"/>
                <w:bCs/>
                <w:sz w:val="20"/>
                <w:lang w:eastAsia="en-US"/>
              </w:rPr>
              <w:t>goed</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00FAAF4" w14:textId="06BC93C6" w:rsidR="00DC70E8" w:rsidRPr="005941DC" w:rsidRDefault="00DC70E8" w:rsidP="00E67C13">
            <w:pPr>
              <w:ind w:left="0"/>
              <w:jc w:val="both"/>
              <w:rPr>
                <w:rFonts w:ascii="Calibri" w:hAnsi="Calibri"/>
                <w:sz w:val="20"/>
                <w:lang w:eastAsia="en-US"/>
              </w:rPr>
            </w:pPr>
            <w:r w:rsidRPr="005941DC">
              <w:rPr>
                <w:rFonts w:ascii="Calibri" w:hAnsi="Calibri"/>
                <w:sz w:val="20"/>
                <w:lang w:eastAsia="en-US"/>
              </w:rPr>
              <w:t xml:space="preserve">Het subgunningscriterium is goed en realistisch uitgewerkt, geeft vertrouwen en getuigt van maatwerk. De uitwerking getuigt van grote mate van inleving op de </w:t>
            </w:r>
            <w:r w:rsidR="005A5875" w:rsidRPr="005941DC">
              <w:rPr>
                <w:rFonts w:ascii="Calibri" w:hAnsi="Calibri"/>
                <w:sz w:val="20"/>
                <w:lang w:eastAsia="en-US"/>
              </w:rPr>
              <w:t>O</w:t>
            </w:r>
            <w:r w:rsidRPr="005941DC">
              <w:rPr>
                <w:rFonts w:ascii="Calibri" w:hAnsi="Calibri"/>
                <w:sz w:val="20"/>
                <w:lang w:eastAsia="en-US"/>
              </w:rPr>
              <w:t xml:space="preserve">pdracht, probleemstelling en oplossingsrichting. De uitwerking geeft meerwaarde voor de </w:t>
            </w:r>
            <w:r w:rsidR="005A5875" w:rsidRPr="005941DC">
              <w:rPr>
                <w:rFonts w:ascii="Calibri" w:hAnsi="Calibri"/>
                <w:sz w:val="20"/>
                <w:lang w:eastAsia="en-US"/>
              </w:rPr>
              <w:t>O</w:t>
            </w:r>
            <w:r w:rsidRPr="005941DC">
              <w:rPr>
                <w:rFonts w:ascii="Calibri" w:hAnsi="Calibri"/>
                <w:sz w:val="20"/>
                <w:lang w:eastAsia="en-US"/>
              </w:rPr>
              <w:t xml:space="preserve">pdrachtgever en is aantoonbaar realiseerbaar. De uitwerking draagt bij aan het bereiken van de genoemde </w:t>
            </w:r>
            <w:r w:rsidR="005A5875" w:rsidRPr="005941DC">
              <w:rPr>
                <w:rFonts w:ascii="Calibri" w:hAnsi="Calibri"/>
                <w:sz w:val="20"/>
                <w:lang w:eastAsia="en-US"/>
              </w:rPr>
              <w:t xml:space="preserve">belangen, wensen en </w:t>
            </w:r>
            <w:r w:rsidRPr="005941DC">
              <w:rPr>
                <w:rFonts w:ascii="Calibri" w:hAnsi="Calibri"/>
                <w:sz w:val="20"/>
                <w:lang w:eastAsia="en-US"/>
              </w:rPr>
              <w:t>doelstelling</w:t>
            </w:r>
            <w:r w:rsidR="005A5875" w:rsidRPr="005941DC">
              <w:rPr>
                <w:rFonts w:ascii="Calibri" w:hAnsi="Calibri"/>
                <w:sz w:val="20"/>
                <w:lang w:eastAsia="en-US"/>
              </w:rPr>
              <w:t>en</w:t>
            </w:r>
            <w:r w:rsidRPr="005941DC">
              <w:rPr>
                <w:rFonts w:ascii="Calibri" w:hAnsi="Calibri"/>
                <w:sz w:val="20"/>
                <w:lang w:eastAsia="en-US"/>
              </w:rPr>
              <w:t>.</w:t>
            </w:r>
          </w:p>
          <w:p w14:paraId="041E3A45" w14:textId="77777777" w:rsidR="00DC70E8" w:rsidRPr="005941DC" w:rsidRDefault="00DC70E8" w:rsidP="00E67C13">
            <w:pPr>
              <w:ind w:left="0"/>
              <w:jc w:val="both"/>
              <w:rPr>
                <w:rFonts w:ascii="Calibri" w:hAnsi="Calibri"/>
                <w:sz w:val="20"/>
                <w:lang w:eastAsia="en-US"/>
              </w:rPr>
            </w:pPr>
          </w:p>
        </w:tc>
      </w:tr>
      <w:tr w:rsidR="00DC70E8" w:rsidRPr="005941DC" w14:paraId="560F8DA9" w14:textId="77777777" w:rsidTr="005D7CDC">
        <w:tc>
          <w:tcPr>
            <w:tcW w:w="709" w:type="dxa"/>
            <w:tcBorders>
              <w:top w:val="single" w:sz="4" w:space="0" w:color="auto"/>
              <w:left w:val="single" w:sz="4" w:space="0" w:color="auto"/>
              <w:bottom w:val="single" w:sz="4" w:space="0" w:color="auto"/>
              <w:right w:val="single" w:sz="4" w:space="0" w:color="auto"/>
            </w:tcBorders>
            <w:vAlign w:val="center"/>
            <w:hideMark/>
          </w:tcPr>
          <w:p w14:paraId="31BD6455" w14:textId="77777777" w:rsidR="00DC70E8" w:rsidRPr="005941DC" w:rsidRDefault="00DC70E8" w:rsidP="00E67C13">
            <w:pPr>
              <w:ind w:left="0"/>
              <w:jc w:val="center"/>
              <w:rPr>
                <w:rFonts w:ascii="Calibri" w:hAnsi="Calibri"/>
                <w:b/>
                <w:sz w:val="20"/>
                <w:lang w:eastAsia="en-US"/>
              </w:rPr>
            </w:pPr>
            <w:r w:rsidRPr="005941DC">
              <w:rPr>
                <w:rFonts w:ascii="Calibri" w:hAnsi="Calibri"/>
                <w:b/>
                <w:sz w:val="20"/>
                <w:lang w:eastAsia="en-US"/>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ED750" w14:textId="77777777" w:rsidR="00DC70E8" w:rsidRPr="005941DC" w:rsidRDefault="00DC70E8" w:rsidP="00E67C13">
            <w:pPr>
              <w:ind w:left="0"/>
              <w:jc w:val="center"/>
              <w:rPr>
                <w:rFonts w:ascii="Calibri" w:hAnsi="Calibri"/>
                <w:bCs/>
                <w:sz w:val="20"/>
                <w:lang w:eastAsia="en-US"/>
              </w:rPr>
            </w:pPr>
            <w:r w:rsidRPr="005941DC">
              <w:rPr>
                <w:rFonts w:ascii="Calibri" w:hAnsi="Calibri"/>
                <w:bCs/>
                <w:sz w:val="20"/>
                <w:lang w:eastAsia="en-US"/>
              </w:rPr>
              <w:t>voldoende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3956E803" w14:textId="7179893D" w:rsidR="00DC70E8" w:rsidRPr="005941DC" w:rsidRDefault="00DC70E8" w:rsidP="00E67C13">
            <w:pPr>
              <w:ind w:left="0"/>
              <w:jc w:val="both"/>
              <w:rPr>
                <w:rFonts w:ascii="Calibri" w:hAnsi="Calibri"/>
                <w:sz w:val="20"/>
                <w:lang w:eastAsia="en-US"/>
              </w:rPr>
            </w:pPr>
            <w:r w:rsidRPr="005941DC">
              <w:rPr>
                <w:rFonts w:ascii="Calibri" w:hAnsi="Calibri"/>
                <w:sz w:val="20"/>
                <w:lang w:eastAsia="en-US"/>
              </w:rPr>
              <w:t xml:space="preserve">Het subgunningscriterium is voldoende en realistisch uitgewerkt, geeft een voldoende mate van vertrouwen en getuigt enigszins van maatwerk. De uitwerking getuigt van voldoende mate van inleving op de </w:t>
            </w:r>
            <w:r w:rsidR="005A5875" w:rsidRPr="005941DC">
              <w:rPr>
                <w:rFonts w:ascii="Calibri" w:hAnsi="Calibri"/>
                <w:sz w:val="20"/>
                <w:lang w:eastAsia="en-US"/>
              </w:rPr>
              <w:t>O</w:t>
            </w:r>
            <w:r w:rsidRPr="005941DC">
              <w:rPr>
                <w:rFonts w:ascii="Calibri" w:hAnsi="Calibri"/>
                <w:sz w:val="20"/>
                <w:lang w:eastAsia="en-US"/>
              </w:rPr>
              <w:t xml:space="preserve">pdracht, probleemstelling en oplossingsrichting. Er is sprake van toegevoegde waarde. De uitwerking draagt bij aan het bereiken van de genoemde </w:t>
            </w:r>
            <w:r w:rsidR="005A5875" w:rsidRPr="005941DC">
              <w:rPr>
                <w:rFonts w:ascii="Calibri" w:hAnsi="Calibri"/>
                <w:sz w:val="20"/>
                <w:lang w:eastAsia="en-US"/>
              </w:rPr>
              <w:t xml:space="preserve">belangen, wensen en </w:t>
            </w:r>
            <w:r w:rsidRPr="005941DC">
              <w:rPr>
                <w:rFonts w:ascii="Calibri" w:hAnsi="Calibri"/>
                <w:sz w:val="20"/>
                <w:lang w:eastAsia="en-US"/>
              </w:rPr>
              <w:t>doelstelling</w:t>
            </w:r>
            <w:r w:rsidR="005A5875" w:rsidRPr="005941DC">
              <w:rPr>
                <w:rFonts w:ascii="Calibri" w:hAnsi="Calibri"/>
                <w:sz w:val="20"/>
                <w:lang w:eastAsia="en-US"/>
              </w:rPr>
              <w:t>en</w:t>
            </w:r>
            <w:r w:rsidRPr="005941DC">
              <w:rPr>
                <w:rFonts w:ascii="Calibri" w:hAnsi="Calibri"/>
                <w:sz w:val="20"/>
                <w:lang w:eastAsia="en-US"/>
              </w:rPr>
              <w:t>.</w:t>
            </w:r>
          </w:p>
        </w:tc>
      </w:tr>
      <w:tr w:rsidR="00DC70E8" w:rsidRPr="005941DC" w14:paraId="09C70C37" w14:textId="77777777" w:rsidTr="005D7CDC">
        <w:tc>
          <w:tcPr>
            <w:tcW w:w="709" w:type="dxa"/>
            <w:tcBorders>
              <w:top w:val="single" w:sz="4" w:space="0" w:color="auto"/>
              <w:left w:val="single" w:sz="4" w:space="0" w:color="auto"/>
              <w:bottom w:val="single" w:sz="4" w:space="0" w:color="auto"/>
              <w:right w:val="single" w:sz="4" w:space="0" w:color="auto"/>
            </w:tcBorders>
            <w:vAlign w:val="center"/>
            <w:hideMark/>
          </w:tcPr>
          <w:p w14:paraId="2DBA6CAE" w14:textId="77777777" w:rsidR="00DC70E8" w:rsidRPr="005941DC" w:rsidRDefault="00DC70E8" w:rsidP="00E67C13">
            <w:pPr>
              <w:ind w:left="0"/>
              <w:jc w:val="center"/>
              <w:rPr>
                <w:rFonts w:ascii="Calibri" w:hAnsi="Calibri"/>
                <w:b/>
                <w:sz w:val="20"/>
                <w:lang w:eastAsia="en-US"/>
              </w:rPr>
            </w:pPr>
            <w:r w:rsidRPr="005941DC">
              <w:rPr>
                <w:rFonts w:ascii="Calibri" w:hAnsi="Calibri"/>
                <w:b/>
                <w:sz w:val="20"/>
                <w:lang w:eastAsia="en-US"/>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81258" w14:textId="77777777" w:rsidR="00DC70E8" w:rsidRPr="005941DC" w:rsidRDefault="00DC70E8" w:rsidP="00E67C13">
            <w:pPr>
              <w:ind w:left="0"/>
              <w:jc w:val="center"/>
              <w:rPr>
                <w:rFonts w:ascii="Calibri" w:hAnsi="Calibri"/>
                <w:bCs/>
                <w:sz w:val="20"/>
                <w:lang w:eastAsia="en-US"/>
              </w:rPr>
            </w:pPr>
            <w:r w:rsidRPr="005941DC">
              <w:rPr>
                <w:rFonts w:ascii="Calibri" w:hAnsi="Calibri"/>
                <w:bCs/>
                <w:sz w:val="20"/>
                <w:lang w:eastAsia="en-US"/>
              </w:rPr>
              <w:t>neutraal</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914B094" w14:textId="7B0C1908" w:rsidR="00DC70E8" w:rsidRPr="005941DC" w:rsidRDefault="00DC70E8" w:rsidP="005A5875">
            <w:pPr>
              <w:ind w:left="0"/>
              <w:jc w:val="both"/>
              <w:rPr>
                <w:rFonts w:ascii="Calibri" w:hAnsi="Calibri"/>
                <w:sz w:val="20"/>
                <w:lang w:eastAsia="en-US"/>
              </w:rPr>
            </w:pPr>
            <w:r w:rsidRPr="005941DC">
              <w:rPr>
                <w:rFonts w:ascii="Calibri" w:hAnsi="Calibri"/>
                <w:sz w:val="20"/>
                <w:lang w:eastAsia="en-US"/>
              </w:rPr>
              <w:t xml:space="preserve">Het subgunningscriterium is uitgewerkt, maar getuigt niet van maatwerk. De uitwerking getuigt van een matige mate van inleving op de </w:t>
            </w:r>
            <w:r w:rsidR="005A5875" w:rsidRPr="005941DC">
              <w:rPr>
                <w:rFonts w:ascii="Calibri" w:hAnsi="Calibri"/>
                <w:sz w:val="20"/>
                <w:lang w:eastAsia="en-US"/>
              </w:rPr>
              <w:t>O</w:t>
            </w:r>
            <w:r w:rsidRPr="005941DC">
              <w:rPr>
                <w:rFonts w:ascii="Calibri" w:hAnsi="Calibri"/>
                <w:sz w:val="20"/>
                <w:lang w:eastAsia="en-US"/>
              </w:rPr>
              <w:t>pdracht, probleemstelling en oplossingsrichting. Er is geen sprake van toegevoegde waarde. De uitwerking voegt nagenoeg niets toe aan het bereiken van de genoemde</w:t>
            </w:r>
            <w:r w:rsidR="005A5875" w:rsidRPr="005941DC">
              <w:rPr>
                <w:rFonts w:ascii="Calibri" w:hAnsi="Calibri"/>
                <w:sz w:val="20"/>
                <w:lang w:eastAsia="en-US"/>
              </w:rPr>
              <w:t xml:space="preserve"> belangen, wensen en</w:t>
            </w:r>
            <w:r w:rsidRPr="005941DC">
              <w:rPr>
                <w:rFonts w:ascii="Calibri" w:hAnsi="Calibri"/>
                <w:sz w:val="20"/>
                <w:lang w:eastAsia="en-US"/>
              </w:rPr>
              <w:t xml:space="preserve"> doelstelling</w:t>
            </w:r>
            <w:r w:rsidR="005A5875" w:rsidRPr="005941DC">
              <w:rPr>
                <w:rFonts w:ascii="Calibri" w:hAnsi="Calibri"/>
                <w:sz w:val="20"/>
                <w:lang w:eastAsia="en-US"/>
              </w:rPr>
              <w:t>en</w:t>
            </w:r>
            <w:r w:rsidRPr="005941DC">
              <w:rPr>
                <w:rFonts w:ascii="Calibri" w:hAnsi="Calibri"/>
                <w:sz w:val="20"/>
                <w:lang w:eastAsia="en-US"/>
              </w:rPr>
              <w:t>.</w:t>
            </w:r>
          </w:p>
        </w:tc>
      </w:tr>
      <w:tr w:rsidR="00DC70E8" w:rsidRPr="005941DC" w14:paraId="110B2BB8" w14:textId="77777777" w:rsidTr="005D7CDC">
        <w:tc>
          <w:tcPr>
            <w:tcW w:w="709" w:type="dxa"/>
            <w:tcBorders>
              <w:top w:val="single" w:sz="4" w:space="0" w:color="auto"/>
              <w:left w:val="single" w:sz="4" w:space="0" w:color="auto"/>
              <w:bottom w:val="single" w:sz="4" w:space="0" w:color="auto"/>
              <w:right w:val="single" w:sz="4" w:space="0" w:color="auto"/>
            </w:tcBorders>
            <w:vAlign w:val="center"/>
            <w:hideMark/>
          </w:tcPr>
          <w:p w14:paraId="342C436B" w14:textId="77777777" w:rsidR="00DC70E8" w:rsidRPr="005941DC" w:rsidRDefault="00DC70E8" w:rsidP="00E67C13">
            <w:pPr>
              <w:ind w:left="0"/>
              <w:jc w:val="center"/>
              <w:rPr>
                <w:rFonts w:ascii="Calibri" w:hAnsi="Calibri"/>
                <w:b/>
                <w:sz w:val="20"/>
                <w:lang w:eastAsia="en-US"/>
              </w:rPr>
            </w:pPr>
            <w:r w:rsidRPr="005941DC">
              <w:rPr>
                <w:rFonts w:ascii="Calibri" w:hAnsi="Calibri"/>
                <w:b/>
                <w:sz w:val="20"/>
                <w:lang w:eastAsia="en-US"/>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2482" w14:textId="77777777" w:rsidR="00DC70E8" w:rsidRPr="005941DC" w:rsidRDefault="00DC70E8" w:rsidP="00E67C13">
            <w:pPr>
              <w:ind w:left="0"/>
              <w:jc w:val="center"/>
              <w:rPr>
                <w:rFonts w:ascii="Calibri" w:hAnsi="Calibri"/>
                <w:bCs/>
                <w:sz w:val="20"/>
                <w:lang w:eastAsia="en-US"/>
              </w:rPr>
            </w:pPr>
            <w:r w:rsidRPr="005941DC">
              <w:rPr>
                <w:rFonts w:ascii="Calibri" w:hAnsi="Calibri"/>
                <w:bCs/>
                <w:sz w:val="20"/>
                <w:lang w:eastAsia="en-US"/>
              </w:rPr>
              <w:t>onvoldoende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5C3C5163" w14:textId="359C76F6" w:rsidR="00DC70E8" w:rsidRPr="005941DC" w:rsidRDefault="00DC70E8" w:rsidP="00E67C13">
            <w:pPr>
              <w:ind w:left="0"/>
              <w:jc w:val="both"/>
              <w:rPr>
                <w:rFonts w:ascii="Calibri" w:hAnsi="Calibri"/>
                <w:sz w:val="20"/>
                <w:lang w:eastAsia="en-US"/>
              </w:rPr>
            </w:pPr>
            <w:r w:rsidRPr="005941DC">
              <w:rPr>
                <w:rFonts w:ascii="Calibri" w:hAnsi="Calibri"/>
                <w:sz w:val="20"/>
                <w:lang w:eastAsia="en-US"/>
              </w:rPr>
              <w:t xml:space="preserve">Het subgunningscriterium is onvoldoende uitgewerkt, geeft geen vertrouwen en getuigt niet van maatwerk. De uitwerking getuigt van onvoldoende mate van inleving op de </w:t>
            </w:r>
            <w:r w:rsidR="005A5875" w:rsidRPr="005941DC">
              <w:rPr>
                <w:rFonts w:ascii="Calibri" w:hAnsi="Calibri"/>
                <w:sz w:val="20"/>
                <w:lang w:eastAsia="en-US"/>
              </w:rPr>
              <w:t>O</w:t>
            </w:r>
            <w:r w:rsidRPr="005941DC">
              <w:rPr>
                <w:rFonts w:ascii="Calibri" w:hAnsi="Calibri"/>
                <w:sz w:val="20"/>
                <w:lang w:eastAsia="en-US"/>
              </w:rPr>
              <w:t xml:space="preserve">pdracht, probleemstelling en oplossingsrichting. Er is geen sprake van toegevoegde waarde. De uitwerking draagt niet bij aan het bereiken van de genoemde </w:t>
            </w:r>
            <w:r w:rsidR="005A5875" w:rsidRPr="005941DC">
              <w:rPr>
                <w:rFonts w:ascii="Calibri" w:hAnsi="Calibri"/>
                <w:sz w:val="20"/>
                <w:lang w:eastAsia="en-US"/>
              </w:rPr>
              <w:t xml:space="preserve">belangen, wensen en </w:t>
            </w:r>
            <w:r w:rsidRPr="005941DC">
              <w:rPr>
                <w:rFonts w:ascii="Calibri" w:hAnsi="Calibri"/>
                <w:sz w:val="20"/>
                <w:lang w:eastAsia="en-US"/>
              </w:rPr>
              <w:t>doelstelling</w:t>
            </w:r>
            <w:r w:rsidR="005A5875" w:rsidRPr="005941DC">
              <w:rPr>
                <w:rFonts w:ascii="Calibri" w:hAnsi="Calibri"/>
                <w:sz w:val="20"/>
                <w:lang w:eastAsia="en-US"/>
              </w:rPr>
              <w:t>en.</w:t>
            </w:r>
          </w:p>
        </w:tc>
      </w:tr>
    </w:tbl>
    <w:p w14:paraId="7498E2C5" w14:textId="77777777" w:rsidR="00DC70E8" w:rsidRPr="005941DC" w:rsidRDefault="00DC70E8" w:rsidP="00DC70E8">
      <w:pPr>
        <w:jc w:val="both"/>
        <w:rPr>
          <w:rFonts w:ascii="Calibri" w:hAnsi="Calibri"/>
          <w:sz w:val="20"/>
          <w:lang w:eastAsia="en-US"/>
        </w:rPr>
      </w:pPr>
    </w:p>
    <w:p w14:paraId="284090DC" w14:textId="77777777" w:rsidR="00DC70E8" w:rsidRPr="005941DC" w:rsidRDefault="00DC70E8" w:rsidP="00DC70E8">
      <w:pPr>
        <w:jc w:val="center"/>
        <w:rPr>
          <w:rFonts w:ascii="Calibri" w:hAnsi="Calibri"/>
          <w:iCs/>
          <w:sz w:val="20"/>
          <w:u w:val="single"/>
          <w:lang w:eastAsia="en-US"/>
        </w:rPr>
      </w:pPr>
      <w:r w:rsidRPr="005941DC">
        <w:rPr>
          <w:rFonts w:ascii="Calibri" w:hAnsi="Calibri"/>
          <w:iCs/>
          <w:sz w:val="20"/>
          <w:u w:val="single"/>
          <w:lang w:eastAsia="en-US"/>
        </w:rPr>
        <w:t>Er worden geen tussenliggende scores toegekend.</w:t>
      </w:r>
    </w:p>
    <w:p w14:paraId="3A939F86" w14:textId="2F7ADFDF" w:rsidR="009D1562" w:rsidRPr="005941DC" w:rsidRDefault="009D1562">
      <w:pPr>
        <w:spacing w:line="240" w:lineRule="auto"/>
        <w:ind w:left="0"/>
        <w:rPr>
          <w:rFonts w:ascii="Calibri" w:hAnsi="Calibri"/>
          <w:sz w:val="20"/>
          <w:lang w:eastAsia="en-US"/>
        </w:rPr>
      </w:pPr>
    </w:p>
    <w:p w14:paraId="7AC51F4E" w14:textId="5F099737" w:rsidR="00DC70E8" w:rsidRPr="005941DC" w:rsidRDefault="00DC70E8" w:rsidP="00DC70E8">
      <w:pPr>
        <w:jc w:val="both"/>
        <w:rPr>
          <w:rFonts w:ascii="Calibri" w:hAnsi="Calibri"/>
          <w:sz w:val="20"/>
          <w:lang w:eastAsia="en-US"/>
        </w:rPr>
      </w:pPr>
      <w:r w:rsidRPr="005941DC">
        <w:rPr>
          <w:rFonts w:ascii="Calibri" w:hAnsi="Calibri"/>
          <w:sz w:val="20"/>
          <w:lang w:eastAsia="en-US"/>
        </w:rPr>
        <w:t xml:space="preserve">Voor het subgunningscriterium </w:t>
      </w:r>
      <w:r w:rsidR="005D7CDC" w:rsidRPr="005941DC">
        <w:rPr>
          <w:rFonts w:ascii="Calibri" w:hAnsi="Calibri"/>
          <w:sz w:val="20"/>
          <w:lang w:eastAsia="en-US"/>
        </w:rPr>
        <w:t>SC.3 Bereikbaarheid, leefbaarheid en veiligheid</w:t>
      </w:r>
      <w:r w:rsidRPr="005941DC">
        <w:rPr>
          <w:rFonts w:ascii="Calibri" w:hAnsi="Calibri"/>
          <w:sz w:val="20"/>
          <w:lang w:eastAsia="en-US"/>
        </w:rPr>
        <w:t xml:space="preserve"> geldt:</w:t>
      </w:r>
    </w:p>
    <w:p w14:paraId="0DFAF9DE" w14:textId="77777777" w:rsidR="00384976" w:rsidRPr="005941DC" w:rsidRDefault="00384976" w:rsidP="00DC70E8">
      <w:pPr>
        <w:jc w:val="both"/>
        <w:rPr>
          <w:rFonts w:ascii="Calibri" w:hAnsi="Calibri"/>
          <w:sz w:val="20"/>
          <w:lang w:eastAsia="en-US"/>
        </w:rPr>
      </w:pPr>
    </w:p>
    <w:p w14:paraId="774EEA18" w14:textId="77777777" w:rsidR="00DC70E8" w:rsidRPr="005941DC" w:rsidRDefault="00DC70E8" w:rsidP="00DC70E8">
      <w:pPr>
        <w:jc w:val="both"/>
        <w:rPr>
          <w:rFonts w:ascii="Calibri" w:hAnsi="Calibri"/>
          <w:sz w:val="20"/>
          <w:lang w:eastAsia="en-US"/>
        </w:rPr>
      </w:pPr>
      <w:r w:rsidRPr="005941DC">
        <w:rPr>
          <w:rFonts w:ascii="Calibri" w:hAnsi="Calibri"/>
          <w:sz w:val="20"/>
          <w:lang w:eastAsia="en-US"/>
        </w:rPr>
        <w:t>Score 20</w:t>
      </w:r>
      <w:r w:rsidRPr="005941DC">
        <w:rPr>
          <w:rFonts w:ascii="Calibri" w:hAnsi="Calibri"/>
          <w:sz w:val="20"/>
          <w:lang w:eastAsia="en-US"/>
        </w:rPr>
        <w:tab/>
        <w:t xml:space="preserve">: </w:t>
      </w:r>
      <w:r w:rsidRPr="005941DC">
        <w:rPr>
          <w:rFonts w:ascii="Calibri" w:hAnsi="Calibri"/>
          <w:sz w:val="20"/>
          <w:lang w:eastAsia="en-US"/>
        </w:rPr>
        <w:tab/>
        <w:t xml:space="preserve">      100 </w:t>
      </w:r>
      <w:r w:rsidRPr="005941DC">
        <w:rPr>
          <w:rFonts w:ascii="Calibri" w:hAnsi="Calibri"/>
          <w:sz w:val="20"/>
          <w:lang w:eastAsia="en-US"/>
        </w:rPr>
        <w:tab/>
      </w:r>
      <w:r w:rsidRPr="005941DC">
        <w:rPr>
          <w:rFonts w:ascii="Calibri" w:hAnsi="Calibri"/>
          <w:sz w:val="20"/>
          <w:lang w:eastAsia="en-US"/>
        </w:rPr>
        <w:tab/>
        <w:t xml:space="preserve">% van de maximale fictieve meerwaarde         </w:t>
      </w:r>
    </w:p>
    <w:p w14:paraId="2977972D" w14:textId="77777777" w:rsidR="00DC70E8" w:rsidRPr="005941DC" w:rsidRDefault="00DC70E8" w:rsidP="00DC70E8">
      <w:pPr>
        <w:jc w:val="both"/>
        <w:rPr>
          <w:rFonts w:ascii="Calibri" w:hAnsi="Calibri"/>
          <w:sz w:val="20"/>
          <w:lang w:eastAsia="en-US"/>
        </w:rPr>
      </w:pPr>
      <w:r w:rsidRPr="005941DC">
        <w:rPr>
          <w:rFonts w:ascii="Calibri" w:hAnsi="Calibri"/>
          <w:sz w:val="20"/>
          <w:lang w:eastAsia="en-US"/>
        </w:rPr>
        <w:t>Score 15</w:t>
      </w:r>
      <w:r w:rsidRPr="005941DC">
        <w:rPr>
          <w:rFonts w:ascii="Calibri" w:hAnsi="Calibri"/>
          <w:sz w:val="20"/>
          <w:lang w:eastAsia="en-US"/>
        </w:rPr>
        <w:tab/>
        <w:t xml:space="preserve">: </w:t>
      </w:r>
      <w:r w:rsidRPr="005941DC">
        <w:rPr>
          <w:rFonts w:ascii="Calibri" w:hAnsi="Calibri"/>
          <w:sz w:val="20"/>
          <w:lang w:eastAsia="en-US"/>
        </w:rPr>
        <w:tab/>
        <w:t xml:space="preserve">       60 </w:t>
      </w:r>
      <w:r w:rsidRPr="005941DC">
        <w:rPr>
          <w:rFonts w:ascii="Calibri" w:hAnsi="Calibri"/>
          <w:sz w:val="20"/>
          <w:lang w:eastAsia="en-US"/>
        </w:rPr>
        <w:tab/>
      </w:r>
      <w:r w:rsidRPr="005941DC">
        <w:rPr>
          <w:rFonts w:ascii="Calibri" w:hAnsi="Calibri"/>
          <w:sz w:val="20"/>
          <w:lang w:eastAsia="en-US"/>
        </w:rPr>
        <w:tab/>
        <w:t>% van de maximale fictieve meerwaarde</w:t>
      </w:r>
    </w:p>
    <w:p w14:paraId="6BEF67F2" w14:textId="77777777" w:rsidR="00DC70E8" w:rsidRPr="005941DC" w:rsidRDefault="00DC70E8" w:rsidP="00DC70E8">
      <w:pPr>
        <w:jc w:val="both"/>
        <w:rPr>
          <w:rFonts w:ascii="Calibri" w:hAnsi="Calibri"/>
          <w:sz w:val="20"/>
          <w:lang w:eastAsia="en-US"/>
        </w:rPr>
      </w:pPr>
      <w:r w:rsidRPr="005941DC">
        <w:rPr>
          <w:rFonts w:ascii="Calibri" w:hAnsi="Calibri"/>
          <w:sz w:val="20"/>
          <w:lang w:eastAsia="en-US"/>
        </w:rPr>
        <w:t>Score 10</w:t>
      </w:r>
      <w:r w:rsidRPr="005941DC">
        <w:rPr>
          <w:rFonts w:ascii="Calibri" w:hAnsi="Calibri"/>
          <w:sz w:val="20"/>
          <w:lang w:eastAsia="en-US"/>
        </w:rPr>
        <w:tab/>
        <w:t xml:space="preserve">: </w:t>
      </w:r>
      <w:r w:rsidRPr="005941DC">
        <w:rPr>
          <w:rFonts w:ascii="Calibri" w:hAnsi="Calibri"/>
          <w:sz w:val="20"/>
          <w:lang w:eastAsia="en-US"/>
        </w:rPr>
        <w:tab/>
        <w:t xml:space="preserve">       30   </w:t>
      </w:r>
      <w:r w:rsidRPr="005941DC">
        <w:rPr>
          <w:rFonts w:ascii="Calibri" w:hAnsi="Calibri"/>
          <w:sz w:val="20"/>
          <w:lang w:eastAsia="en-US"/>
        </w:rPr>
        <w:tab/>
      </w:r>
      <w:r w:rsidRPr="005941DC">
        <w:rPr>
          <w:rFonts w:ascii="Calibri" w:hAnsi="Calibri"/>
          <w:sz w:val="20"/>
          <w:lang w:eastAsia="en-US"/>
        </w:rPr>
        <w:tab/>
        <w:t>% van de maximale fictieve meerwaarde</w:t>
      </w:r>
    </w:p>
    <w:p w14:paraId="5A739D82" w14:textId="77777777" w:rsidR="00DC70E8" w:rsidRPr="005941DC" w:rsidRDefault="00DC70E8" w:rsidP="00DC70E8">
      <w:pPr>
        <w:jc w:val="both"/>
        <w:rPr>
          <w:rFonts w:ascii="Calibri" w:hAnsi="Calibri"/>
          <w:sz w:val="20"/>
          <w:lang w:eastAsia="en-US"/>
        </w:rPr>
      </w:pPr>
      <w:r w:rsidRPr="005941DC">
        <w:rPr>
          <w:rFonts w:ascii="Calibri" w:hAnsi="Calibri"/>
          <w:sz w:val="20"/>
          <w:lang w:eastAsia="en-US"/>
        </w:rPr>
        <w:t>Score 5</w:t>
      </w:r>
      <w:r w:rsidRPr="005941DC">
        <w:rPr>
          <w:rFonts w:ascii="Calibri" w:hAnsi="Calibri"/>
          <w:sz w:val="20"/>
          <w:lang w:eastAsia="en-US"/>
        </w:rPr>
        <w:tab/>
        <w:t>:</w:t>
      </w:r>
      <w:r w:rsidRPr="005941DC">
        <w:rPr>
          <w:rFonts w:ascii="Calibri" w:hAnsi="Calibri"/>
          <w:sz w:val="20"/>
          <w:lang w:eastAsia="en-US"/>
        </w:rPr>
        <w:tab/>
        <w:t xml:space="preserve">         0</w:t>
      </w:r>
      <w:r w:rsidRPr="005941DC">
        <w:rPr>
          <w:rFonts w:ascii="Calibri" w:hAnsi="Calibri"/>
          <w:sz w:val="20"/>
          <w:lang w:eastAsia="en-US"/>
        </w:rPr>
        <w:tab/>
        <w:t xml:space="preserve"> </w:t>
      </w:r>
      <w:r w:rsidRPr="005941DC">
        <w:rPr>
          <w:rFonts w:ascii="Calibri" w:hAnsi="Calibri"/>
          <w:sz w:val="20"/>
          <w:lang w:eastAsia="en-US"/>
        </w:rPr>
        <w:tab/>
        <w:t>% van de maximale fictieve meerwaarde</w:t>
      </w:r>
    </w:p>
    <w:p w14:paraId="206E61F7" w14:textId="2954A353" w:rsidR="00DC70E8" w:rsidRPr="005941DC" w:rsidRDefault="00DC70E8" w:rsidP="00705342">
      <w:pPr>
        <w:jc w:val="both"/>
        <w:rPr>
          <w:rFonts w:ascii="Calibri" w:hAnsi="Calibri"/>
          <w:sz w:val="20"/>
          <w:lang w:eastAsia="en-US"/>
        </w:rPr>
      </w:pPr>
      <w:r w:rsidRPr="005941DC">
        <w:rPr>
          <w:rFonts w:ascii="Calibri" w:hAnsi="Calibri"/>
          <w:sz w:val="20"/>
          <w:lang w:eastAsia="en-US"/>
        </w:rPr>
        <w:t>Score 0</w:t>
      </w:r>
      <w:r w:rsidRPr="005941DC">
        <w:rPr>
          <w:rFonts w:ascii="Calibri" w:hAnsi="Calibri"/>
          <w:sz w:val="20"/>
          <w:lang w:eastAsia="en-US"/>
        </w:rPr>
        <w:tab/>
        <w:t xml:space="preserve">: </w:t>
      </w:r>
      <w:r w:rsidRPr="005941DC">
        <w:rPr>
          <w:rFonts w:ascii="Calibri" w:hAnsi="Calibri"/>
          <w:sz w:val="20"/>
          <w:lang w:eastAsia="en-US"/>
        </w:rPr>
        <w:tab/>
      </w:r>
      <w:r w:rsidRPr="005941DC">
        <w:rPr>
          <w:rFonts w:ascii="Calibri" w:hAnsi="Calibri"/>
          <w:color w:val="FF0000"/>
          <w:sz w:val="20"/>
          <w:lang w:eastAsia="en-US"/>
        </w:rPr>
        <w:t xml:space="preserve">-(minus) </w:t>
      </w:r>
      <w:r w:rsidR="00384976" w:rsidRPr="005941DC">
        <w:rPr>
          <w:rFonts w:ascii="Calibri" w:hAnsi="Calibri"/>
          <w:color w:val="FF0000"/>
          <w:sz w:val="20"/>
          <w:lang w:eastAsia="en-US"/>
        </w:rPr>
        <w:t>10</w:t>
      </w:r>
      <w:r w:rsidRPr="005941DC">
        <w:rPr>
          <w:rFonts w:ascii="Calibri" w:hAnsi="Calibri"/>
          <w:color w:val="FF0000"/>
          <w:sz w:val="20"/>
          <w:lang w:eastAsia="en-US"/>
        </w:rPr>
        <w:t xml:space="preserve">0 </w:t>
      </w:r>
      <w:r w:rsidR="00705342" w:rsidRPr="005941DC">
        <w:rPr>
          <w:rFonts w:ascii="Calibri" w:hAnsi="Calibri"/>
          <w:sz w:val="20"/>
          <w:lang w:eastAsia="en-US"/>
        </w:rPr>
        <w:tab/>
      </w:r>
      <w:r w:rsidRPr="005941DC">
        <w:rPr>
          <w:rFonts w:ascii="Calibri" w:hAnsi="Calibri"/>
          <w:sz w:val="20"/>
          <w:lang w:eastAsia="en-US"/>
        </w:rPr>
        <w:t xml:space="preserve">% van de </w:t>
      </w:r>
      <w:r w:rsidR="00C05C15" w:rsidRPr="005941DC">
        <w:rPr>
          <w:rFonts w:ascii="Calibri" w:hAnsi="Calibri"/>
          <w:sz w:val="20"/>
          <w:lang w:eastAsia="en-US"/>
        </w:rPr>
        <w:t>m</w:t>
      </w:r>
      <w:r w:rsidRPr="005941DC">
        <w:rPr>
          <w:rFonts w:ascii="Calibri" w:hAnsi="Calibri"/>
          <w:sz w:val="20"/>
          <w:lang w:eastAsia="en-US"/>
        </w:rPr>
        <w:t>aximale fictieve meerwaarde</w:t>
      </w:r>
    </w:p>
    <w:p w14:paraId="45B0FD1F" w14:textId="77777777" w:rsidR="00DC70E8" w:rsidRPr="005941DC" w:rsidRDefault="00DC70E8" w:rsidP="00DC70E8">
      <w:pPr>
        <w:jc w:val="both"/>
        <w:rPr>
          <w:rFonts w:ascii="Calibri" w:hAnsi="Calibri"/>
          <w:sz w:val="20"/>
          <w:lang w:eastAsia="en-US"/>
        </w:rPr>
      </w:pPr>
    </w:p>
    <w:tbl>
      <w:tblPr>
        <w:tblpPr w:leftFromText="141" w:rightFromText="141" w:vertAnchor="text" w:horzAnchor="margin" w:tblpXSpec="center" w:tblpY="14"/>
        <w:tblW w:w="5535" w:type="pct"/>
        <w:jc w:val="center"/>
        <w:tblLayout w:type="fixed"/>
        <w:tblLook w:val="0000" w:firstRow="0" w:lastRow="0" w:firstColumn="0" w:lastColumn="0" w:noHBand="0" w:noVBand="0"/>
      </w:tblPr>
      <w:tblGrid>
        <w:gridCol w:w="41"/>
        <w:gridCol w:w="2935"/>
        <w:gridCol w:w="1417"/>
        <w:gridCol w:w="1275"/>
        <w:gridCol w:w="1279"/>
        <w:gridCol w:w="1417"/>
        <w:gridCol w:w="1672"/>
      </w:tblGrid>
      <w:tr w:rsidR="00CF35A9" w:rsidRPr="005941DC" w14:paraId="6E140FEF" w14:textId="77777777" w:rsidTr="005D7CDC">
        <w:trPr>
          <w:trHeight w:val="504"/>
          <w:jc w:val="center"/>
        </w:trPr>
        <w:tc>
          <w:tcPr>
            <w:tcW w:w="1483" w:type="pct"/>
            <w:gridSpan w:val="2"/>
            <w:tcBorders>
              <w:top w:val="nil"/>
              <w:left w:val="nil"/>
              <w:bottom w:val="nil"/>
              <w:right w:val="nil"/>
            </w:tcBorders>
            <w:noWrap/>
            <w:vAlign w:val="center"/>
          </w:tcPr>
          <w:p w14:paraId="31EB778A" w14:textId="77777777" w:rsidR="00DC70E8" w:rsidRPr="005941DC" w:rsidRDefault="00DC70E8" w:rsidP="00E67C13">
            <w:pPr>
              <w:spacing w:line="260" w:lineRule="atLeast"/>
              <w:ind w:left="0"/>
              <w:jc w:val="center"/>
              <w:rPr>
                <w:rFonts w:ascii="Verdana" w:eastAsiaTheme="minorHAnsi" w:hAnsi="Verdana" w:cs="Calibri"/>
                <w:spacing w:val="0"/>
                <w:sz w:val="16"/>
                <w:szCs w:val="16"/>
                <w:lang w:eastAsia="en-US"/>
              </w:rPr>
            </w:pPr>
          </w:p>
        </w:tc>
        <w:tc>
          <w:tcPr>
            <w:tcW w:w="1978"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155A47A"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Fictieve Aftrek</w:t>
            </w:r>
          </w:p>
        </w:tc>
        <w:tc>
          <w:tcPr>
            <w:tcW w:w="706" w:type="pc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tcPr>
          <w:p w14:paraId="3D93B0C4"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Neutraal</w:t>
            </w:r>
          </w:p>
        </w:tc>
        <w:tc>
          <w:tcPr>
            <w:tcW w:w="833"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65F11DE0"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color w:val="FF0000"/>
                <w:spacing w:val="0"/>
                <w:sz w:val="20"/>
                <w:lang w:eastAsia="en-US"/>
              </w:rPr>
              <w:t>Fictieve Bijtelling</w:t>
            </w:r>
          </w:p>
        </w:tc>
      </w:tr>
      <w:tr w:rsidR="005D7CDC" w:rsidRPr="005941DC" w14:paraId="71181C77" w14:textId="77777777" w:rsidTr="005D7CDC">
        <w:trPr>
          <w:trHeight w:val="504"/>
          <w:jc w:val="center"/>
        </w:trPr>
        <w:tc>
          <w:tcPr>
            <w:tcW w:w="1483" w:type="pct"/>
            <w:gridSpan w:val="2"/>
            <w:tcBorders>
              <w:top w:val="nil"/>
              <w:left w:val="nil"/>
              <w:bottom w:val="nil"/>
              <w:right w:val="nil"/>
            </w:tcBorders>
            <w:noWrap/>
            <w:vAlign w:val="center"/>
          </w:tcPr>
          <w:p w14:paraId="12B443CE" w14:textId="77777777" w:rsidR="00DC70E8" w:rsidRPr="005941DC" w:rsidRDefault="00DC70E8" w:rsidP="00E67C13">
            <w:pPr>
              <w:spacing w:line="260" w:lineRule="atLeast"/>
              <w:ind w:left="0"/>
              <w:jc w:val="right"/>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 xml:space="preserve">Beoordeling / Score </w:t>
            </w:r>
            <w:r w:rsidRPr="005941DC">
              <w:rPr>
                <w:rFonts w:asciiTheme="minorHAnsi" w:eastAsiaTheme="minorHAnsi" w:hAnsiTheme="minorHAnsi" w:cs="Calibri"/>
                <w:b/>
                <w:spacing w:val="0"/>
                <w:sz w:val="20"/>
                <w:lang w:eastAsia="en-US"/>
              </w:rPr>
              <w:sym w:font="Wingdings" w:char="F0E0"/>
            </w:r>
          </w:p>
        </w:tc>
        <w:tc>
          <w:tcPr>
            <w:tcW w:w="70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899F29B"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20</w:t>
            </w:r>
          </w:p>
        </w:tc>
        <w:tc>
          <w:tcPr>
            <w:tcW w:w="63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4FCE3B3"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15</w:t>
            </w:r>
          </w:p>
        </w:tc>
        <w:tc>
          <w:tcPr>
            <w:tcW w:w="63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4B81720"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10</w:t>
            </w:r>
          </w:p>
        </w:tc>
        <w:tc>
          <w:tcPr>
            <w:tcW w:w="706"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tcPr>
          <w:p w14:paraId="055C234F"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5</w:t>
            </w:r>
          </w:p>
        </w:tc>
        <w:tc>
          <w:tcPr>
            <w:tcW w:w="833"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tcPr>
          <w:p w14:paraId="3AC34AC4" w14:textId="77777777" w:rsidR="00DC70E8" w:rsidRPr="005941DC" w:rsidRDefault="00DC70E8"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0</w:t>
            </w:r>
          </w:p>
        </w:tc>
      </w:tr>
      <w:tr w:rsidR="005D7CDC" w:rsidRPr="005941DC" w14:paraId="78F516CE" w14:textId="77777777" w:rsidTr="005D7CDC">
        <w:trPr>
          <w:gridBefore w:val="1"/>
          <w:wBefore w:w="21" w:type="pct"/>
          <w:trHeight w:val="454"/>
          <w:jc w:val="center"/>
        </w:trPr>
        <w:tc>
          <w:tcPr>
            <w:tcW w:w="1462" w:type="pct"/>
            <w:tcBorders>
              <w:top w:val="single" w:sz="4" w:space="0" w:color="auto"/>
              <w:left w:val="single" w:sz="4" w:space="0" w:color="auto"/>
              <w:bottom w:val="single" w:sz="4" w:space="0" w:color="auto"/>
              <w:right w:val="single" w:sz="4" w:space="0" w:color="auto"/>
            </w:tcBorders>
            <w:noWrap/>
            <w:vAlign w:val="center"/>
          </w:tcPr>
          <w:p w14:paraId="4508E436" w14:textId="1E8378C0" w:rsidR="00DC70E8" w:rsidRPr="005941DC" w:rsidRDefault="00DC70E8" w:rsidP="00E67C13">
            <w:pPr>
              <w:spacing w:line="260" w:lineRule="atLeast"/>
              <w:ind w:left="0"/>
              <w:rPr>
                <w:rFonts w:asciiTheme="minorHAnsi" w:eastAsiaTheme="minorHAnsi" w:hAnsiTheme="minorHAnsi" w:cs="Calibri"/>
                <w:b/>
                <w:spacing w:val="0"/>
                <w:sz w:val="20"/>
                <w:lang w:eastAsia="en-US"/>
              </w:rPr>
            </w:pPr>
            <w:r w:rsidRPr="005941DC">
              <w:rPr>
                <w:rFonts w:asciiTheme="minorHAnsi" w:hAnsiTheme="minorHAnsi"/>
                <w:b/>
                <w:sz w:val="20"/>
              </w:rPr>
              <w:t>SC.</w:t>
            </w:r>
            <w:r w:rsidR="009D1562" w:rsidRPr="005941DC">
              <w:rPr>
                <w:rFonts w:asciiTheme="minorHAnsi" w:hAnsiTheme="minorHAnsi"/>
                <w:b/>
                <w:sz w:val="20"/>
              </w:rPr>
              <w:t>3 Bereikbaarheid, leefbaarheid en veiligheid</w:t>
            </w:r>
          </w:p>
        </w:tc>
        <w:tc>
          <w:tcPr>
            <w:tcW w:w="706" w:type="pct"/>
            <w:tcBorders>
              <w:top w:val="single" w:sz="4" w:space="0" w:color="auto"/>
              <w:left w:val="single" w:sz="4" w:space="0" w:color="auto"/>
              <w:bottom w:val="single" w:sz="4" w:space="0" w:color="auto"/>
              <w:right w:val="single" w:sz="4" w:space="0" w:color="auto"/>
            </w:tcBorders>
            <w:noWrap/>
            <w:vAlign w:val="center"/>
          </w:tcPr>
          <w:p w14:paraId="0127C383" w14:textId="09387932" w:rsidR="00DC70E8" w:rsidRPr="005941DC" w:rsidRDefault="00DC70E8" w:rsidP="00E67C13">
            <w:pPr>
              <w:spacing w:line="260" w:lineRule="atLeast"/>
              <w:ind w:left="0"/>
              <w:jc w:val="center"/>
              <w:rPr>
                <w:rFonts w:asciiTheme="minorHAnsi" w:eastAsiaTheme="minorHAnsi" w:hAnsiTheme="minorHAnsi" w:cs="Calibri"/>
                <w:iCs/>
                <w:spacing w:val="0"/>
                <w:sz w:val="20"/>
                <w:lang w:eastAsia="en-US"/>
              </w:rPr>
            </w:pPr>
            <w:r w:rsidRPr="005941DC">
              <w:rPr>
                <w:rFonts w:asciiTheme="minorHAnsi" w:eastAsiaTheme="minorHAnsi" w:hAnsiTheme="minorHAnsi" w:cs="Calibri"/>
                <w:iCs/>
                <w:spacing w:val="0"/>
                <w:sz w:val="20"/>
                <w:lang w:eastAsia="en-US"/>
              </w:rPr>
              <w:t>€ 1.</w:t>
            </w:r>
            <w:r w:rsidR="005D7CDC" w:rsidRPr="005941DC">
              <w:rPr>
                <w:rFonts w:asciiTheme="minorHAnsi" w:eastAsiaTheme="minorHAnsi" w:hAnsiTheme="minorHAnsi" w:cs="Calibri"/>
                <w:iCs/>
                <w:spacing w:val="0"/>
                <w:sz w:val="20"/>
                <w:lang w:eastAsia="en-US"/>
              </w:rPr>
              <w:t>5</w:t>
            </w:r>
            <w:r w:rsidRPr="005941DC">
              <w:rPr>
                <w:rFonts w:asciiTheme="minorHAnsi" w:eastAsiaTheme="minorHAnsi" w:hAnsiTheme="minorHAnsi" w:cs="Calibri"/>
                <w:iCs/>
                <w:spacing w:val="0"/>
                <w:sz w:val="20"/>
                <w:lang w:eastAsia="en-US"/>
              </w:rPr>
              <w:t>00.000,=</w:t>
            </w:r>
          </w:p>
        </w:tc>
        <w:tc>
          <w:tcPr>
            <w:tcW w:w="635" w:type="pct"/>
            <w:tcBorders>
              <w:top w:val="single" w:sz="4" w:space="0" w:color="auto"/>
              <w:left w:val="single" w:sz="4" w:space="0" w:color="auto"/>
              <w:bottom w:val="single" w:sz="4" w:space="0" w:color="auto"/>
              <w:right w:val="single" w:sz="4" w:space="0" w:color="auto"/>
            </w:tcBorders>
            <w:vAlign w:val="center"/>
          </w:tcPr>
          <w:p w14:paraId="6D842E89" w14:textId="244DEBB2" w:rsidR="00DC70E8" w:rsidRPr="005941DC" w:rsidRDefault="00DC70E8" w:rsidP="00E67C13">
            <w:pPr>
              <w:spacing w:line="260" w:lineRule="atLeast"/>
              <w:ind w:left="0"/>
              <w:jc w:val="center"/>
              <w:rPr>
                <w:rFonts w:asciiTheme="minorHAnsi" w:eastAsiaTheme="minorHAnsi" w:hAnsiTheme="minorHAnsi" w:cs="Calibri"/>
                <w:iCs/>
                <w:spacing w:val="0"/>
                <w:sz w:val="20"/>
                <w:lang w:eastAsia="en-US"/>
              </w:rPr>
            </w:pPr>
            <w:r w:rsidRPr="005941DC">
              <w:rPr>
                <w:rFonts w:asciiTheme="minorHAnsi" w:eastAsiaTheme="minorHAnsi" w:hAnsiTheme="minorHAnsi" w:cs="Calibri"/>
                <w:iCs/>
                <w:spacing w:val="0"/>
                <w:sz w:val="20"/>
                <w:lang w:eastAsia="en-US"/>
              </w:rPr>
              <w:t xml:space="preserve">€ </w:t>
            </w:r>
            <w:r w:rsidR="005D7CDC" w:rsidRPr="005941DC">
              <w:rPr>
                <w:rFonts w:asciiTheme="minorHAnsi" w:eastAsiaTheme="minorHAnsi" w:hAnsiTheme="minorHAnsi" w:cs="Calibri"/>
                <w:iCs/>
                <w:spacing w:val="0"/>
                <w:sz w:val="20"/>
                <w:lang w:eastAsia="en-US"/>
              </w:rPr>
              <w:t>9</w:t>
            </w:r>
            <w:r w:rsidRPr="005941DC">
              <w:rPr>
                <w:rFonts w:asciiTheme="minorHAnsi" w:eastAsiaTheme="minorHAnsi" w:hAnsiTheme="minorHAnsi" w:cs="Calibri"/>
                <w:iCs/>
                <w:spacing w:val="0"/>
                <w:sz w:val="20"/>
                <w:lang w:eastAsia="en-US"/>
              </w:rPr>
              <w:t>00.000,=</w:t>
            </w:r>
          </w:p>
        </w:tc>
        <w:tc>
          <w:tcPr>
            <w:tcW w:w="636" w:type="pct"/>
            <w:tcBorders>
              <w:top w:val="single" w:sz="4" w:space="0" w:color="auto"/>
              <w:left w:val="single" w:sz="4" w:space="0" w:color="auto"/>
              <w:bottom w:val="single" w:sz="4" w:space="0" w:color="auto"/>
              <w:right w:val="single" w:sz="4" w:space="0" w:color="auto"/>
            </w:tcBorders>
            <w:vAlign w:val="center"/>
          </w:tcPr>
          <w:p w14:paraId="02FA3596" w14:textId="081BD9B0" w:rsidR="00DC70E8" w:rsidRPr="005941DC" w:rsidRDefault="00DC70E8"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iCs/>
                <w:spacing w:val="0"/>
                <w:sz w:val="20"/>
                <w:lang w:eastAsia="en-US"/>
              </w:rPr>
              <w:t xml:space="preserve">€ </w:t>
            </w:r>
            <w:r w:rsidR="005D7CDC" w:rsidRPr="005941DC">
              <w:rPr>
                <w:rFonts w:asciiTheme="minorHAnsi" w:eastAsiaTheme="minorHAnsi" w:hAnsiTheme="minorHAnsi" w:cs="Calibri"/>
                <w:iCs/>
                <w:spacing w:val="0"/>
                <w:sz w:val="20"/>
                <w:lang w:eastAsia="en-US"/>
              </w:rPr>
              <w:t>45</w:t>
            </w:r>
            <w:r w:rsidRPr="005941DC">
              <w:rPr>
                <w:rFonts w:asciiTheme="minorHAnsi" w:eastAsiaTheme="minorHAnsi" w:hAnsiTheme="minorHAnsi" w:cs="Calibri"/>
                <w:iCs/>
                <w:spacing w:val="0"/>
                <w:sz w:val="20"/>
                <w:lang w:eastAsia="en-US"/>
              </w:rPr>
              <w:t>0.000,=</w:t>
            </w:r>
          </w:p>
        </w:tc>
        <w:tc>
          <w:tcPr>
            <w:tcW w:w="706" w:type="pct"/>
            <w:tcBorders>
              <w:top w:val="single" w:sz="4" w:space="0" w:color="auto"/>
              <w:left w:val="single" w:sz="4" w:space="0" w:color="auto"/>
              <w:bottom w:val="single" w:sz="4" w:space="0" w:color="auto"/>
              <w:right w:val="single" w:sz="4" w:space="0" w:color="auto"/>
            </w:tcBorders>
            <w:noWrap/>
            <w:vAlign w:val="center"/>
          </w:tcPr>
          <w:p w14:paraId="53E6653A" w14:textId="77777777" w:rsidR="00DC70E8" w:rsidRPr="005941DC" w:rsidRDefault="00DC70E8"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b/>
                <w:spacing w:val="0"/>
                <w:sz w:val="20"/>
                <w:lang w:eastAsia="en-US"/>
              </w:rPr>
              <w:t>€ 0,=</w:t>
            </w:r>
          </w:p>
        </w:tc>
        <w:tc>
          <w:tcPr>
            <w:tcW w:w="833" w:type="pct"/>
            <w:tcBorders>
              <w:top w:val="single" w:sz="4" w:space="0" w:color="auto"/>
              <w:left w:val="single" w:sz="4" w:space="0" w:color="auto"/>
              <w:bottom w:val="single" w:sz="4" w:space="0" w:color="auto"/>
              <w:right w:val="single" w:sz="4" w:space="0" w:color="auto"/>
            </w:tcBorders>
            <w:noWrap/>
            <w:vAlign w:val="center"/>
          </w:tcPr>
          <w:p w14:paraId="48C64295" w14:textId="03D8EE4D" w:rsidR="00DC70E8" w:rsidRPr="005941DC" w:rsidRDefault="00DC70E8"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b/>
                <w:color w:val="FF0000"/>
                <w:spacing w:val="0"/>
                <w:sz w:val="20"/>
                <w:lang w:eastAsia="en-US"/>
              </w:rPr>
              <w:t xml:space="preserve"> € </w:t>
            </w:r>
            <w:r w:rsidR="00384976" w:rsidRPr="005941DC">
              <w:rPr>
                <w:rFonts w:asciiTheme="minorHAnsi" w:eastAsiaTheme="minorHAnsi" w:hAnsiTheme="minorHAnsi" w:cs="Calibri"/>
                <w:b/>
                <w:color w:val="FF0000"/>
                <w:spacing w:val="0"/>
                <w:sz w:val="20"/>
                <w:lang w:eastAsia="en-US"/>
              </w:rPr>
              <w:t>1.50</w:t>
            </w:r>
            <w:r w:rsidRPr="005941DC">
              <w:rPr>
                <w:rFonts w:asciiTheme="minorHAnsi" w:eastAsiaTheme="minorHAnsi" w:hAnsiTheme="minorHAnsi" w:cs="Calibri"/>
                <w:b/>
                <w:color w:val="FF0000"/>
                <w:spacing w:val="0"/>
                <w:sz w:val="20"/>
                <w:lang w:eastAsia="en-US"/>
              </w:rPr>
              <w:t>0.000,=</w:t>
            </w:r>
          </w:p>
        </w:tc>
      </w:tr>
    </w:tbl>
    <w:p w14:paraId="6D78E461" w14:textId="77777777" w:rsidR="00DC70E8" w:rsidRPr="005941DC" w:rsidRDefault="00DC70E8" w:rsidP="00DC70E8">
      <w:pPr>
        <w:jc w:val="both"/>
        <w:rPr>
          <w:rFonts w:asciiTheme="minorHAnsi" w:hAnsiTheme="minorHAnsi"/>
          <w:sz w:val="20"/>
        </w:rPr>
      </w:pPr>
    </w:p>
    <w:p w14:paraId="1F82BD57" w14:textId="42415B85" w:rsidR="00DC70E8" w:rsidRPr="005941DC" w:rsidRDefault="00DC70E8" w:rsidP="00D874AF">
      <w:pPr>
        <w:jc w:val="both"/>
        <w:rPr>
          <w:rFonts w:asciiTheme="minorHAnsi" w:hAnsiTheme="minorHAnsi"/>
          <w:sz w:val="20"/>
        </w:rPr>
      </w:pPr>
      <w:r w:rsidRPr="005941DC">
        <w:rPr>
          <w:rFonts w:asciiTheme="minorHAnsi" w:hAnsiTheme="minorHAnsi"/>
          <w:sz w:val="20"/>
        </w:rPr>
        <w:t>Het resultaat van deze beoordeling is de vaststelling van de deelscore en fictieve meerwaarde op het subgunningscriterium SC.</w:t>
      </w:r>
      <w:r w:rsidR="009D1562" w:rsidRPr="005941DC">
        <w:rPr>
          <w:rFonts w:asciiTheme="minorHAnsi" w:hAnsiTheme="minorHAnsi"/>
          <w:sz w:val="20"/>
        </w:rPr>
        <w:t>3</w:t>
      </w:r>
      <w:r w:rsidRPr="005941DC">
        <w:rPr>
          <w:rFonts w:asciiTheme="minorHAnsi" w:hAnsiTheme="minorHAnsi"/>
          <w:sz w:val="20"/>
        </w:rPr>
        <w:t xml:space="preserve"> </w:t>
      </w:r>
      <w:r w:rsidR="009D1562" w:rsidRPr="005941DC">
        <w:rPr>
          <w:rFonts w:asciiTheme="minorHAnsi" w:hAnsiTheme="minorHAnsi"/>
          <w:sz w:val="20"/>
        </w:rPr>
        <w:t>Bereikbaarheid, leefbaarheid en veiligheid</w:t>
      </w:r>
      <w:r w:rsidRPr="005941DC">
        <w:rPr>
          <w:rFonts w:asciiTheme="minorHAnsi" w:hAnsiTheme="minorHAnsi"/>
          <w:sz w:val="20"/>
        </w:rPr>
        <w:t>.</w:t>
      </w:r>
    </w:p>
    <w:p w14:paraId="74E463C1" w14:textId="1FBF2E0D" w:rsidR="00D61618" w:rsidRPr="005941DC" w:rsidRDefault="00D61618" w:rsidP="008302CF">
      <w:pPr>
        <w:jc w:val="both"/>
        <w:rPr>
          <w:rFonts w:ascii="Calibri" w:hAnsi="Calibri"/>
          <w:sz w:val="20"/>
          <w:lang w:eastAsia="en-US"/>
        </w:rPr>
      </w:pPr>
    </w:p>
    <w:p w14:paraId="2D9283DB" w14:textId="77777777" w:rsidR="009D1562" w:rsidRPr="005941DC" w:rsidRDefault="009D1562">
      <w:pPr>
        <w:spacing w:line="240" w:lineRule="auto"/>
        <w:ind w:left="0"/>
        <w:rPr>
          <w:rFonts w:ascii="Calibri" w:hAnsi="Calibri"/>
          <w:b/>
          <w:snapToGrid w:val="0"/>
          <w:spacing w:val="0"/>
          <w:sz w:val="20"/>
          <w:lang w:eastAsia="en-US"/>
        </w:rPr>
      </w:pPr>
      <w:bookmarkStart w:id="202" w:name="_Toc114734918"/>
      <w:bookmarkEnd w:id="196"/>
      <w:r w:rsidRPr="005941DC">
        <w:rPr>
          <w:lang w:eastAsia="en-US"/>
        </w:rPr>
        <w:br w:type="page"/>
      </w:r>
    </w:p>
    <w:p w14:paraId="061D3F05" w14:textId="62279B98" w:rsidR="007A7C1A" w:rsidRPr="005941DC" w:rsidRDefault="007A7C1A" w:rsidP="00E53726">
      <w:pPr>
        <w:pStyle w:val="Kop2"/>
        <w:rPr>
          <w:lang w:eastAsia="en-US"/>
        </w:rPr>
      </w:pPr>
      <w:bookmarkStart w:id="203" w:name="_Toc138336986"/>
      <w:r w:rsidRPr="005941DC">
        <w:rPr>
          <w:lang w:eastAsia="en-US"/>
        </w:rPr>
        <w:lastRenderedPageBreak/>
        <w:t xml:space="preserve">Beoordelen en vaststellen (meer)waarde criterium EC.2 </w:t>
      </w:r>
      <w:r w:rsidR="00FA68E8" w:rsidRPr="005941DC">
        <w:rPr>
          <w:lang w:eastAsia="en-US"/>
        </w:rPr>
        <w:t xml:space="preserve">Sleutelfunctionarissen en </w:t>
      </w:r>
      <w:r w:rsidR="00D96002" w:rsidRPr="005941DC">
        <w:rPr>
          <w:lang w:eastAsia="en-US"/>
        </w:rPr>
        <w:t>p</w:t>
      </w:r>
      <w:r w:rsidR="00EF62AA" w:rsidRPr="005941DC">
        <w:rPr>
          <w:lang w:eastAsia="en-US"/>
        </w:rPr>
        <w:t>resentatie/</w:t>
      </w:r>
      <w:r w:rsidR="00D96002" w:rsidRPr="005941DC">
        <w:rPr>
          <w:lang w:eastAsia="en-US"/>
        </w:rPr>
        <w:t>i</w:t>
      </w:r>
      <w:r w:rsidRPr="005941DC">
        <w:rPr>
          <w:lang w:eastAsia="en-US"/>
        </w:rPr>
        <w:t>nterview</w:t>
      </w:r>
      <w:bookmarkEnd w:id="202"/>
      <w:bookmarkEnd w:id="203"/>
    </w:p>
    <w:p w14:paraId="2B074CDA" w14:textId="39DDB0D7" w:rsidR="007A7C1A" w:rsidRPr="005941DC" w:rsidRDefault="007A7C1A" w:rsidP="00DF4C7B">
      <w:pPr>
        <w:pStyle w:val="Kop3"/>
      </w:pPr>
      <w:bookmarkStart w:id="204" w:name="_Toc138336987"/>
      <w:bookmarkStart w:id="205" w:name="_Toc114734919"/>
      <w:r w:rsidRPr="005941DC">
        <w:t>6.5.1 Beoordelingscommissie en uitgangspunten beoordeling</w:t>
      </w:r>
      <w:bookmarkEnd w:id="204"/>
      <w:r w:rsidRPr="005941DC">
        <w:t xml:space="preserve"> </w:t>
      </w:r>
      <w:bookmarkEnd w:id="205"/>
    </w:p>
    <w:p w14:paraId="1E0EA6AB" w14:textId="77777777" w:rsidR="00FA68E8" w:rsidRPr="005941DC" w:rsidRDefault="00FA68E8" w:rsidP="007A7C1A">
      <w:pPr>
        <w:jc w:val="both"/>
        <w:rPr>
          <w:rFonts w:asciiTheme="minorHAnsi" w:hAnsiTheme="minorHAnsi" w:cstheme="minorHAnsi"/>
          <w:sz w:val="20"/>
        </w:rPr>
      </w:pPr>
    </w:p>
    <w:p w14:paraId="521C1D36" w14:textId="71DF495F" w:rsidR="007A7C1A" w:rsidRPr="005941DC" w:rsidRDefault="007A7C1A" w:rsidP="007A7C1A">
      <w:pPr>
        <w:jc w:val="both"/>
        <w:rPr>
          <w:rFonts w:asciiTheme="minorHAnsi" w:hAnsiTheme="minorHAnsi" w:cstheme="minorHAnsi"/>
          <w:sz w:val="20"/>
          <w:u w:val="single"/>
        </w:rPr>
      </w:pPr>
      <w:r w:rsidRPr="005941DC">
        <w:rPr>
          <w:rFonts w:asciiTheme="minorHAnsi" w:hAnsiTheme="minorHAnsi" w:cstheme="minorHAnsi"/>
          <w:sz w:val="20"/>
          <w:u w:val="single"/>
        </w:rPr>
        <w:t>Beoordelingscommissie:</w:t>
      </w:r>
    </w:p>
    <w:p w14:paraId="1B998E8A" w14:textId="77777777" w:rsidR="007A7C1A" w:rsidRPr="005941DC" w:rsidRDefault="007A7C1A" w:rsidP="007A7C1A">
      <w:pPr>
        <w:jc w:val="both"/>
        <w:rPr>
          <w:rFonts w:asciiTheme="minorHAnsi" w:hAnsiTheme="minorHAnsi" w:cstheme="minorHAnsi"/>
          <w:sz w:val="20"/>
        </w:rPr>
      </w:pPr>
    </w:p>
    <w:p w14:paraId="6CFE0984" w14:textId="728BF868" w:rsidR="007A7C1A" w:rsidRPr="005941DC" w:rsidRDefault="007A7C1A" w:rsidP="007A7C1A">
      <w:pPr>
        <w:jc w:val="both"/>
        <w:rPr>
          <w:rFonts w:asciiTheme="minorHAnsi" w:hAnsiTheme="minorHAnsi" w:cstheme="minorHAnsi"/>
          <w:sz w:val="20"/>
        </w:rPr>
      </w:pPr>
      <w:r w:rsidRPr="005941DC">
        <w:rPr>
          <w:rFonts w:asciiTheme="minorHAnsi" w:hAnsiTheme="minorHAnsi" w:cstheme="minorHAnsi"/>
          <w:sz w:val="20"/>
        </w:rPr>
        <w:t>De ingediende C</w:t>
      </w:r>
      <w:r w:rsidR="00D96002" w:rsidRPr="005941DC">
        <w:rPr>
          <w:rFonts w:asciiTheme="minorHAnsi" w:hAnsiTheme="minorHAnsi" w:cstheme="minorHAnsi"/>
          <w:sz w:val="20"/>
        </w:rPr>
        <w:t>V</w:t>
      </w:r>
      <w:r w:rsidRPr="005941DC">
        <w:rPr>
          <w:rFonts w:asciiTheme="minorHAnsi" w:hAnsiTheme="minorHAnsi" w:cstheme="minorHAnsi"/>
          <w:sz w:val="20"/>
        </w:rPr>
        <w:t xml:space="preserve">’s en de te houden </w:t>
      </w:r>
      <w:r w:rsidR="00D96002" w:rsidRPr="005941DC">
        <w:rPr>
          <w:rFonts w:asciiTheme="minorHAnsi" w:hAnsiTheme="minorHAnsi" w:cstheme="minorHAnsi"/>
          <w:sz w:val="20"/>
        </w:rPr>
        <w:t>p</w:t>
      </w:r>
      <w:r w:rsidR="00FA68E8" w:rsidRPr="005941DC">
        <w:rPr>
          <w:rFonts w:asciiTheme="minorHAnsi" w:hAnsiTheme="minorHAnsi" w:cstheme="minorHAnsi"/>
          <w:sz w:val="20"/>
        </w:rPr>
        <w:t>resentatie/</w:t>
      </w:r>
      <w:r w:rsidR="00D96002" w:rsidRPr="005941DC">
        <w:rPr>
          <w:rFonts w:asciiTheme="minorHAnsi" w:hAnsiTheme="minorHAnsi" w:cstheme="minorHAnsi"/>
          <w:sz w:val="20"/>
        </w:rPr>
        <w:t>i</w:t>
      </w:r>
      <w:r w:rsidRPr="005941DC">
        <w:rPr>
          <w:rFonts w:asciiTheme="minorHAnsi" w:hAnsiTheme="minorHAnsi" w:cstheme="minorHAnsi"/>
          <w:sz w:val="20"/>
        </w:rPr>
        <w:t xml:space="preserve">nterview worden voor wat betreft het criterium EC.2 </w:t>
      </w:r>
      <w:r w:rsidR="00FE63C9" w:rsidRPr="005941DC">
        <w:rPr>
          <w:rFonts w:asciiTheme="minorHAnsi" w:hAnsiTheme="minorHAnsi" w:cstheme="minorHAnsi"/>
          <w:sz w:val="20"/>
        </w:rPr>
        <w:t>b</w:t>
      </w:r>
      <w:r w:rsidRPr="005941DC">
        <w:rPr>
          <w:rFonts w:asciiTheme="minorHAnsi" w:hAnsiTheme="minorHAnsi" w:cstheme="minorHAnsi"/>
          <w:sz w:val="20"/>
        </w:rPr>
        <w:t xml:space="preserve">eoordeeld door een onafhankelijke commissie (verder te noemen: beoordelingscommissie). De beoordelingscommissie heeft dezelfde samenstelling als de beoordelingscommissie van criterium EC.1 </w:t>
      </w:r>
      <w:r w:rsidR="00FE63C9" w:rsidRPr="005941DC">
        <w:rPr>
          <w:rFonts w:asciiTheme="minorHAnsi" w:hAnsiTheme="minorHAnsi" w:cstheme="minorHAnsi"/>
          <w:sz w:val="20"/>
        </w:rPr>
        <w:t xml:space="preserve">Plan van </w:t>
      </w:r>
      <w:r w:rsidR="00D96002" w:rsidRPr="005941DC">
        <w:rPr>
          <w:rFonts w:asciiTheme="minorHAnsi" w:hAnsiTheme="minorHAnsi" w:cstheme="minorHAnsi"/>
          <w:sz w:val="20"/>
        </w:rPr>
        <w:t>a</w:t>
      </w:r>
      <w:r w:rsidR="00FE63C9" w:rsidRPr="005941DC">
        <w:rPr>
          <w:rFonts w:asciiTheme="minorHAnsi" w:hAnsiTheme="minorHAnsi" w:cstheme="minorHAnsi"/>
          <w:sz w:val="20"/>
        </w:rPr>
        <w:t>anpak</w:t>
      </w:r>
      <w:r w:rsidRPr="005941DC">
        <w:rPr>
          <w:rFonts w:asciiTheme="minorHAnsi" w:hAnsiTheme="minorHAnsi" w:cstheme="minorHAnsi"/>
          <w:sz w:val="20"/>
        </w:rPr>
        <w:t xml:space="preserve">. </w:t>
      </w:r>
    </w:p>
    <w:p w14:paraId="68BFEE6F" w14:textId="77777777" w:rsidR="007A7C1A" w:rsidRPr="005941DC" w:rsidRDefault="007A7C1A" w:rsidP="007A7C1A">
      <w:pPr>
        <w:jc w:val="both"/>
        <w:rPr>
          <w:rFonts w:asciiTheme="minorHAnsi" w:hAnsiTheme="minorHAnsi" w:cstheme="minorHAnsi"/>
          <w:sz w:val="20"/>
        </w:rPr>
      </w:pPr>
    </w:p>
    <w:p w14:paraId="262AFE4E" w14:textId="0EED28CE" w:rsidR="007A7C1A" w:rsidRPr="005941DC" w:rsidRDefault="007A7C1A" w:rsidP="007A7C1A">
      <w:pPr>
        <w:jc w:val="both"/>
        <w:rPr>
          <w:rFonts w:ascii="Calibri" w:hAnsi="Calibri"/>
          <w:sz w:val="20"/>
          <w:u w:val="single"/>
        </w:rPr>
      </w:pPr>
      <w:r w:rsidRPr="005941DC">
        <w:rPr>
          <w:rFonts w:ascii="Calibri" w:hAnsi="Calibri"/>
          <w:sz w:val="20"/>
          <w:u w:val="single"/>
        </w:rPr>
        <w:t xml:space="preserve">Uitgangspunten beoordeling </w:t>
      </w:r>
      <w:r w:rsidR="00FE63C9" w:rsidRPr="005941DC">
        <w:rPr>
          <w:rFonts w:ascii="Calibri" w:hAnsi="Calibri"/>
          <w:sz w:val="20"/>
          <w:u w:val="single"/>
        </w:rPr>
        <w:t xml:space="preserve">Sleutelfunctionarissen en </w:t>
      </w:r>
      <w:r w:rsidR="00D96002" w:rsidRPr="005941DC">
        <w:rPr>
          <w:rFonts w:ascii="Calibri" w:hAnsi="Calibri"/>
          <w:sz w:val="20"/>
          <w:u w:val="single"/>
        </w:rPr>
        <w:t>p</w:t>
      </w:r>
      <w:r w:rsidR="00FE63C9" w:rsidRPr="005941DC">
        <w:rPr>
          <w:rFonts w:ascii="Calibri" w:hAnsi="Calibri"/>
          <w:sz w:val="20"/>
          <w:u w:val="single"/>
        </w:rPr>
        <w:t>resentatie/</w:t>
      </w:r>
      <w:r w:rsidR="00D96002" w:rsidRPr="005941DC">
        <w:rPr>
          <w:rFonts w:ascii="Calibri" w:hAnsi="Calibri"/>
          <w:sz w:val="20"/>
          <w:u w:val="single"/>
        </w:rPr>
        <w:t>i</w:t>
      </w:r>
      <w:r w:rsidRPr="005941DC">
        <w:rPr>
          <w:rFonts w:ascii="Calibri" w:hAnsi="Calibri"/>
          <w:sz w:val="20"/>
          <w:u w:val="single"/>
        </w:rPr>
        <w:t>nterview</w:t>
      </w:r>
      <w:r w:rsidR="00FE63C9" w:rsidRPr="005941DC">
        <w:rPr>
          <w:rFonts w:ascii="Calibri" w:hAnsi="Calibri"/>
          <w:sz w:val="20"/>
          <w:u w:val="single"/>
        </w:rPr>
        <w:t>:</w:t>
      </w:r>
    </w:p>
    <w:p w14:paraId="5A6AB1FA" w14:textId="77777777" w:rsidR="007A7C1A" w:rsidRPr="005941DC" w:rsidRDefault="007A7C1A" w:rsidP="007A7C1A">
      <w:pPr>
        <w:jc w:val="both"/>
        <w:rPr>
          <w:rFonts w:ascii="Calibri" w:hAnsi="Calibri"/>
          <w:sz w:val="20"/>
        </w:rPr>
      </w:pPr>
    </w:p>
    <w:p w14:paraId="4A3AB423" w14:textId="7F8E1B6D" w:rsidR="007A7C1A" w:rsidRPr="005941DC" w:rsidRDefault="007A7C1A" w:rsidP="00346628">
      <w:pPr>
        <w:numPr>
          <w:ilvl w:val="0"/>
          <w:numId w:val="29"/>
        </w:numPr>
        <w:spacing w:line="240" w:lineRule="auto"/>
        <w:jc w:val="both"/>
        <w:rPr>
          <w:rFonts w:ascii="Calibri" w:hAnsi="Calibri"/>
          <w:sz w:val="20"/>
        </w:rPr>
      </w:pPr>
      <w:r w:rsidRPr="005941DC">
        <w:rPr>
          <w:rFonts w:ascii="Calibri" w:hAnsi="Calibri"/>
          <w:sz w:val="20"/>
        </w:rPr>
        <w:t xml:space="preserve">Nadat de leden van de beoordelingscommissie de scores van alle Inschrijvers op het criterium EC.1 </w:t>
      </w:r>
      <w:r w:rsidR="00FE63C9" w:rsidRPr="005941DC">
        <w:rPr>
          <w:rFonts w:ascii="Calibri" w:hAnsi="Calibri"/>
          <w:sz w:val="20"/>
        </w:rPr>
        <w:t xml:space="preserve">Plan van </w:t>
      </w:r>
      <w:r w:rsidR="00D96002" w:rsidRPr="005941DC">
        <w:rPr>
          <w:rFonts w:ascii="Calibri" w:hAnsi="Calibri"/>
          <w:sz w:val="20"/>
        </w:rPr>
        <w:t>a</w:t>
      </w:r>
      <w:r w:rsidR="00FE63C9" w:rsidRPr="005941DC">
        <w:rPr>
          <w:rFonts w:ascii="Calibri" w:hAnsi="Calibri"/>
          <w:sz w:val="20"/>
        </w:rPr>
        <w:t>anpak</w:t>
      </w:r>
      <w:r w:rsidRPr="005941DC">
        <w:rPr>
          <w:rFonts w:ascii="Calibri" w:hAnsi="Calibri"/>
          <w:sz w:val="20"/>
        </w:rPr>
        <w:t xml:space="preserve"> definitief hebben vastgesteld, wordt aan de beoordelingscommissie bekend gemaakt welke Inschrijver welk </w:t>
      </w:r>
      <w:r w:rsidR="00D96002" w:rsidRPr="005941DC">
        <w:rPr>
          <w:rFonts w:ascii="Calibri" w:hAnsi="Calibri"/>
          <w:sz w:val="20"/>
        </w:rPr>
        <w:t>p</w:t>
      </w:r>
      <w:r w:rsidR="00FE63C9" w:rsidRPr="005941DC">
        <w:rPr>
          <w:rFonts w:ascii="Calibri" w:hAnsi="Calibri"/>
          <w:sz w:val="20"/>
        </w:rPr>
        <w:t xml:space="preserve">lan van </w:t>
      </w:r>
      <w:r w:rsidR="00D96002" w:rsidRPr="005941DC">
        <w:rPr>
          <w:rFonts w:ascii="Calibri" w:hAnsi="Calibri"/>
          <w:sz w:val="20"/>
        </w:rPr>
        <w:t>a</w:t>
      </w:r>
      <w:r w:rsidR="00FE63C9" w:rsidRPr="005941DC">
        <w:rPr>
          <w:rFonts w:ascii="Calibri" w:hAnsi="Calibri"/>
          <w:sz w:val="20"/>
        </w:rPr>
        <w:t>anpak</w:t>
      </w:r>
      <w:r w:rsidRPr="005941DC">
        <w:rPr>
          <w:rFonts w:ascii="Calibri" w:hAnsi="Calibri"/>
          <w:sz w:val="20"/>
        </w:rPr>
        <w:t xml:space="preserve"> heeft ingediend. Vervolgens worden de ingediende C</w:t>
      </w:r>
      <w:r w:rsidR="00D96002" w:rsidRPr="005941DC">
        <w:rPr>
          <w:rFonts w:ascii="Calibri" w:hAnsi="Calibri"/>
          <w:sz w:val="20"/>
        </w:rPr>
        <w:t>V</w:t>
      </w:r>
      <w:r w:rsidRPr="005941DC">
        <w:rPr>
          <w:rFonts w:ascii="Calibri" w:hAnsi="Calibri"/>
          <w:sz w:val="20"/>
        </w:rPr>
        <w:t xml:space="preserve">'s aan de beoordelingscommissie ter beschikking gesteld en worden er </w:t>
      </w:r>
      <w:r w:rsidR="00D96002" w:rsidRPr="005941DC">
        <w:rPr>
          <w:rFonts w:ascii="Calibri" w:hAnsi="Calibri"/>
          <w:sz w:val="20"/>
        </w:rPr>
        <w:t>p</w:t>
      </w:r>
      <w:r w:rsidR="00FE63C9" w:rsidRPr="005941DC">
        <w:rPr>
          <w:rFonts w:ascii="Calibri" w:hAnsi="Calibri"/>
          <w:sz w:val="20"/>
        </w:rPr>
        <w:t>resentaties/</w:t>
      </w:r>
      <w:r w:rsidR="00D96002" w:rsidRPr="005941DC">
        <w:rPr>
          <w:rFonts w:ascii="Calibri" w:hAnsi="Calibri"/>
          <w:sz w:val="20"/>
        </w:rPr>
        <w:t>i</w:t>
      </w:r>
      <w:r w:rsidRPr="005941DC">
        <w:rPr>
          <w:rFonts w:ascii="Calibri" w:hAnsi="Calibri"/>
          <w:sz w:val="20"/>
        </w:rPr>
        <w:t>nterviews</w:t>
      </w:r>
      <w:r w:rsidR="00FE63C9" w:rsidRPr="005941DC">
        <w:rPr>
          <w:rFonts w:ascii="Calibri" w:hAnsi="Calibri"/>
          <w:sz w:val="20"/>
        </w:rPr>
        <w:t xml:space="preserve"> </w:t>
      </w:r>
      <w:r w:rsidRPr="005941DC">
        <w:rPr>
          <w:rFonts w:ascii="Calibri" w:hAnsi="Calibri"/>
          <w:sz w:val="20"/>
        </w:rPr>
        <w:t xml:space="preserve">gehouden met de voorgestelde </w:t>
      </w:r>
      <w:r w:rsidR="00D96002" w:rsidRPr="005941DC">
        <w:rPr>
          <w:rFonts w:ascii="Calibri" w:hAnsi="Calibri"/>
          <w:sz w:val="20"/>
        </w:rPr>
        <w:t>p</w:t>
      </w:r>
      <w:r w:rsidR="00FE63C9" w:rsidRPr="005941DC">
        <w:rPr>
          <w:rFonts w:ascii="Calibri" w:hAnsi="Calibri"/>
          <w:sz w:val="20"/>
        </w:rPr>
        <w:t xml:space="preserve">rojectmanager en de voorgestelde </w:t>
      </w:r>
      <w:r w:rsidR="00D96002" w:rsidRPr="005941DC">
        <w:rPr>
          <w:rFonts w:ascii="Calibri" w:hAnsi="Calibri"/>
          <w:sz w:val="20"/>
        </w:rPr>
        <w:t>u</w:t>
      </w:r>
      <w:r w:rsidR="00FE63C9" w:rsidRPr="005941DC">
        <w:rPr>
          <w:rFonts w:ascii="Calibri" w:hAnsi="Calibri"/>
          <w:sz w:val="20"/>
        </w:rPr>
        <w:t>itvoerder</w:t>
      </w:r>
      <w:r w:rsidRPr="005941DC">
        <w:rPr>
          <w:rFonts w:ascii="Calibri" w:hAnsi="Calibri"/>
          <w:sz w:val="20"/>
        </w:rPr>
        <w:t>.</w:t>
      </w:r>
    </w:p>
    <w:p w14:paraId="491D8745" w14:textId="77777777" w:rsidR="007A7C1A" w:rsidRPr="005941DC" w:rsidRDefault="007A7C1A" w:rsidP="007A7C1A">
      <w:pPr>
        <w:ind w:left="2405"/>
        <w:jc w:val="both"/>
        <w:rPr>
          <w:rFonts w:ascii="Calibri" w:hAnsi="Calibri"/>
          <w:sz w:val="20"/>
        </w:rPr>
      </w:pPr>
    </w:p>
    <w:p w14:paraId="0CDB32C5" w14:textId="061E90C6" w:rsidR="007A7C1A" w:rsidRPr="005941DC" w:rsidRDefault="007A7C1A" w:rsidP="00346628">
      <w:pPr>
        <w:pStyle w:val="Lijstalinea"/>
        <w:numPr>
          <w:ilvl w:val="0"/>
          <w:numId w:val="29"/>
        </w:numPr>
        <w:spacing w:line="240" w:lineRule="auto"/>
        <w:jc w:val="both"/>
        <w:rPr>
          <w:rFonts w:ascii="Calibri" w:hAnsi="Calibri"/>
          <w:sz w:val="20"/>
        </w:rPr>
      </w:pPr>
      <w:r w:rsidRPr="005941DC">
        <w:rPr>
          <w:rFonts w:ascii="Calibri" w:hAnsi="Calibri"/>
          <w:sz w:val="20"/>
        </w:rPr>
        <w:t>De leden van de beoordelingscommissie hebben bij de beoordeling van de C</w:t>
      </w:r>
      <w:r w:rsidR="00D96002" w:rsidRPr="005941DC">
        <w:rPr>
          <w:rFonts w:ascii="Calibri" w:hAnsi="Calibri"/>
          <w:sz w:val="20"/>
        </w:rPr>
        <w:t>V</w:t>
      </w:r>
      <w:r w:rsidRPr="005941DC">
        <w:rPr>
          <w:rFonts w:ascii="Calibri" w:hAnsi="Calibri"/>
          <w:sz w:val="20"/>
        </w:rPr>
        <w:t xml:space="preserve">’s en de </w:t>
      </w:r>
      <w:r w:rsidR="00D96002" w:rsidRPr="005941DC">
        <w:rPr>
          <w:rFonts w:ascii="Calibri" w:hAnsi="Calibri"/>
          <w:sz w:val="20"/>
        </w:rPr>
        <w:t>p</w:t>
      </w:r>
      <w:r w:rsidR="00FE63C9" w:rsidRPr="005941DC">
        <w:rPr>
          <w:rFonts w:ascii="Calibri" w:hAnsi="Calibri"/>
          <w:sz w:val="20"/>
        </w:rPr>
        <w:t>resentaties/</w:t>
      </w:r>
      <w:r w:rsidR="00D96002" w:rsidRPr="005941DC">
        <w:rPr>
          <w:rFonts w:ascii="Calibri" w:hAnsi="Calibri"/>
          <w:sz w:val="20"/>
        </w:rPr>
        <w:t>i</w:t>
      </w:r>
      <w:r w:rsidRPr="005941DC">
        <w:rPr>
          <w:rFonts w:ascii="Calibri" w:hAnsi="Calibri"/>
          <w:sz w:val="20"/>
        </w:rPr>
        <w:t>nterviews geen kennis van de ingediende inschrij</w:t>
      </w:r>
      <w:r w:rsidR="00D96002" w:rsidRPr="005941DC">
        <w:rPr>
          <w:rFonts w:ascii="Calibri" w:hAnsi="Calibri"/>
          <w:sz w:val="20"/>
        </w:rPr>
        <w:t>vings</w:t>
      </w:r>
      <w:r w:rsidRPr="005941DC">
        <w:rPr>
          <w:rFonts w:ascii="Calibri" w:hAnsi="Calibri"/>
          <w:sz w:val="20"/>
        </w:rPr>
        <w:t>prijzen.</w:t>
      </w:r>
    </w:p>
    <w:p w14:paraId="503754BB" w14:textId="77777777" w:rsidR="007A7C1A" w:rsidRPr="005941DC" w:rsidRDefault="007A7C1A" w:rsidP="007A7C1A">
      <w:pPr>
        <w:pStyle w:val="Lijstalinea"/>
        <w:rPr>
          <w:rFonts w:ascii="Calibri" w:hAnsi="Calibri"/>
          <w:sz w:val="20"/>
        </w:rPr>
      </w:pPr>
    </w:p>
    <w:p w14:paraId="75BA675E" w14:textId="11E71A96" w:rsidR="007A7C1A" w:rsidRPr="005941DC" w:rsidRDefault="007A7C1A" w:rsidP="00346628">
      <w:pPr>
        <w:pStyle w:val="Lijstalinea"/>
        <w:numPr>
          <w:ilvl w:val="0"/>
          <w:numId w:val="29"/>
        </w:numPr>
        <w:spacing w:line="240" w:lineRule="auto"/>
        <w:jc w:val="both"/>
        <w:rPr>
          <w:rFonts w:ascii="Calibri" w:hAnsi="Calibri"/>
          <w:color w:val="000000" w:themeColor="text1"/>
          <w:sz w:val="20"/>
        </w:rPr>
      </w:pPr>
      <w:r w:rsidRPr="005941DC">
        <w:rPr>
          <w:rFonts w:asciiTheme="minorHAnsi" w:hAnsiTheme="minorHAnsi" w:cstheme="minorHAnsi"/>
          <w:sz w:val="20"/>
        </w:rPr>
        <w:t xml:space="preserve">De </w:t>
      </w:r>
      <w:r w:rsidR="00FE63C9" w:rsidRPr="005941DC">
        <w:rPr>
          <w:rFonts w:asciiTheme="minorHAnsi" w:hAnsiTheme="minorHAnsi" w:cstheme="minorHAnsi"/>
          <w:sz w:val="20"/>
        </w:rPr>
        <w:t>C</w:t>
      </w:r>
      <w:r w:rsidR="00D96002" w:rsidRPr="005941DC">
        <w:rPr>
          <w:rFonts w:asciiTheme="minorHAnsi" w:hAnsiTheme="minorHAnsi" w:cstheme="minorHAnsi"/>
          <w:sz w:val="20"/>
        </w:rPr>
        <w:t>V</w:t>
      </w:r>
      <w:r w:rsidR="00FE63C9" w:rsidRPr="005941DC">
        <w:rPr>
          <w:rFonts w:asciiTheme="minorHAnsi" w:hAnsiTheme="minorHAnsi" w:cstheme="minorHAnsi"/>
          <w:sz w:val="20"/>
        </w:rPr>
        <w:t xml:space="preserve">’s en </w:t>
      </w:r>
      <w:r w:rsidR="00D96002" w:rsidRPr="005941DC">
        <w:rPr>
          <w:rFonts w:asciiTheme="minorHAnsi" w:hAnsiTheme="minorHAnsi" w:cstheme="minorHAnsi"/>
          <w:sz w:val="20"/>
        </w:rPr>
        <w:t>p</w:t>
      </w:r>
      <w:r w:rsidR="00FE63C9" w:rsidRPr="005941DC">
        <w:rPr>
          <w:rFonts w:asciiTheme="minorHAnsi" w:hAnsiTheme="minorHAnsi" w:cstheme="minorHAnsi"/>
          <w:sz w:val="20"/>
        </w:rPr>
        <w:t>resentaties/</w:t>
      </w:r>
      <w:r w:rsidR="00D96002" w:rsidRPr="005941DC">
        <w:rPr>
          <w:rFonts w:asciiTheme="minorHAnsi" w:hAnsiTheme="minorHAnsi" w:cstheme="minorHAnsi"/>
          <w:sz w:val="20"/>
        </w:rPr>
        <w:t>i</w:t>
      </w:r>
      <w:r w:rsidRPr="005941DC">
        <w:rPr>
          <w:rFonts w:asciiTheme="minorHAnsi" w:hAnsiTheme="minorHAnsi" w:cstheme="minorHAnsi"/>
          <w:sz w:val="20"/>
        </w:rPr>
        <w:t xml:space="preserve">nterviews worden eerst individueel beoordeeld. Daarna worden de beoordelingen in de beoordelingscommissie besproken en onderbouwd op basis van ingebrachte motivaties en stelt de beoordelingscommissie de definitieve beoordeling in consensus vast. </w:t>
      </w:r>
      <w:r w:rsidRPr="005941DC">
        <w:rPr>
          <w:rFonts w:ascii="Calibri" w:hAnsi="Calibri"/>
          <w:color w:val="000000" w:themeColor="text1"/>
          <w:sz w:val="20"/>
        </w:rPr>
        <w:t>Bij verschil van mening tussen de leden van de beoordelingscommissie over het aantal toe te kennen punten vindt overleg plaats tussen hen om te komen tot een gezamenlijk (eensluidend) oordeel.</w:t>
      </w:r>
    </w:p>
    <w:p w14:paraId="0B1C6E66" w14:textId="77777777" w:rsidR="007A7C1A" w:rsidRPr="005941DC" w:rsidRDefault="007A7C1A" w:rsidP="007A7C1A">
      <w:pPr>
        <w:pStyle w:val="Lijstalinea"/>
        <w:rPr>
          <w:rFonts w:ascii="Calibri" w:hAnsi="Calibri"/>
          <w:color w:val="000000" w:themeColor="text1"/>
          <w:sz w:val="20"/>
        </w:rPr>
      </w:pPr>
    </w:p>
    <w:p w14:paraId="5CC3EC3C" w14:textId="77777777" w:rsidR="007A7C1A" w:rsidRPr="005941DC" w:rsidRDefault="007A7C1A" w:rsidP="00346628">
      <w:pPr>
        <w:pStyle w:val="Lijstalinea"/>
        <w:numPr>
          <w:ilvl w:val="0"/>
          <w:numId w:val="29"/>
        </w:numPr>
        <w:spacing w:line="240" w:lineRule="auto"/>
        <w:jc w:val="both"/>
        <w:rPr>
          <w:rFonts w:ascii="Calibri" w:hAnsi="Calibri"/>
          <w:sz w:val="20"/>
          <w:lang w:eastAsia="en-US"/>
        </w:rPr>
      </w:pPr>
      <w:r w:rsidRPr="005941DC">
        <w:rPr>
          <w:rFonts w:ascii="Calibri" w:hAnsi="Calibri"/>
          <w:color w:val="000000" w:themeColor="text1"/>
          <w:sz w:val="20"/>
        </w:rPr>
        <w:t xml:space="preserve">Indien en voor zover de beoordelingscommissie dit nodig of wenselijk acht, zal zij zich bij de door haar uit te voeren beoordeling laten adviseren door </w:t>
      </w:r>
      <w:r w:rsidRPr="005941DC">
        <w:rPr>
          <w:rFonts w:ascii="Calibri" w:hAnsi="Calibri"/>
          <w:sz w:val="20"/>
        </w:rPr>
        <w:t>onafhankelijke ter zake kundige adviseurs.</w:t>
      </w:r>
    </w:p>
    <w:p w14:paraId="634AA7F1" w14:textId="77777777" w:rsidR="007A7C1A" w:rsidRPr="005941DC" w:rsidRDefault="007A7C1A" w:rsidP="007A7C1A">
      <w:pPr>
        <w:jc w:val="both"/>
        <w:rPr>
          <w:rFonts w:asciiTheme="minorHAnsi" w:hAnsiTheme="minorHAnsi" w:cstheme="minorHAnsi"/>
          <w:sz w:val="20"/>
        </w:rPr>
      </w:pPr>
    </w:p>
    <w:p w14:paraId="6C88E739" w14:textId="77777777" w:rsidR="007A7C1A" w:rsidRPr="005941DC" w:rsidRDefault="007A7C1A" w:rsidP="007A7C1A">
      <w:pPr>
        <w:jc w:val="both"/>
        <w:rPr>
          <w:rFonts w:asciiTheme="minorHAnsi" w:hAnsiTheme="minorHAnsi" w:cstheme="minorHAnsi"/>
          <w:sz w:val="20"/>
        </w:rPr>
      </w:pPr>
    </w:p>
    <w:p w14:paraId="5B1B5CBB" w14:textId="77777777" w:rsidR="007A7C1A" w:rsidRPr="005941DC" w:rsidRDefault="007A7C1A" w:rsidP="007A7C1A">
      <w:pPr>
        <w:spacing w:line="240" w:lineRule="auto"/>
        <w:ind w:left="0"/>
        <w:rPr>
          <w:rFonts w:ascii="Calibri" w:hAnsi="Calibri"/>
          <w:i/>
          <w:sz w:val="20"/>
        </w:rPr>
      </w:pPr>
    </w:p>
    <w:p w14:paraId="43C168D8" w14:textId="77777777" w:rsidR="007A7C1A" w:rsidRPr="005941DC" w:rsidRDefault="007A7C1A" w:rsidP="007A7C1A">
      <w:pPr>
        <w:spacing w:line="240" w:lineRule="auto"/>
        <w:ind w:left="0"/>
        <w:rPr>
          <w:rFonts w:ascii="Calibri" w:hAnsi="Calibri"/>
          <w:i/>
          <w:sz w:val="20"/>
        </w:rPr>
      </w:pPr>
      <w:r w:rsidRPr="005941DC">
        <w:br w:type="page"/>
      </w:r>
    </w:p>
    <w:p w14:paraId="6DE00A6C" w14:textId="554766D9" w:rsidR="007A7C1A" w:rsidRPr="005941DC" w:rsidRDefault="007A7C1A" w:rsidP="00DF4C7B">
      <w:pPr>
        <w:pStyle w:val="Kop3"/>
      </w:pPr>
      <w:bookmarkStart w:id="206" w:name="_Toc114734920"/>
      <w:bookmarkStart w:id="207" w:name="_Toc138336988"/>
      <w:r w:rsidRPr="005941DC">
        <w:lastRenderedPageBreak/>
        <w:t xml:space="preserve">6.5.2 </w:t>
      </w:r>
      <w:r w:rsidR="00E2148C" w:rsidRPr="005941DC">
        <w:t>Presentatie/</w:t>
      </w:r>
      <w:r w:rsidR="00D96002" w:rsidRPr="005941DC">
        <w:t>i</w:t>
      </w:r>
      <w:r w:rsidR="00E2148C" w:rsidRPr="005941DC">
        <w:t>nterview</w:t>
      </w:r>
      <w:bookmarkEnd w:id="206"/>
      <w:bookmarkEnd w:id="207"/>
    </w:p>
    <w:p w14:paraId="46FCB6E9" w14:textId="77777777" w:rsidR="007A7C1A" w:rsidRPr="005941DC" w:rsidRDefault="007A7C1A" w:rsidP="007A7C1A">
      <w:pPr>
        <w:jc w:val="both"/>
        <w:rPr>
          <w:rFonts w:asciiTheme="minorHAnsi" w:hAnsiTheme="minorHAnsi" w:cstheme="minorHAnsi"/>
          <w:sz w:val="20"/>
        </w:rPr>
      </w:pPr>
    </w:p>
    <w:p w14:paraId="6F5AD9B4" w14:textId="4DCC0636" w:rsidR="00E344A3" w:rsidRPr="005941DC" w:rsidRDefault="00E344A3" w:rsidP="00E344A3">
      <w:pPr>
        <w:pStyle w:val="Lijstalinea"/>
        <w:suppressAutoHyphens/>
        <w:ind w:left="1985"/>
        <w:jc w:val="both"/>
        <w:rPr>
          <w:rFonts w:ascii="Calibri" w:hAnsi="Calibri"/>
          <w:spacing w:val="0"/>
          <w:sz w:val="20"/>
        </w:rPr>
      </w:pPr>
      <w:r w:rsidRPr="005941DC">
        <w:rPr>
          <w:rFonts w:ascii="Calibri" w:hAnsi="Calibri"/>
          <w:spacing w:val="0"/>
          <w:sz w:val="20"/>
        </w:rPr>
        <w:t xml:space="preserve">Inschrijver dient bij zijn Inschrijving in te dienen het curriculum vitae van de voorgestelde projectmanager die daadwerkelijk wordt belast met de gevraagde werkzaamheden, alsook coördinator is van de werkzaamheden vallende onder de Opdracht èn het curriculum vitae van de voorgestelde uitvoerder die daadwerkelijk wordt belast met de gevraagde werkzaamheden vallende onder de Opdracht. </w:t>
      </w:r>
    </w:p>
    <w:p w14:paraId="1C373963" w14:textId="0DA1402B" w:rsidR="00E344A3" w:rsidRPr="005941DC" w:rsidRDefault="00E344A3" w:rsidP="00E344A3">
      <w:pPr>
        <w:pStyle w:val="Lijstalinea"/>
        <w:suppressAutoHyphens/>
        <w:ind w:left="1985"/>
        <w:jc w:val="both"/>
        <w:rPr>
          <w:rFonts w:ascii="Calibri" w:hAnsi="Calibri"/>
          <w:spacing w:val="0"/>
          <w:sz w:val="20"/>
        </w:rPr>
      </w:pPr>
    </w:p>
    <w:p w14:paraId="77043912" w14:textId="3BC606DA" w:rsidR="00E344A3" w:rsidRPr="005941DC" w:rsidRDefault="00E344A3" w:rsidP="005765F2">
      <w:pPr>
        <w:pStyle w:val="Lijstalinea"/>
        <w:suppressAutoHyphens/>
        <w:ind w:left="1985"/>
        <w:jc w:val="both"/>
        <w:rPr>
          <w:rFonts w:asciiTheme="minorHAnsi" w:hAnsiTheme="minorHAnsi" w:cstheme="minorHAnsi"/>
          <w:sz w:val="20"/>
        </w:rPr>
      </w:pPr>
      <w:r w:rsidRPr="005941DC">
        <w:rPr>
          <w:rFonts w:ascii="Calibri" w:hAnsi="Calibri"/>
          <w:spacing w:val="0"/>
          <w:sz w:val="20"/>
        </w:rPr>
        <w:t xml:space="preserve">Met nadruk wordt er op gewezen dat de Opdrachtnemer bij de uitvoering van de Opdracht verplicht is de voorgestelde en geïnterviewde sleutelfunctionarissen, </w:t>
      </w:r>
      <w:r w:rsidRPr="005941DC">
        <w:rPr>
          <w:rFonts w:asciiTheme="minorHAnsi" w:hAnsiTheme="minorHAnsi" w:cstheme="minorHAnsi"/>
          <w:sz w:val="20"/>
        </w:rPr>
        <w:t>te weten projectmanager en uitvoerder</w:t>
      </w:r>
      <w:r w:rsidR="005765F2" w:rsidRPr="005941DC">
        <w:rPr>
          <w:rFonts w:asciiTheme="minorHAnsi" w:hAnsiTheme="minorHAnsi" w:cstheme="minorHAnsi"/>
          <w:sz w:val="20"/>
        </w:rPr>
        <w:t>,</w:t>
      </w:r>
      <w:r w:rsidRPr="005941DC">
        <w:rPr>
          <w:rFonts w:asciiTheme="minorHAnsi" w:hAnsiTheme="minorHAnsi" w:cstheme="minorHAnsi"/>
          <w:sz w:val="20"/>
        </w:rPr>
        <w:t xml:space="preserve"> in te zetten gedurende de uitvoering van de gehele Opdracht. Alleen door het wegvallen van een sleutelfunctionaris door omstandigheden buiten de invloedssfeer van de Opdrachtnemer mag een sleutelfunctionaris worden gewisseld (zoals: sleutelfunctionaris neemt ontslag en gaat naar een andere werkgever, sleutelfunctionaris valt langdurig uit door ziekte, etc.). De vervanger van de sleutelfunctionaris dient voorafgaand te worden voorgelegd aan de Opdrachtgever ter goedkeuring.</w:t>
      </w:r>
    </w:p>
    <w:p w14:paraId="2FEF7954" w14:textId="77777777" w:rsidR="003749AE" w:rsidRPr="005941DC" w:rsidRDefault="003749AE" w:rsidP="0001461B">
      <w:pPr>
        <w:widowControl w:val="0"/>
        <w:autoSpaceDE w:val="0"/>
        <w:autoSpaceDN w:val="0"/>
        <w:adjustRightInd w:val="0"/>
        <w:rPr>
          <w:rFonts w:cstheme="minorHAnsi"/>
          <w:snapToGrid w:val="0"/>
        </w:rPr>
      </w:pPr>
    </w:p>
    <w:p w14:paraId="33602991" w14:textId="71D4DA71" w:rsidR="00D100B6" w:rsidRPr="005941DC" w:rsidRDefault="003749AE" w:rsidP="00D100B6">
      <w:pPr>
        <w:pStyle w:val="Lijstalinea"/>
        <w:suppressAutoHyphens/>
        <w:ind w:left="1985"/>
        <w:jc w:val="both"/>
        <w:rPr>
          <w:rFonts w:ascii="Calibri" w:hAnsi="Calibri"/>
          <w:spacing w:val="0"/>
          <w:sz w:val="20"/>
        </w:rPr>
      </w:pPr>
      <w:r w:rsidRPr="005941DC">
        <w:rPr>
          <w:rFonts w:ascii="Calibri" w:hAnsi="Calibri"/>
          <w:spacing w:val="0"/>
          <w:sz w:val="20"/>
        </w:rPr>
        <w:t>Het is nadrukkelijk niet de bedoeling dat t</w:t>
      </w:r>
      <w:r w:rsidR="0001461B" w:rsidRPr="005941DC">
        <w:rPr>
          <w:rFonts w:ascii="Calibri" w:hAnsi="Calibri"/>
          <w:spacing w:val="0"/>
          <w:sz w:val="20"/>
        </w:rPr>
        <w:t>ijdens de presentatie/</w:t>
      </w:r>
      <w:r w:rsidRPr="005941DC">
        <w:rPr>
          <w:rFonts w:ascii="Calibri" w:hAnsi="Calibri"/>
          <w:spacing w:val="0"/>
          <w:sz w:val="20"/>
        </w:rPr>
        <w:t>interview de sleutelfunctionarissen van Inschrijver buiten de kaders/inhoud van het bij Inschrijving ingediende plan van aanpak treden.</w:t>
      </w:r>
      <w:r w:rsidR="00D100B6" w:rsidRPr="005941DC">
        <w:rPr>
          <w:rFonts w:ascii="Calibri" w:hAnsi="Calibri"/>
          <w:spacing w:val="0"/>
          <w:sz w:val="20"/>
        </w:rPr>
        <w:t xml:space="preserve"> </w:t>
      </w:r>
      <w:r w:rsidR="0001461B" w:rsidRPr="005941DC">
        <w:rPr>
          <w:rFonts w:ascii="Calibri" w:hAnsi="Calibri"/>
          <w:spacing w:val="0"/>
          <w:sz w:val="20"/>
        </w:rPr>
        <w:t xml:space="preserve">Aanbestedende dienst wijst er nadrukkelijk op dat </w:t>
      </w:r>
      <w:r w:rsidR="00D100B6" w:rsidRPr="005941DC">
        <w:rPr>
          <w:rFonts w:ascii="Calibri" w:hAnsi="Calibri"/>
          <w:spacing w:val="0"/>
          <w:sz w:val="20"/>
        </w:rPr>
        <w:t xml:space="preserve">het </w:t>
      </w:r>
      <w:r w:rsidR="0001461B" w:rsidRPr="005941DC">
        <w:rPr>
          <w:rFonts w:ascii="Calibri" w:hAnsi="Calibri"/>
          <w:spacing w:val="0"/>
          <w:sz w:val="20"/>
        </w:rPr>
        <w:t xml:space="preserve">niet is toegestaan tijdens de presentatie/interview inhoudelijk af te wijken van hetgeen is ingediend zodanig dat er sprake is van een essentiële wijziging danwel </w:t>
      </w:r>
      <w:r w:rsidR="00D100B6" w:rsidRPr="005941DC">
        <w:rPr>
          <w:rFonts w:ascii="Calibri" w:hAnsi="Calibri"/>
          <w:spacing w:val="0"/>
          <w:sz w:val="20"/>
        </w:rPr>
        <w:t xml:space="preserve">een </w:t>
      </w:r>
      <w:r w:rsidR="0001461B" w:rsidRPr="005941DC">
        <w:rPr>
          <w:rFonts w:ascii="Calibri" w:hAnsi="Calibri"/>
          <w:spacing w:val="0"/>
          <w:sz w:val="20"/>
        </w:rPr>
        <w:t>substantiële aanvulling op de Inschrijving ontstaat.</w:t>
      </w:r>
    </w:p>
    <w:p w14:paraId="16FD77ED" w14:textId="77777777" w:rsidR="0001461B" w:rsidRPr="005941DC" w:rsidRDefault="0001461B" w:rsidP="00D100B6">
      <w:pPr>
        <w:pStyle w:val="Lijstalinea"/>
        <w:suppressAutoHyphens/>
        <w:ind w:left="1985"/>
        <w:jc w:val="both"/>
        <w:rPr>
          <w:rFonts w:ascii="Calibri" w:hAnsi="Calibri"/>
          <w:spacing w:val="0"/>
          <w:sz w:val="20"/>
        </w:rPr>
      </w:pPr>
    </w:p>
    <w:p w14:paraId="55FD8AE9" w14:textId="77777777" w:rsidR="00D100B6" w:rsidRPr="005941DC" w:rsidRDefault="0001461B" w:rsidP="00D100B6">
      <w:pPr>
        <w:pStyle w:val="Lijstalinea"/>
        <w:suppressAutoHyphens/>
        <w:ind w:left="1985"/>
        <w:jc w:val="both"/>
        <w:rPr>
          <w:rFonts w:ascii="Calibri" w:hAnsi="Calibri"/>
          <w:spacing w:val="0"/>
          <w:sz w:val="20"/>
        </w:rPr>
      </w:pPr>
      <w:r w:rsidRPr="005941DC">
        <w:rPr>
          <w:rFonts w:ascii="Calibri" w:hAnsi="Calibri"/>
          <w:spacing w:val="0"/>
          <w:sz w:val="20"/>
        </w:rPr>
        <w:t>Omdat de presentatie/interview een zelfstandig gunningscriterium vormt, maakt</w:t>
      </w:r>
      <w:r w:rsidR="00D100B6" w:rsidRPr="005941DC">
        <w:rPr>
          <w:rFonts w:ascii="Calibri" w:hAnsi="Calibri"/>
          <w:spacing w:val="0"/>
          <w:sz w:val="20"/>
        </w:rPr>
        <w:t xml:space="preserve"> </w:t>
      </w:r>
      <w:r w:rsidRPr="005941DC">
        <w:rPr>
          <w:rFonts w:ascii="Calibri" w:hAnsi="Calibri"/>
          <w:spacing w:val="0"/>
          <w:sz w:val="20"/>
        </w:rPr>
        <w:t>dat wat</w:t>
      </w:r>
      <w:r w:rsidR="00D100B6" w:rsidRPr="005941DC">
        <w:rPr>
          <w:rFonts w:ascii="Calibri" w:hAnsi="Calibri"/>
          <w:spacing w:val="0"/>
          <w:sz w:val="20"/>
        </w:rPr>
        <w:t xml:space="preserve"> </w:t>
      </w:r>
      <w:r w:rsidRPr="005941DC">
        <w:rPr>
          <w:rFonts w:ascii="Calibri" w:hAnsi="Calibri"/>
          <w:spacing w:val="0"/>
          <w:sz w:val="20"/>
        </w:rPr>
        <w:t>de sleutelfunctionarissen stellen tijdens de presentatie/</w:t>
      </w:r>
      <w:r w:rsidR="00D100B6" w:rsidRPr="005941DC">
        <w:rPr>
          <w:rFonts w:ascii="Calibri" w:hAnsi="Calibri"/>
          <w:spacing w:val="0"/>
          <w:sz w:val="20"/>
        </w:rPr>
        <w:t xml:space="preserve"> interview</w:t>
      </w:r>
      <w:r w:rsidRPr="005941DC">
        <w:rPr>
          <w:rFonts w:ascii="Calibri" w:hAnsi="Calibri"/>
          <w:spacing w:val="0"/>
          <w:sz w:val="20"/>
        </w:rPr>
        <w:t xml:space="preserve"> integraal onderdeel uit</w:t>
      </w:r>
      <w:r w:rsidR="00D100B6" w:rsidRPr="005941DC">
        <w:rPr>
          <w:rFonts w:ascii="Calibri" w:hAnsi="Calibri"/>
          <w:spacing w:val="0"/>
          <w:sz w:val="20"/>
        </w:rPr>
        <w:t xml:space="preserve">maakt van de Inschrijving. </w:t>
      </w:r>
      <w:r w:rsidRPr="005941DC">
        <w:rPr>
          <w:rFonts w:ascii="Calibri" w:hAnsi="Calibri"/>
          <w:spacing w:val="0"/>
          <w:sz w:val="20"/>
        </w:rPr>
        <w:t>Aanbestedende dienst gaat er daarom vanuit dat de sleutelfunctionarissen bevoegd zijn uitspraken te doen waaraan Inschrijver kan worden gehouden.</w:t>
      </w:r>
      <w:r w:rsidR="00D100B6" w:rsidRPr="005941DC">
        <w:rPr>
          <w:rFonts w:ascii="Calibri" w:hAnsi="Calibri"/>
          <w:spacing w:val="0"/>
          <w:sz w:val="20"/>
        </w:rPr>
        <w:t xml:space="preserve"> </w:t>
      </w:r>
      <w:r w:rsidRPr="005941DC">
        <w:rPr>
          <w:rFonts w:ascii="Calibri" w:hAnsi="Calibri"/>
          <w:spacing w:val="0"/>
          <w:sz w:val="20"/>
        </w:rPr>
        <w:t xml:space="preserve">Inschrijver dient hier nadrukkelijk intern aandacht aan te besteden en gaat hier met het uitbrengen van een Inschrijving mee akkoord.  </w:t>
      </w:r>
    </w:p>
    <w:p w14:paraId="3BAD32E9" w14:textId="77777777" w:rsidR="00D100B6" w:rsidRPr="005941DC" w:rsidRDefault="00D100B6" w:rsidP="00D100B6">
      <w:pPr>
        <w:pStyle w:val="Lijstalinea"/>
        <w:suppressAutoHyphens/>
        <w:ind w:left="1985"/>
        <w:jc w:val="both"/>
        <w:rPr>
          <w:rFonts w:ascii="Calibri" w:hAnsi="Calibri"/>
          <w:spacing w:val="0"/>
          <w:sz w:val="20"/>
        </w:rPr>
      </w:pPr>
    </w:p>
    <w:p w14:paraId="14EE7EA4" w14:textId="7AC6E787" w:rsidR="0001461B" w:rsidRPr="005941DC" w:rsidRDefault="0001461B" w:rsidP="00D100B6">
      <w:pPr>
        <w:pStyle w:val="Lijstalinea"/>
        <w:suppressAutoHyphens/>
        <w:ind w:left="1985"/>
        <w:jc w:val="both"/>
        <w:rPr>
          <w:rFonts w:ascii="Calibri" w:hAnsi="Calibri"/>
          <w:spacing w:val="0"/>
          <w:sz w:val="20"/>
        </w:rPr>
      </w:pPr>
      <w:r w:rsidRPr="005941DC">
        <w:rPr>
          <w:rFonts w:ascii="Calibri" w:hAnsi="Calibri"/>
          <w:spacing w:val="0"/>
          <w:sz w:val="20"/>
        </w:rPr>
        <w:t xml:space="preserve">De presentatie/ interview wordt opgenomen en de opname maakt onderdeel uit van de Inschrijving. </w:t>
      </w:r>
    </w:p>
    <w:p w14:paraId="329D26D0" w14:textId="780E67F7" w:rsidR="00E344A3" w:rsidRPr="005941DC" w:rsidRDefault="00E344A3" w:rsidP="00E2148C">
      <w:pPr>
        <w:jc w:val="both"/>
        <w:rPr>
          <w:rFonts w:asciiTheme="minorHAnsi" w:hAnsiTheme="minorHAnsi" w:cstheme="minorHAnsi"/>
          <w:sz w:val="20"/>
          <w:lang w:eastAsia="en-US"/>
        </w:rPr>
      </w:pPr>
    </w:p>
    <w:p w14:paraId="251B6948" w14:textId="25FA0EAD" w:rsidR="00E2148C" w:rsidRPr="005941DC" w:rsidRDefault="00E2148C" w:rsidP="00E2148C">
      <w:pPr>
        <w:jc w:val="both"/>
        <w:rPr>
          <w:rFonts w:asciiTheme="minorHAnsi" w:hAnsiTheme="minorHAnsi" w:cstheme="minorHAnsi"/>
          <w:sz w:val="20"/>
          <w:lang w:eastAsia="en-US"/>
        </w:rPr>
      </w:pPr>
      <w:r w:rsidRPr="005941DC">
        <w:rPr>
          <w:rFonts w:asciiTheme="minorHAnsi" w:hAnsiTheme="minorHAnsi" w:cstheme="minorHAnsi"/>
          <w:sz w:val="20"/>
          <w:lang w:eastAsia="en-US"/>
        </w:rPr>
        <w:t>De door Inschrijver voorgestelde Sleutelfunctionarissen waarvan het C</w:t>
      </w:r>
      <w:r w:rsidR="00D96002" w:rsidRPr="005941DC">
        <w:rPr>
          <w:rFonts w:asciiTheme="minorHAnsi" w:hAnsiTheme="minorHAnsi" w:cstheme="minorHAnsi"/>
          <w:sz w:val="20"/>
          <w:lang w:eastAsia="en-US"/>
        </w:rPr>
        <w:t>V</w:t>
      </w:r>
      <w:r w:rsidRPr="005941DC">
        <w:rPr>
          <w:rFonts w:asciiTheme="minorHAnsi" w:hAnsiTheme="minorHAnsi" w:cstheme="minorHAnsi"/>
          <w:sz w:val="20"/>
          <w:lang w:eastAsia="en-US"/>
        </w:rPr>
        <w:t xml:space="preserve"> is ingediend, worden uitgenodigd voor de </w:t>
      </w:r>
      <w:r w:rsidR="001408AE" w:rsidRPr="005941DC">
        <w:rPr>
          <w:rFonts w:asciiTheme="minorHAnsi" w:hAnsiTheme="minorHAnsi" w:cstheme="minorHAnsi"/>
          <w:sz w:val="20"/>
          <w:lang w:eastAsia="en-US"/>
        </w:rPr>
        <w:t>p</w:t>
      </w:r>
      <w:r w:rsidRPr="005941DC">
        <w:rPr>
          <w:rFonts w:asciiTheme="minorHAnsi" w:hAnsiTheme="minorHAnsi" w:cstheme="minorHAnsi"/>
          <w:sz w:val="20"/>
          <w:lang w:eastAsia="en-US"/>
        </w:rPr>
        <w:t>resentatie/</w:t>
      </w:r>
      <w:r w:rsidR="001408AE" w:rsidRPr="005941DC">
        <w:rPr>
          <w:rFonts w:asciiTheme="minorHAnsi" w:hAnsiTheme="minorHAnsi" w:cstheme="minorHAnsi"/>
          <w:sz w:val="20"/>
          <w:lang w:eastAsia="en-US"/>
        </w:rPr>
        <w:t>i</w:t>
      </w:r>
      <w:r w:rsidRPr="005941DC">
        <w:rPr>
          <w:rFonts w:asciiTheme="minorHAnsi" w:hAnsiTheme="minorHAnsi" w:cstheme="minorHAnsi"/>
          <w:sz w:val="20"/>
          <w:lang w:eastAsia="en-US"/>
        </w:rPr>
        <w:t>nterview:</w:t>
      </w:r>
    </w:p>
    <w:p w14:paraId="27A2BB36" w14:textId="0D5A0E19" w:rsidR="00E2148C" w:rsidRPr="005941DC" w:rsidRDefault="00E2148C" w:rsidP="00346628">
      <w:pPr>
        <w:pStyle w:val="Lijstalinea"/>
        <w:numPr>
          <w:ilvl w:val="0"/>
          <w:numId w:val="34"/>
        </w:numPr>
        <w:autoSpaceDE w:val="0"/>
        <w:autoSpaceDN w:val="0"/>
        <w:adjustRightInd w:val="0"/>
        <w:spacing w:line="240" w:lineRule="auto"/>
        <w:jc w:val="both"/>
        <w:rPr>
          <w:rFonts w:asciiTheme="minorHAnsi" w:hAnsiTheme="minorHAnsi"/>
          <w:sz w:val="20"/>
        </w:rPr>
      </w:pPr>
      <w:r w:rsidRPr="005941DC">
        <w:rPr>
          <w:rFonts w:asciiTheme="minorHAnsi" w:hAnsiTheme="minorHAnsi"/>
          <w:sz w:val="20"/>
        </w:rPr>
        <w:t xml:space="preserve">Sleutelfunctionaris </w:t>
      </w:r>
      <w:r w:rsidR="001408AE" w:rsidRPr="005941DC">
        <w:rPr>
          <w:rFonts w:asciiTheme="minorHAnsi" w:hAnsiTheme="minorHAnsi"/>
          <w:sz w:val="20"/>
        </w:rPr>
        <w:t>p</w:t>
      </w:r>
      <w:r w:rsidRPr="005941DC">
        <w:rPr>
          <w:rFonts w:asciiTheme="minorHAnsi" w:hAnsiTheme="minorHAnsi"/>
          <w:sz w:val="20"/>
        </w:rPr>
        <w:t>rojectmanager;</w:t>
      </w:r>
    </w:p>
    <w:p w14:paraId="28F4C81B" w14:textId="610C6012" w:rsidR="00E2148C" w:rsidRPr="005941DC" w:rsidRDefault="00E2148C" w:rsidP="00346628">
      <w:pPr>
        <w:pStyle w:val="Lijstalinea"/>
        <w:numPr>
          <w:ilvl w:val="0"/>
          <w:numId w:val="34"/>
        </w:numPr>
        <w:autoSpaceDE w:val="0"/>
        <w:autoSpaceDN w:val="0"/>
        <w:adjustRightInd w:val="0"/>
        <w:spacing w:line="240" w:lineRule="auto"/>
        <w:jc w:val="both"/>
        <w:rPr>
          <w:rFonts w:asciiTheme="minorHAnsi" w:hAnsiTheme="minorHAnsi"/>
          <w:sz w:val="20"/>
        </w:rPr>
      </w:pPr>
      <w:r w:rsidRPr="005941DC">
        <w:rPr>
          <w:rFonts w:asciiTheme="minorHAnsi" w:hAnsiTheme="minorHAnsi"/>
          <w:sz w:val="20"/>
        </w:rPr>
        <w:t xml:space="preserve">Sleutelfunctionaris </w:t>
      </w:r>
      <w:r w:rsidR="001408AE" w:rsidRPr="005941DC">
        <w:rPr>
          <w:rFonts w:asciiTheme="minorHAnsi" w:hAnsiTheme="minorHAnsi"/>
          <w:sz w:val="20"/>
        </w:rPr>
        <w:t>u</w:t>
      </w:r>
      <w:r w:rsidRPr="005941DC">
        <w:rPr>
          <w:rFonts w:asciiTheme="minorHAnsi" w:hAnsiTheme="minorHAnsi"/>
          <w:sz w:val="20"/>
        </w:rPr>
        <w:t>itvoerder.</w:t>
      </w:r>
    </w:p>
    <w:p w14:paraId="51AD8435" w14:textId="77777777" w:rsidR="00E2148C" w:rsidRPr="005941DC" w:rsidRDefault="00E2148C" w:rsidP="00E2148C">
      <w:pPr>
        <w:autoSpaceDE w:val="0"/>
        <w:autoSpaceDN w:val="0"/>
        <w:adjustRightInd w:val="0"/>
        <w:jc w:val="both"/>
        <w:rPr>
          <w:rFonts w:asciiTheme="minorHAnsi" w:hAnsiTheme="minorHAnsi"/>
          <w:sz w:val="20"/>
        </w:rPr>
      </w:pPr>
    </w:p>
    <w:p w14:paraId="4F52CCAF" w14:textId="745F058D" w:rsidR="001408AE" w:rsidRPr="005941DC" w:rsidRDefault="00E2148C" w:rsidP="001408AE">
      <w:pPr>
        <w:jc w:val="both"/>
        <w:rPr>
          <w:rFonts w:asciiTheme="minorHAnsi" w:hAnsiTheme="minorHAnsi"/>
          <w:spacing w:val="0"/>
          <w:sz w:val="20"/>
        </w:rPr>
      </w:pPr>
      <w:r w:rsidRPr="005941DC">
        <w:rPr>
          <w:rFonts w:asciiTheme="minorHAnsi" w:hAnsiTheme="minorHAnsi"/>
          <w:sz w:val="20"/>
        </w:rPr>
        <w:t xml:space="preserve">Elke Inschrijver ontvangt na Inschrijving bericht waar en op welk tijdstip de </w:t>
      </w:r>
      <w:r w:rsidR="001408AE" w:rsidRPr="005941DC">
        <w:rPr>
          <w:rFonts w:asciiTheme="minorHAnsi" w:hAnsiTheme="minorHAnsi"/>
          <w:sz w:val="20"/>
        </w:rPr>
        <w:t>voorgestelde s</w:t>
      </w:r>
      <w:r w:rsidRPr="005941DC">
        <w:rPr>
          <w:rFonts w:asciiTheme="minorHAnsi" w:hAnsiTheme="minorHAnsi"/>
          <w:sz w:val="20"/>
        </w:rPr>
        <w:t xml:space="preserve">leutelfunctionarissen verwacht worden voor </w:t>
      </w:r>
      <w:r w:rsidR="001408AE" w:rsidRPr="005941DC">
        <w:rPr>
          <w:rFonts w:asciiTheme="minorHAnsi" w:hAnsiTheme="minorHAnsi"/>
          <w:sz w:val="20"/>
        </w:rPr>
        <w:t>de presentatie/</w:t>
      </w:r>
      <w:r w:rsidRPr="005941DC">
        <w:rPr>
          <w:rFonts w:asciiTheme="minorHAnsi" w:hAnsiTheme="minorHAnsi"/>
          <w:sz w:val="20"/>
        </w:rPr>
        <w:t xml:space="preserve">interview. Hiervoor dient in ieder geval alvast rekening te worden gehouden met een </w:t>
      </w:r>
      <w:r w:rsidR="001408AE" w:rsidRPr="005941DC">
        <w:rPr>
          <w:rFonts w:asciiTheme="minorHAnsi" w:hAnsiTheme="minorHAnsi"/>
          <w:sz w:val="20"/>
        </w:rPr>
        <w:t>d</w:t>
      </w:r>
      <w:r w:rsidRPr="005941DC">
        <w:rPr>
          <w:rFonts w:asciiTheme="minorHAnsi" w:hAnsiTheme="minorHAnsi"/>
          <w:sz w:val="20"/>
        </w:rPr>
        <w:t xml:space="preserve">atum in week </w:t>
      </w:r>
      <w:r w:rsidR="001408AE" w:rsidRPr="005941DC">
        <w:rPr>
          <w:rFonts w:asciiTheme="minorHAnsi" w:hAnsiTheme="minorHAnsi"/>
          <w:sz w:val="20"/>
        </w:rPr>
        <w:t xml:space="preserve">44 </w:t>
      </w:r>
      <w:r w:rsidRPr="005941DC">
        <w:rPr>
          <w:rFonts w:asciiTheme="minorHAnsi" w:hAnsiTheme="minorHAnsi"/>
          <w:sz w:val="20"/>
        </w:rPr>
        <w:t>van 202</w:t>
      </w:r>
      <w:r w:rsidR="001408AE" w:rsidRPr="005941DC">
        <w:rPr>
          <w:rFonts w:asciiTheme="minorHAnsi" w:hAnsiTheme="minorHAnsi"/>
          <w:sz w:val="20"/>
        </w:rPr>
        <w:t xml:space="preserve">3 (onder voorbehoud ingepland op maandag </w:t>
      </w:r>
      <w:r w:rsidR="001408AE" w:rsidRPr="005941DC">
        <w:rPr>
          <w:rFonts w:asciiTheme="minorHAnsi" w:hAnsiTheme="minorHAnsi"/>
          <w:spacing w:val="0"/>
          <w:sz w:val="20"/>
        </w:rPr>
        <w:t>30-10-2023 en dinsdag 31-10-2023).</w:t>
      </w:r>
    </w:p>
    <w:p w14:paraId="7C64EEE6" w14:textId="472DF759" w:rsidR="005765F2" w:rsidRPr="005941DC" w:rsidRDefault="005765F2" w:rsidP="001408AE">
      <w:pPr>
        <w:jc w:val="both"/>
        <w:rPr>
          <w:rFonts w:asciiTheme="minorHAnsi" w:hAnsiTheme="minorHAnsi"/>
          <w:spacing w:val="0"/>
          <w:sz w:val="20"/>
        </w:rPr>
      </w:pPr>
    </w:p>
    <w:p w14:paraId="6D7D364B" w14:textId="5F0CC056" w:rsidR="00E2148C" w:rsidRPr="005941DC" w:rsidRDefault="00E2148C" w:rsidP="00E2148C">
      <w:pPr>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De </w:t>
      </w:r>
      <w:r w:rsidR="00E344A3" w:rsidRPr="005941DC">
        <w:rPr>
          <w:rFonts w:asciiTheme="minorHAnsi" w:hAnsiTheme="minorHAnsi" w:cstheme="minorHAnsi"/>
          <w:sz w:val="20"/>
          <w:lang w:eastAsia="en-US"/>
        </w:rPr>
        <w:t>s</w:t>
      </w:r>
      <w:r w:rsidRPr="005941DC">
        <w:rPr>
          <w:rFonts w:asciiTheme="minorHAnsi" w:hAnsiTheme="minorHAnsi" w:cstheme="minorHAnsi"/>
          <w:sz w:val="20"/>
          <w:lang w:eastAsia="en-US"/>
        </w:rPr>
        <w:t xml:space="preserve">leutelfunctionarissen krijgen eerst gedurende maximaal 10 minuten de gelegenheid om het ingediende </w:t>
      </w:r>
      <w:r w:rsidR="00E344A3" w:rsidRPr="005941DC">
        <w:rPr>
          <w:rFonts w:asciiTheme="minorHAnsi" w:hAnsiTheme="minorHAnsi" w:cstheme="minorHAnsi"/>
          <w:sz w:val="20"/>
          <w:lang w:eastAsia="en-US"/>
        </w:rPr>
        <w:t>p</w:t>
      </w:r>
      <w:r w:rsidRPr="005941DC">
        <w:rPr>
          <w:rFonts w:asciiTheme="minorHAnsi" w:hAnsiTheme="minorHAnsi" w:cstheme="minorHAnsi"/>
          <w:sz w:val="20"/>
          <w:lang w:eastAsia="en-US"/>
        </w:rPr>
        <w:t xml:space="preserve">lan van </w:t>
      </w:r>
      <w:r w:rsidR="00E344A3" w:rsidRPr="005941DC">
        <w:rPr>
          <w:rFonts w:asciiTheme="minorHAnsi" w:hAnsiTheme="minorHAnsi" w:cstheme="minorHAnsi"/>
          <w:sz w:val="20"/>
          <w:lang w:eastAsia="en-US"/>
        </w:rPr>
        <w:t>a</w:t>
      </w:r>
      <w:r w:rsidRPr="005941DC">
        <w:rPr>
          <w:rFonts w:asciiTheme="minorHAnsi" w:hAnsiTheme="minorHAnsi" w:cstheme="minorHAnsi"/>
          <w:sz w:val="20"/>
          <w:lang w:eastAsia="en-US"/>
        </w:rPr>
        <w:t>anpak te presenteren en toe te lichten / te verduidelijken.</w:t>
      </w:r>
    </w:p>
    <w:p w14:paraId="7798BCBA" w14:textId="77777777" w:rsidR="00E2148C" w:rsidRPr="005941DC" w:rsidRDefault="00E2148C" w:rsidP="00E2148C">
      <w:pPr>
        <w:jc w:val="both"/>
        <w:rPr>
          <w:rFonts w:asciiTheme="minorHAnsi" w:hAnsiTheme="minorHAnsi" w:cstheme="minorHAnsi"/>
          <w:sz w:val="20"/>
          <w:lang w:eastAsia="en-US"/>
        </w:rPr>
      </w:pPr>
    </w:p>
    <w:p w14:paraId="111E64AB" w14:textId="77777777" w:rsidR="00414848" w:rsidRPr="005941DC" w:rsidRDefault="00E2148C" w:rsidP="00E2148C">
      <w:pPr>
        <w:autoSpaceDE w:val="0"/>
        <w:autoSpaceDN w:val="0"/>
        <w:adjustRightInd w:val="0"/>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Daarna </w:t>
      </w:r>
      <w:r w:rsidR="005765F2" w:rsidRPr="005941DC">
        <w:rPr>
          <w:rFonts w:asciiTheme="minorHAnsi" w:hAnsiTheme="minorHAnsi" w:cstheme="minorHAnsi"/>
          <w:sz w:val="20"/>
          <w:lang w:eastAsia="en-US"/>
        </w:rPr>
        <w:t>worden</w:t>
      </w:r>
      <w:r w:rsidRPr="005941DC">
        <w:rPr>
          <w:rFonts w:asciiTheme="minorHAnsi" w:hAnsiTheme="minorHAnsi" w:cstheme="minorHAnsi"/>
          <w:sz w:val="20"/>
          <w:lang w:eastAsia="en-US"/>
        </w:rPr>
        <w:t xml:space="preserve"> de </w:t>
      </w:r>
      <w:r w:rsidR="00E344A3" w:rsidRPr="005941DC">
        <w:rPr>
          <w:rFonts w:asciiTheme="minorHAnsi" w:hAnsiTheme="minorHAnsi" w:cstheme="minorHAnsi"/>
          <w:sz w:val="20"/>
          <w:lang w:eastAsia="en-US"/>
        </w:rPr>
        <w:t>s</w:t>
      </w:r>
      <w:r w:rsidRPr="005941DC">
        <w:rPr>
          <w:rFonts w:asciiTheme="minorHAnsi" w:hAnsiTheme="minorHAnsi" w:cstheme="minorHAnsi"/>
          <w:sz w:val="20"/>
          <w:lang w:eastAsia="en-US"/>
        </w:rPr>
        <w:t xml:space="preserve">leutelfunctionarissen gedurende maximaal 20 minuten door de beoordelingscommissie bevraagd om de Opdrachtgever inzicht te verschaffen in het profiel van de Inschrijver, in de kennis en de visie van de </w:t>
      </w:r>
      <w:r w:rsidR="00E344A3" w:rsidRPr="005941DC">
        <w:rPr>
          <w:rFonts w:asciiTheme="minorHAnsi" w:hAnsiTheme="minorHAnsi" w:cstheme="minorHAnsi"/>
          <w:sz w:val="20"/>
          <w:lang w:eastAsia="en-US"/>
        </w:rPr>
        <w:t>s</w:t>
      </w:r>
      <w:r w:rsidRPr="005941DC">
        <w:rPr>
          <w:rFonts w:asciiTheme="minorHAnsi" w:hAnsiTheme="minorHAnsi" w:cstheme="minorHAnsi"/>
          <w:sz w:val="20"/>
          <w:lang w:eastAsia="en-US"/>
        </w:rPr>
        <w:t xml:space="preserve">leutelfunctionarissen ten aanzien van de Opdracht en het gepresenteerde </w:t>
      </w:r>
      <w:r w:rsidR="00E344A3" w:rsidRPr="005941DC">
        <w:rPr>
          <w:rFonts w:asciiTheme="minorHAnsi" w:hAnsiTheme="minorHAnsi" w:cstheme="minorHAnsi"/>
          <w:sz w:val="20"/>
          <w:lang w:eastAsia="en-US"/>
        </w:rPr>
        <w:t>p</w:t>
      </w:r>
      <w:r w:rsidRPr="005941DC">
        <w:rPr>
          <w:rFonts w:asciiTheme="minorHAnsi" w:hAnsiTheme="minorHAnsi" w:cstheme="minorHAnsi"/>
          <w:sz w:val="20"/>
          <w:lang w:eastAsia="en-US"/>
        </w:rPr>
        <w:t xml:space="preserve">lan van </w:t>
      </w:r>
      <w:r w:rsidR="00E344A3" w:rsidRPr="005941DC">
        <w:rPr>
          <w:rFonts w:asciiTheme="minorHAnsi" w:hAnsiTheme="minorHAnsi" w:cstheme="minorHAnsi"/>
          <w:sz w:val="20"/>
          <w:lang w:eastAsia="en-US"/>
        </w:rPr>
        <w:t>a</w:t>
      </w:r>
      <w:r w:rsidRPr="005941DC">
        <w:rPr>
          <w:rFonts w:asciiTheme="minorHAnsi" w:hAnsiTheme="minorHAnsi" w:cstheme="minorHAnsi"/>
          <w:sz w:val="20"/>
          <w:lang w:eastAsia="en-US"/>
        </w:rPr>
        <w:t xml:space="preserve">anpak en in de competenties en kwaliteiten van de voorgestelde </w:t>
      </w:r>
      <w:r w:rsidR="00E344A3" w:rsidRPr="005941DC">
        <w:rPr>
          <w:rFonts w:asciiTheme="minorHAnsi" w:hAnsiTheme="minorHAnsi" w:cstheme="minorHAnsi"/>
          <w:sz w:val="20"/>
          <w:lang w:eastAsia="en-US"/>
        </w:rPr>
        <w:t>s</w:t>
      </w:r>
      <w:r w:rsidRPr="005941DC">
        <w:rPr>
          <w:rFonts w:asciiTheme="minorHAnsi" w:hAnsiTheme="minorHAnsi" w:cstheme="minorHAnsi"/>
          <w:sz w:val="20"/>
          <w:lang w:eastAsia="en-US"/>
        </w:rPr>
        <w:t xml:space="preserve">leutelfunctionarissen. </w:t>
      </w:r>
    </w:p>
    <w:p w14:paraId="27207297" w14:textId="77777777" w:rsidR="00414848" w:rsidRPr="005941DC" w:rsidRDefault="00414848" w:rsidP="00E2148C">
      <w:pPr>
        <w:autoSpaceDE w:val="0"/>
        <w:autoSpaceDN w:val="0"/>
        <w:adjustRightInd w:val="0"/>
        <w:jc w:val="both"/>
        <w:rPr>
          <w:rFonts w:asciiTheme="minorHAnsi" w:hAnsiTheme="minorHAnsi" w:cstheme="minorHAnsi"/>
          <w:sz w:val="20"/>
          <w:lang w:eastAsia="en-US"/>
        </w:rPr>
      </w:pPr>
    </w:p>
    <w:p w14:paraId="71F05EB1" w14:textId="77777777" w:rsidR="00414848" w:rsidRPr="005941DC" w:rsidRDefault="00414848">
      <w:pPr>
        <w:spacing w:line="240" w:lineRule="auto"/>
        <w:ind w:left="0"/>
        <w:rPr>
          <w:rFonts w:asciiTheme="minorHAnsi" w:hAnsiTheme="minorHAnsi" w:cstheme="minorHAnsi"/>
          <w:sz w:val="20"/>
          <w:lang w:eastAsia="en-US"/>
        </w:rPr>
      </w:pPr>
      <w:r w:rsidRPr="005941DC">
        <w:rPr>
          <w:rFonts w:asciiTheme="minorHAnsi" w:hAnsiTheme="minorHAnsi" w:cstheme="minorHAnsi"/>
          <w:sz w:val="20"/>
          <w:lang w:eastAsia="en-US"/>
        </w:rPr>
        <w:br w:type="page"/>
      </w:r>
    </w:p>
    <w:p w14:paraId="398D118C" w14:textId="22D8CAFF" w:rsidR="00E2148C" w:rsidRPr="005941DC" w:rsidRDefault="00E2148C" w:rsidP="00E2148C">
      <w:pPr>
        <w:autoSpaceDE w:val="0"/>
        <w:autoSpaceDN w:val="0"/>
        <w:adjustRightInd w:val="0"/>
        <w:jc w:val="both"/>
        <w:rPr>
          <w:rFonts w:asciiTheme="minorHAnsi" w:hAnsiTheme="minorHAnsi" w:cstheme="minorHAnsi"/>
          <w:sz w:val="20"/>
        </w:rPr>
      </w:pPr>
      <w:r w:rsidRPr="005941DC">
        <w:rPr>
          <w:rFonts w:asciiTheme="minorHAnsi" w:hAnsiTheme="minorHAnsi" w:cstheme="minorHAnsi"/>
          <w:sz w:val="20"/>
        </w:rPr>
        <w:lastRenderedPageBreak/>
        <w:t>Het interview is bedoeld als een verdiepingsslag.</w:t>
      </w:r>
    </w:p>
    <w:p w14:paraId="73E709F0" w14:textId="77777777" w:rsidR="00E2148C" w:rsidRPr="005941DC" w:rsidRDefault="00E2148C" w:rsidP="00E2148C">
      <w:pPr>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 </w:t>
      </w:r>
    </w:p>
    <w:p w14:paraId="0175337A" w14:textId="77777777" w:rsidR="00E2148C" w:rsidRPr="005941DC" w:rsidRDefault="00E2148C" w:rsidP="00E2148C">
      <w:pPr>
        <w:jc w:val="both"/>
        <w:rPr>
          <w:rFonts w:asciiTheme="minorHAnsi" w:hAnsiTheme="minorHAnsi" w:cstheme="minorHAnsi"/>
          <w:sz w:val="20"/>
          <w:lang w:eastAsia="en-US"/>
        </w:rPr>
      </w:pPr>
      <w:r w:rsidRPr="005941DC">
        <w:rPr>
          <w:rFonts w:asciiTheme="minorHAnsi" w:hAnsiTheme="minorHAnsi" w:cstheme="minorHAnsi"/>
          <w:sz w:val="20"/>
          <w:lang w:eastAsia="en-US"/>
        </w:rPr>
        <w:t>De vragen hebben in ieder geval betrekking op:</w:t>
      </w:r>
    </w:p>
    <w:p w14:paraId="08448965" w14:textId="3AA30FAF" w:rsidR="00E2148C" w:rsidRPr="005941DC" w:rsidRDefault="00E2148C" w:rsidP="00346628">
      <w:pPr>
        <w:pStyle w:val="Lijstalinea"/>
        <w:numPr>
          <w:ilvl w:val="0"/>
          <w:numId w:val="33"/>
        </w:numPr>
        <w:spacing w:line="240" w:lineRule="auto"/>
        <w:jc w:val="both"/>
        <w:rPr>
          <w:rFonts w:ascii="Calibri" w:hAnsi="Calibri"/>
          <w:sz w:val="20"/>
          <w:lang w:eastAsia="en-US"/>
        </w:rPr>
      </w:pPr>
      <w:r w:rsidRPr="005941DC">
        <w:rPr>
          <w:rFonts w:ascii="Calibri" w:hAnsi="Calibri"/>
          <w:sz w:val="20"/>
          <w:lang w:eastAsia="en-US"/>
        </w:rPr>
        <w:t xml:space="preserve">De visie op de Opdracht, zoals deze door de Aanbestedende dienst is verwoord in het Aanbestedingsdossier en op welke wijze hieraan invulling zal worden gegeven door de voorgestelde </w:t>
      </w:r>
      <w:r w:rsidR="00E344A3" w:rsidRPr="005941DC">
        <w:rPr>
          <w:rFonts w:ascii="Calibri" w:hAnsi="Calibri"/>
          <w:sz w:val="20"/>
          <w:lang w:eastAsia="en-US"/>
        </w:rPr>
        <w:t>s</w:t>
      </w:r>
      <w:r w:rsidRPr="005941DC">
        <w:rPr>
          <w:rFonts w:ascii="Calibri" w:hAnsi="Calibri"/>
          <w:sz w:val="20"/>
          <w:lang w:eastAsia="en-US"/>
        </w:rPr>
        <w:t>leutelfunctionarissen. Hierbij wordt ingegaan op de inhoud van de eigen Inschrijving (</w:t>
      </w:r>
      <w:r w:rsidR="00E344A3" w:rsidRPr="005941DC">
        <w:rPr>
          <w:rFonts w:ascii="Calibri" w:hAnsi="Calibri"/>
          <w:sz w:val="20"/>
          <w:lang w:eastAsia="en-US"/>
        </w:rPr>
        <w:t>p</w:t>
      </w:r>
      <w:r w:rsidRPr="005941DC">
        <w:rPr>
          <w:rFonts w:ascii="Calibri" w:hAnsi="Calibri"/>
          <w:sz w:val="20"/>
          <w:lang w:eastAsia="en-US"/>
        </w:rPr>
        <w:t xml:space="preserve">lan van </w:t>
      </w:r>
      <w:r w:rsidR="00E344A3" w:rsidRPr="005941DC">
        <w:rPr>
          <w:rFonts w:ascii="Calibri" w:hAnsi="Calibri"/>
          <w:sz w:val="20"/>
          <w:lang w:eastAsia="en-US"/>
        </w:rPr>
        <w:t>a</w:t>
      </w:r>
      <w:r w:rsidRPr="005941DC">
        <w:rPr>
          <w:rFonts w:ascii="Calibri" w:hAnsi="Calibri"/>
          <w:sz w:val="20"/>
          <w:lang w:eastAsia="en-US"/>
        </w:rPr>
        <w:t xml:space="preserve">anpak) en op welke wijze Inschrijver en de in te zetten </w:t>
      </w:r>
      <w:r w:rsidR="00E344A3" w:rsidRPr="005941DC">
        <w:rPr>
          <w:rFonts w:ascii="Calibri" w:hAnsi="Calibri"/>
          <w:sz w:val="20"/>
          <w:lang w:eastAsia="en-US"/>
        </w:rPr>
        <w:t>s</w:t>
      </w:r>
      <w:r w:rsidRPr="005941DC">
        <w:rPr>
          <w:rFonts w:ascii="Calibri" w:hAnsi="Calibri"/>
          <w:sz w:val="20"/>
          <w:lang w:eastAsia="en-US"/>
        </w:rPr>
        <w:t>leutelfunctionarissen meerwaarde creëren;</w:t>
      </w:r>
    </w:p>
    <w:p w14:paraId="48579267" w14:textId="62E6DA6B" w:rsidR="00E2148C" w:rsidRPr="005941DC" w:rsidRDefault="00E2148C" w:rsidP="00346628">
      <w:pPr>
        <w:pStyle w:val="Lijstalinea"/>
        <w:numPr>
          <w:ilvl w:val="0"/>
          <w:numId w:val="33"/>
        </w:numPr>
        <w:spacing w:line="240" w:lineRule="auto"/>
        <w:jc w:val="both"/>
        <w:rPr>
          <w:rFonts w:ascii="Calibri" w:hAnsi="Calibri"/>
          <w:sz w:val="20"/>
          <w:lang w:eastAsia="en-US"/>
        </w:rPr>
      </w:pPr>
      <w:r w:rsidRPr="005941DC">
        <w:rPr>
          <w:rFonts w:ascii="Calibri" w:hAnsi="Calibri"/>
          <w:sz w:val="20"/>
          <w:lang w:eastAsia="en-US"/>
        </w:rPr>
        <w:t xml:space="preserve">De ervaring van de in te zetten </w:t>
      </w:r>
      <w:r w:rsidR="00E344A3" w:rsidRPr="005941DC">
        <w:rPr>
          <w:rFonts w:ascii="Calibri" w:hAnsi="Calibri"/>
          <w:sz w:val="20"/>
          <w:lang w:eastAsia="en-US"/>
        </w:rPr>
        <w:t>s</w:t>
      </w:r>
      <w:r w:rsidRPr="005941DC">
        <w:rPr>
          <w:rFonts w:ascii="Calibri" w:hAnsi="Calibri"/>
          <w:sz w:val="20"/>
          <w:lang w:eastAsia="en-US"/>
        </w:rPr>
        <w:t>leutelfunctionarissen met eenzelfde soort opdrachten, waarbij men dient aan te tonen dat wordt beschikt over voldoende (gemeentelijke) omgevingssensitiviteit en inhoudelijke kennis;</w:t>
      </w:r>
    </w:p>
    <w:p w14:paraId="62984CEC" w14:textId="2D6DA623" w:rsidR="00E2148C" w:rsidRPr="005941DC" w:rsidRDefault="00E2148C" w:rsidP="00346628">
      <w:pPr>
        <w:pStyle w:val="Lijstalinea"/>
        <w:numPr>
          <w:ilvl w:val="0"/>
          <w:numId w:val="33"/>
        </w:numPr>
        <w:spacing w:line="240" w:lineRule="auto"/>
        <w:jc w:val="both"/>
        <w:rPr>
          <w:rFonts w:ascii="Calibri" w:hAnsi="Calibri"/>
          <w:sz w:val="20"/>
          <w:lang w:eastAsia="en-US"/>
        </w:rPr>
      </w:pPr>
      <w:r w:rsidRPr="005941DC">
        <w:rPr>
          <w:rFonts w:asciiTheme="minorHAnsi" w:hAnsiTheme="minorHAnsi" w:cstheme="minorHAnsi"/>
          <w:sz w:val="20"/>
          <w:lang w:eastAsia="en-US"/>
        </w:rPr>
        <w:t xml:space="preserve">De mate van zelfstandigheid (beslissingsbevoegdheid) van de </w:t>
      </w:r>
      <w:r w:rsidR="00E344A3" w:rsidRPr="005941DC">
        <w:rPr>
          <w:rFonts w:asciiTheme="minorHAnsi" w:hAnsiTheme="minorHAnsi" w:cstheme="minorHAnsi"/>
          <w:sz w:val="20"/>
          <w:lang w:eastAsia="en-US"/>
        </w:rPr>
        <w:t>s</w:t>
      </w:r>
      <w:r w:rsidRPr="005941DC">
        <w:rPr>
          <w:rFonts w:asciiTheme="minorHAnsi" w:hAnsiTheme="minorHAnsi" w:cstheme="minorHAnsi"/>
          <w:sz w:val="20"/>
          <w:lang w:eastAsia="en-US"/>
        </w:rPr>
        <w:t>leutelfunctionarissen.</w:t>
      </w:r>
    </w:p>
    <w:p w14:paraId="20012DA6" w14:textId="152FD232" w:rsidR="005765F2" w:rsidRPr="005941DC" w:rsidRDefault="005765F2">
      <w:pPr>
        <w:spacing w:line="240" w:lineRule="auto"/>
        <w:ind w:left="0"/>
        <w:rPr>
          <w:rFonts w:ascii="Calibri" w:hAnsi="Calibri"/>
          <w:i/>
          <w:sz w:val="20"/>
        </w:rPr>
      </w:pPr>
      <w:bookmarkStart w:id="208" w:name="_Toc114734921"/>
    </w:p>
    <w:p w14:paraId="4D054740" w14:textId="7CC4ABD6" w:rsidR="007A7C1A" w:rsidRPr="005941DC" w:rsidRDefault="007A7C1A" w:rsidP="00DF4C7B">
      <w:pPr>
        <w:pStyle w:val="Kop3"/>
      </w:pPr>
      <w:bookmarkStart w:id="209" w:name="_Toc138336989"/>
      <w:r w:rsidRPr="005941DC">
        <w:t>6.5.3 Beoordeling</w:t>
      </w:r>
      <w:bookmarkEnd w:id="208"/>
      <w:r w:rsidR="00E2148C" w:rsidRPr="005941DC">
        <w:t xml:space="preserve"> criterium EC.2 Presentatie/interview</w:t>
      </w:r>
      <w:bookmarkEnd w:id="209"/>
    </w:p>
    <w:p w14:paraId="5E8B4202" w14:textId="77777777" w:rsidR="007A7C1A" w:rsidRPr="005941DC" w:rsidRDefault="007A7C1A" w:rsidP="007A7C1A">
      <w:pPr>
        <w:autoSpaceDE w:val="0"/>
        <w:autoSpaceDN w:val="0"/>
        <w:adjustRightInd w:val="0"/>
        <w:spacing w:line="240" w:lineRule="auto"/>
        <w:jc w:val="both"/>
        <w:rPr>
          <w:rFonts w:asciiTheme="minorHAnsi" w:hAnsiTheme="minorHAnsi" w:cs="Calibri-Bold"/>
          <w:bCs/>
          <w:color w:val="000000"/>
          <w:spacing w:val="0"/>
          <w:sz w:val="20"/>
          <w:lang w:eastAsia="en-US"/>
        </w:rPr>
      </w:pPr>
    </w:p>
    <w:p w14:paraId="29F15488" w14:textId="246FF0E2" w:rsidR="005765F2" w:rsidRPr="005941DC" w:rsidRDefault="005765F2" w:rsidP="005765F2">
      <w:pPr>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De beoordelingscommissie beoordeelt de presentatie/interview van de voorgestelde sleutelfunctionarissen in combinatie met </w:t>
      </w:r>
      <w:bookmarkStart w:id="210" w:name="_Hlk126495078"/>
      <w:r w:rsidRPr="005941DC">
        <w:rPr>
          <w:rFonts w:asciiTheme="minorHAnsi" w:hAnsiTheme="minorHAnsi" w:cstheme="minorHAnsi"/>
          <w:sz w:val="20"/>
          <w:lang w:eastAsia="en-US"/>
        </w:rPr>
        <w:t xml:space="preserve">de CV’s </w:t>
      </w:r>
      <w:bookmarkEnd w:id="210"/>
      <w:r w:rsidRPr="005941DC">
        <w:rPr>
          <w:rFonts w:asciiTheme="minorHAnsi" w:hAnsiTheme="minorHAnsi" w:cstheme="minorHAnsi"/>
          <w:sz w:val="20"/>
          <w:lang w:eastAsia="en-US"/>
        </w:rPr>
        <w:t>in de mate dat de voorgestelde sleutelfunctionarissen:</w:t>
      </w:r>
    </w:p>
    <w:p w14:paraId="6293E9ED" w14:textId="624F4C3D" w:rsidR="00E2148C" w:rsidRPr="005941DC" w:rsidRDefault="005765F2" w:rsidP="00346628">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b</w:t>
      </w:r>
      <w:r w:rsidR="00E2148C" w:rsidRPr="005941DC">
        <w:rPr>
          <w:rFonts w:asciiTheme="minorHAnsi" w:hAnsiTheme="minorHAnsi" w:cstheme="minorHAnsi"/>
          <w:sz w:val="20"/>
          <w:lang w:eastAsia="en-US"/>
        </w:rPr>
        <w:t xml:space="preserve">eschikken over opleiding, ervaring en vaardigheden die vereist zijn voor de uit te voeren werkzaamheden en of de </w:t>
      </w:r>
      <w:r w:rsidRPr="005941DC">
        <w:rPr>
          <w:rFonts w:asciiTheme="minorHAnsi" w:hAnsiTheme="minorHAnsi" w:cstheme="minorHAnsi"/>
          <w:sz w:val="20"/>
          <w:lang w:eastAsia="en-US"/>
        </w:rPr>
        <w:t>s</w:t>
      </w:r>
      <w:r w:rsidR="00E2148C" w:rsidRPr="005941DC">
        <w:rPr>
          <w:rFonts w:asciiTheme="minorHAnsi" w:hAnsiTheme="minorHAnsi" w:cstheme="minorHAnsi"/>
          <w:sz w:val="20"/>
          <w:lang w:eastAsia="en-US"/>
        </w:rPr>
        <w:t>leutelfunctionarissen de Opdracht zouden moeten kunnen uitvoeren;</w:t>
      </w:r>
    </w:p>
    <w:p w14:paraId="5F821F2F" w14:textId="2897DB95" w:rsidR="00E2148C" w:rsidRPr="005941DC" w:rsidRDefault="005765F2" w:rsidP="00346628">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a</w:t>
      </w:r>
      <w:r w:rsidR="00E2148C" w:rsidRPr="005941DC">
        <w:rPr>
          <w:rFonts w:asciiTheme="minorHAnsi" w:hAnsiTheme="minorHAnsi" w:cstheme="minorHAnsi"/>
          <w:sz w:val="20"/>
          <w:lang w:eastAsia="en-US"/>
        </w:rPr>
        <w:t xml:space="preserve">antonen dat zij binnen hun functies de uitvoering van de Opdracht volledig doorgronden en overzien, zich hieraan </w:t>
      </w:r>
      <w:r w:rsidR="00E2148C" w:rsidRPr="005941DC">
        <w:rPr>
          <w:rFonts w:asciiTheme="minorHAnsi" w:hAnsiTheme="minorHAnsi" w:cstheme="minorHAnsi"/>
          <w:sz w:val="20"/>
        </w:rPr>
        <w:t>committeren en binnen hun functie goed kunnen managen</w:t>
      </w:r>
      <w:r w:rsidR="00E2148C" w:rsidRPr="005941DC">
        <w:rPr>
          <w:rFonts w:asciiTheme="minorHAnsi" w:hAnsiTheme="minorHAnsi" w:cstheme="minorHAnsi"/>
          <w:sz w:val="20"/>
          <w:lang w:eastAsia="en-US"/>
        </w:rPr>
        <w:t>;</w:t>
      </w:r>
    </w:p>
    <w:p w14:paraId="6EF3AADB" w14:textId="0891704D" w:rsidR="005765F2" w:rsidRPr="005941DC" w:rsidRDefault="005765F2" w:rsidP="00346628">
      <w:pPr>
        <w:pStyle w:val="Lijstalinea"/>
        <w:numPr>
          <w:ilvl w:val="0"/>
          <w:numId w:val="35"/>
        </w:numPr>
        <w:jc w:val="both"/>
        <w:rPr>
          <w:rFonts w:asciiTheme="minorHAnsi" w:hAnsiTheme="minorHAnsi" w:cstheme="minorHAnsi"/>
          <w:sz w:val="20"/>
          <w:lang w:eastAsia="en-US"/>
        </w:rPr>
      </w:pPr>
      <w:r w:rsidRPr="005941DC">
        <w:rPr>
          <w:rFonts w:asciiTheme="minorHAnsi" w:hAnsiTheme="minorHAnsi" w:cstheme="minorHAnsi"/>
          <w:sz w:val="20"/>
          <w:lang w:eastAsia="en-US"/>
        </w:rPr>
        <w:t>aantonen hoe zij de</w:t>
      </w:r>
      <w:r w:rsidR="00346628" w:rsidRPr="005941DC">
        <w:rPr>
          <w:rFonts w:asciiTheme="minorHAnsi" w:hAnsiTheme="minorHAnsi" w:cstheme="minorHAnsi"/>
          <w:sz w:val="20"/>
          <w:lang w:eastAsia="en-US"/>
        </w:rPr>
        <w:t xml:space="preserve"> proactieve en</w:t>
      </w:r>
      <w:r w:rsidRPr="005941DC">
        <w:rPr>
          <w:rFonts w:asciiTheme="minorHAnsi" w:hAnsiTheme="minorHAnsi" w:cstheme="minorHAnsi"/>
          <w:sz w:val="20"/>
          <w:lang w:eastAsia="en-US"/>
        </w:rPr>
        <w:t xml:space="preserve"> coördinerende rol zien en daar invulling aan geven;</w:t>
      </w:r>
    </w:p>
    <w:p w14:paraId="1DF3321B" w14:textId="7F971610" w:rsidR="00E2148C" w:rsidRPr="005941DC" w:rsidRDefault="00414848" w:rsidP="00346628">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vertrouwd en </w:t>
      </w:r>
      <w:r w:rsidR="005765F2" w:rsidRPr="005941DC">
        <w:rPr>
          <w:rFonts w:asciiTheme="minorHAnsi" w:hAnsiTheme="minorHAnsi" w:cstheme="minorHAnsi"/>
          <w:sz w:val="20"/>
          <w:lang w:eastAsia="en-US"/>
        </w:rPr>
        <w:t>c</w:t>
      </w:r>
      <w:r w:rsidR="00E2148C" w:rsidRPr="005941DC">
        <w:rPr>
          <w:rFonts w:asciiTheme="minorHAnsi" w:hAnsiTheme="minorHAnsi" w:cstheme="minorHAnsi"/>
          <w:sz w:val="20"/>
          <w:lang w:eastAsia="en-US"/>
        </w:rPr>
        <w:t>onsistent zijn met de eigen Inschrijving (</w:t>
      </w:r>
      <w:r w:rsidR="005765F2" w:rsidRPr="005941DC">
        <w:rPr>
          <w:rFonts w:asciiTheme="minorHAnsi" w:hAnsiTheme="minorHAnsi" w:cstheme="minorHAnsi"/>
          <w:sz w:val="20"/>
          <w:lang w:eastAsia="en-US"/>
        </w:rPr>
        <w:t>p</w:t>
      </w:r>
      <w:r w:rsidR="00E2148C" w:rsidRPr="005941DC">
        <w:rPr>
          <w:rFonts w:asciiTheme="minorHAnsi" w:hAnsiTheme="minorHAnsi" w:cstheme="minorHAnsi"/>
          <w:sz w:val="20"/>
          <w:lang w:eastAsia="en-US"/>
        </w:rPr>
        <w:t xml:space="preserve">lan van </w:t>
      </w:r>
      <w:r w:rsidR="005765F2" w:rsidRPr="005941DC">
        <w:rPr>
          <w:rFonts w:asciiTheme="minorHAnsi" w:hAnsiTheme="minorHAnsi" w:cstheme="minorHAnsi"/>
          <w:sz w:val="20"/>
          <w:lang w:eastAsia="en-US"/>
        </w:rPr>
        <w:t>a</w:t>
      </w:r>
      <w:r w:rsidR="00E2148C" w:rsidRPr="005941DC">
        <w:rPr>
          <w:rFonts w:asciiTheme="minorHAnsi" w:hAnsiTheme="minorHAnsi" w:cstheme="minorHAnsi"/>
          <w:sz w:val="20"/>
          <w:lang w:eastAsia="en-US"/>
        </w:rPr>
        <w:t>anpak)</w:t>
      </w:r>
      <w:r w:rsidRPr="005941DC">
        <w:rPr>
          <w:rFonts w:asciiTheme="minorHAnsi" w:hAnsiTheme="minorHAnsi" w:cstheme="minorHAnsi"/>
          <w:sz w:val="20"/>
          <w:lang w:eastAsia="en-US"/>
        </w:rPr>
        <w:t>.</w:t>
      </w:r>
    </w:p>
    <w:p w14:paraId="3D4F46A5" w14:textId="02725690" w:rsidR="003749AE" w:rsidRPr="005941DC" w:rsidRDefault="003749AE">
      <w:pPr>
        <w:spacing w:line="240" w:lineRule="auto"/>
        <w:ind w:left="0"/>
        <w:rPr>
          <w:rFonts w:ascii="Calibri" w:hAnsi="Calibri"/>
          <w:i/>
          <w:sz w:val="20"/>
        </w:rPr>
      </w:pPr>
      <w:bookmarkStart w:id="211" w:name="_Toc114734922"/>
    </w:p>
    <w:p w14:paraId="0E7F7D02" w14:textId="77777777" w:rsidR="00414848" w:rsidRPr="005941DC" w:rsidRDefault="00D100B6" w:rsidP="002431DF">
      <w:pPr>
        <w:jc w:val="both"/>
        <w:rPr>
          <w:rFonts w:asciiTheme="minorHAnsi" w:hAnsiTheme="minorHAnsi" w:cstheme="minorHAnsi"/>
          <w:sz w:val="20"/>
          <w:lang w:eastAsia="en-US"/>
        </w:rPr>
      </w:pPr>
      <w:r w:rsidRPr="005941DC">
        <w:rPr>
          <w:rFonts w:asciiTheme="minorHAnsi" w:hAnsiTheme="minorHAnsi" w:cstheme="minorHAnsi"/>
          <w:sz w:val="20"/>
          <w:lang w:eastAsia="en-US"/>
        </w:rPr>
        <w:t>De presentatie/het interview dient SMART te zijn, dat wil zeggen dat deze naar mening van  Aanbestedende dienst:</w:t>
      </w:r>
    </w:p>
    <w:p w14:paraId="2A4CB4FD" w14:textId="6F874313" w:rsidR="00D100B6" w:rsidRPr="005941DC" w:rsidRDefault="00D100B6" w:rsidP="002431DF">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Specifiek: De beantwoording moet betrekking hebben op de specifieke situatie van</w:t>
      </w:r>
      <w:r w:rsidR="002431DF" w:rsidRPr="005941DC">
        <w:rPr>
          <w:rFonts w:asciiTheme="minorHAnsi" w:hAnsiTheme="minorHAnsi" w:cstheme="minorHAnsi"/>
          <w:sz w:val="20"/>
          <w:lang w:eastAsia="en-US"/>
        </w:rPr>
        <w:t xml:space="preserve"> </w:t>
      </w:r>
      <w:r w:rsidRPr="005941DC">
        <w:rPr>
          <w:rFonts w:asciiTheme="minorHAnsi" w:hAnsiTheme="minorHAnsi" w:cstheme="minorHAnsi"/>
          <w:sz w:val="20"/>
          <w:lang w:eastAsia="en-US"/>
        </w:rPr>
        <w:t>Opdrachtgever. Een "algemeen verhaal" is onvoldoende. Tevens moet d</w:t>
      </w:r>
      <w:r w:rsidR="00414848" w:rsidRPr="005941DC">
        <w:rPr>
          <w:rFonts w:asciiTheme="minorHAnsi" w:hAnsiTheme="minorHAnsi" w:cstheme="minorHAnsi"/>
          <w:sz w:val="20"/>
          <w:lang w:eastAsia="en-US"/>
        </w:rPr>
        <w:t xml:space="preserve">e </w:t>
      </w:r>
      <w:r w:rsidRPr="005941DC">
        <w:rPr>
          <w:rFonts w:asciiTheme="minorHAnsi" w:hAnsiTheme="minorHAnsi" w:cstheme="minorHAnsi"/>
          <w:sz w:val="20"/>
          <w:lang w:eastAsia="en-US"/>
        </w:rPr>
        <w:t>beschrijving kort, helder, duidelijk en concreet zijn;</w:t>
      </w:r>
    </w:p>
    <w:p w14:paraId="1DD8C1FD" w14:textId="52A2FB30" w:rsidR="00414848" w:rsidRPr="005941DC" w:rsidRDefault="00D100B6" w:rsidP="002431DF">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Meetbaar: De beantwoording moet (concreet) beschrijven in welke mate het doel</w:t>
      </w:r>
      <w:r w:rsidR="00414848" w:rsidRPr="005941DC">
        <w:rPr>
          <w:rFonts w:asciiTheme="minorHAnsi" w:hAnsiTheme="minorHAnsi" w:cstheme="minorHAnsi"/>
          <w:sz w:val="20"/>
          <w:lang w:eastAsia="en-US"/>
        </w:rPr>
        <w:t xml:space="preserve"> </w:t>
      </w:r>
      <w:r w:rsidRPr="005941DC">
        <w:rPr>
          <w:rFonts w:asciiTheme="minorHAnsi" w:hAnsiTheme="minorHAnsi" w:cstheme="minorHAnsi"/>
          <w:sz w:val="20"/>
          <w:lang w:eastAsia="en-US"/>
        </w:rPr>
        <w:t>op een bepaald moment is bereikt;</w:t>
      </w:r>
    </w:p>
    <w:p w14:paraId="5B175C20" w14:textId="04CD047E" w:rsidR="00414848" w:rsidRPr="005941DC" w:rsidRDefault="00D100B6" w:rsidP="002431DF">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Acceptabel: Als de gegeven beantwoording efficiënt, doelgericht, niet in strijd met de wet- en regelgeving en in lijn is met de overige aspecten van de Inschrijving</w:t>
      </w:r>
      <w:r w:rsidR="00414848" w:rsidRPr="005941DC">
        <w:rPr>
          <w:rFonts w:asciiTheme="minorHAnsi" w:hAnsiTheme="minorHAnsi" w:cstheme="minorHAnsi"/>
          <w:sz w:val="20"/>
          <w:lang w:eastAsia="en-US"/>
        </w:rPr>
        <w:t xml:space="preserve"> </w:t>
      </w:r>
      <w:r w:rsidRPr="005941DC">
        <w:rPr>
          <w:rFonts w:asciiTheme="minorHAnsi" w:hAnsiTheme="minorHAnsi" w:cstheme="minorHAnsi"/>
          <w:sz w:val="20"/>
          <w:lang w:eastAsia="en-US"/>
        </w:rPr>
        <w:t>(geen tegenstrijdigheden / inconsequenties);</w:t>
      </w:r>
    </w:p>
    <w:p w14:paraId="39C9D441" w14:textId="3A44D385" w:rsidR="00414848" w:rsidRPr="005941DC" w:rsidRDefault="00D100B6" w:rsidP="002431DF">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Realistisch: De beantwoording is (mede in relatie tot het tijdgebonden element) efficiënt, doelgericht; </w:t>
      </w:r>
    </w:p>
    <w:p w14:paraId="39FCDA9B" w14:textId="59FC2950" w:rsidR="00D100B6" w:rsidRPr="005941DC" w:rsidRDefault="00D100B6" w:rsidP="002431DF">
      <w:pPr>
        <w:pStyle w:val="Lijstalinea"/>
        <w:numPr>
          <w:ilvl w:val="0"/>
          <w:numId w:val="35"/>
        </w:numPr>
        <w:spacing w:line="240" w:lineRule="auto"/>
        <w:jc w:val="both"/>
        <w:rPr>
          <w:rFonts w:asciiTheme="minorHAnsi" w:hAnsiTheme="minorHAnsi" w:cstheme="minorHAnsi"/>
          <w:sz w:val="20"/>
          <w:lang w:eastAsia="en-US"/>
        </w:rPr>
      </w:pPr>
      <w:r w:rsidRPr="005941DC">
        <w:rPr>
          <w:rFonts w:asciiTheme="minorHAnsi" w:hAnsiTheme="minorHAnsi" w:cstheme="minorHAnsi"/>
          <w:sz w:val="20"/>
          <w:lang w:eastAsia="en-US"/>
        </w:rPr>
        <w:t>Tijdgebonden: De beantwoording is in de beschikbare tijd haalbaar.</w:t>
      </w:r>
    </w:p>
    <w:p w14:paraId="6C5E91CE" w14:textId="030C860C" w:rsidR="003749AE" w:rsidRPr="005941DC" w:rsidRDefault="003749AE">
      <w:pPr>
        <w:spacing w:line="240" w:lineRule="auto"/>
        <w:ind w:left="0"/>
        <w:rPr>
          <w:rFonts w:asciiTheme="minorHAnsi" w:hAnsiTheme="minorHAnsi" w:cstheme="minorHAnsi"/>
          <w:sz w:val="20"/>
          <w:lang w:eastAsia="en-US"/>
        </w:rPr>
      </w:pPr>
    </w:p>
    <w:p w14:paraId="46CB0E55" w14:textId="77777777" w:rsidR="002431DF" w:rsidRPr="005941DC" w:rsidRDefault="002431DF">
      <w:pPr>
        <w:spacing w:line="240" w:lineRule="auto"/>
        <w:ind w:left="0"/>
        <w:rPr>
          <w:rFonts w:ascii="Calibri" w:hAnsi="Calibri"/>
          <w:i/>
          <w:sz w:val="20"/>
        </w:rPr>
      </w:pPr>
      <w:r w:rsidRPr="005941DC">
        <w:br w:type="page"/>
      </w:r>
    </w:p>
    <w:p w14:paraId="3BAB7117" w14:textId="2792D390" w:rsidR="007A7C1A" w:rsidRPr="005941DC" w:rsidRDefault="007A7C1A" w:rsidP="00DF4C7B">
      <w:pPr>
        <w:pStyle w:val="Kop3"/>
      </w:pPr>
      <w:bookmarkStart w:id="212" w:name="_Toc138336990"/>
      <w:r w:rsidRPr="005941DC">
        <w:lastRenderedPageBreak/>
        <w:t xml:space="preserve">6.5.4 Scoretoekenning Criterium EC.2 </w:t>
      </w:r>
      <w:r w:rsidR="00D166EC" w:rsidRPr="005941DC">
        <w:t xml:space="preserve">Sleutelfunctionarissen en </w:t>
      </w:r>
      <w:r w:rsidR="005765F2" w:rsidRPr="005941DC">
        <w:t>p</w:t>
      </w:r>
      <w:r w:rsidR="00D166EC" w:rsidRPr="005941DC">
        <w:t>resentatie/</w:t>
      </w:r>
      <w:r w:rsidR="005765F2" w:rsidRPr="005941DC">
        <w:t>i</w:t>
      </w:r>
      <w:r w:rsidRPr="005941DC">
        <w:t>nterview</w:t>
      </w:r>
      <w:bookmarkEnd w:id="211"/>
      <w:bookmarkEnd w:id="212"/>
    </w:p>
    <w:p w14:paraId="3B1E553A" w14:textId="77777777" w:rsidR="007A7C1A" w:rsidRPr="005941DC" w:rsidRDefault="007A7C1A" w:rsidP="007A7C1A">
      <w:pPr>
        <w:jc w:val="both"/>
        <w:rPr>
          <w:rFonts w:asciiTheme="minorHAnsi" w:hAnsiTheme="minorHAnsi" w:cstheme="minorHAnsi"/>
          <w:sz w:val="20"/>
        </w:rPr>
      </w:pPr>
    </w:p>
    <w:p w14:paraId="61BD49F2" w14:textId="77261084" w:rsidR="002431DF" w:rsidRPr="005941DC" w:rsidRDefault="00D166EC" w:rsidP="007A7C1A">
      <w:pPr>
        <w:jc w:val="both"/>
        <w:rPr>
          <w:rFonts w:ascii="Calibri" w:hAnsi="Calibri"/>
          <w:sz w:val="20"/>
          <w:lang w:eastAsia="en-US"/>
        </w:rPr>
      </w:pPr>
      <w:r w:rsidRPr="005941DC">
        <w:rPr>
          <w:rFonts w:ascii="Calibri" w:hAnsi="Calibri"/>
          <w:sz w:val="20"/>
          <w:lang w:eastAsia="en-US"/>
        </w:rPr>
        <w:t>De beoordelin</w:t>
      </w:r>
      <w:r w:rsidR="00764585" w:rsidRPr="005941DC">
        <w:rPr>
          <w:rFonts w:ascii="Calibri" w:hAnsi="Calibri"/>
          <w:sz w:val="20"/>
          <w:lang w:eastAsia="en-US"/>
        </w:rPr>
        <w:t xml:space="preserve">g </w:t>
      </w:r>
      <w:r w:rsidRPr="005941DC">
        <w:rPr>
          <w:rFonts w:ascii="Calibri" w:hAnsi="Calibri"/>
          <w:sz w:val="20"/>
          <w:lang w:eastAsia="en-US"/>
        </w:rPr>
        <w:t xml:space="preserve">voor wat betreft het gunningscriterium EC.2 Sleutelfunctionarissen en </w:t>
      </w:r>
      <w:r w:rsidR="009D5B35" w:rsidRPr="005941DC">
        <w:rPr>
          <w:rFonts w:ascii="Calibri" w:hAnsi="Calibri"/>
          <w:sz w:val="20"/>
          <w:lang w:eastAsia="en-US"/>
        </w:rPr>
        <w:t>p</w:t>
      </w:r>
      <w:r w:rsidRPr="005941DC">
        <w:rPr>
          <w:rFonts w:ascii="Calibri" w:hAnsi="Calibri"/>
          <w:sz w:val="20"/>
          <w:lang w:eastAsia="en-US"/>
        </w:rPr>
        <w:t>resentatie/</w:t>
      </w:r>
      <w:r w:rsidR="009D5B35" w:rsidRPr="005941DC">
        <w:rPr>
          <w:rFonts w:ascii="Calibri" w:hAnsi="Calibri"/>
          <w:sz w:val="20"/>
          <w:lang w:eastAsia="en-US"/>
        </w:rPr>
        <w:t>i</w:t>
      </w:r>
      <w:r w:rsidRPr="005941DC">
        <w:rPr>
          <w:rFonts w:ascii="Calibri" w:hAnsi="Calibri"/>
          <w:sz w:val="20"/>
          <w:lang w:eastAsia="en-US"/>
        </w:rPr>
        <w:t>nterview</w:t>
      </w:r>
      <w:r w:rsidR="00764585" w:rsidRPr="005941DC">
        <w:rPr>
          <w:rFonts w:ascii="Calibri" w:hAnsi="Calibri"/>
          <w:sz w:val="20"/>
          <w:lang w:eastAsia="en-US"/>
        </w:rPr>
        <w:t xml:space="preserve"> vindt plaats</w:t>
      </w:r>
      <w:r w:rsidR="007A7C1A" w:rsidRPr="005941DC">
        <w:rPr>
          <w:rFonts w:ascii="Calibri" w:hAnsi="Calibri"/>
          <w:sz w:val="20"/>
          <w:lang w:eastAsia="en-US"/>
        </w:rPr>
        <w:t xml:space="preserve"> op basis van een scoretoekenning uitgevoerd conform onderstaande tabel. </w:t>
      </w:r>
    </w:p>
    <w:p w14:paraId="51CD9BEC" w14:textId="57E3A0B9" w:rsidR="009D5B35" w:rsidRPr="005941DC" w:rsidRDefault="009D5B35" w:rsidP="007A7C1A">
      <w:pPr>
        <w:jc w:val="both"/>
        <w:rPr>
          <w:rFonts w:ascii="Calibri" w:hAnsi="Calibri"/>
          <w:sz w:val="20"/>
          <w:lang w:eastAsia="en-US"/>
        </w:rPr>
      </w:pPr>
    </w:p>
    <w:tbl>
      <w:tblPr>
        <w:tblStyle w:val="Tabelraster"/>
        <w:tblW w:w="9356" w:type="dxa"/>
        <w:tblInd w:w="137" w:type="dxa"/>
        <w:tblLayout w:type="fixed"/>
        <w:tblLook w:val="04A0" w:firstRow="1" w:lastRow="0" w:firstColumn="1" w:lastColumn="0" w:noHBand="0" w:noVBand="1"/>
      </w:tblPr>
      <w:tblGrid>
        <w:gridCol w:w="709"/>
        <w:gridCol w:w="1417"/>
        <w:gridCol w:w="7230"/>
      </w:tblGrid>
      <w:tr w:rsidR="009D5B35" w:rsidRPr="005941DC" w14:paraId="595FED90" w14:textId="77777777" w:rsidTr="002431DF">
        <w:trPr>
          <w:trHeight w:val="313"/>
        </w:trPr>
        <w:tc>
          <w:tcPr>
            <w:tcW w:w="709" w:type="dxa"/>
            <w:tcBorders>
              <w:top w:val="single" w:sz="4" w:space="0" w:color="auto"/>
              <w:left w:val="single" w:sz="4" w:space="0" w:color="auto"/>
              <w:right w:val="single" w:sz="4" w:space="0" w:color="auto"/>
            </w:tcBorders>
            <w:shd w:val="clear" w:color="auto" w:fill="B8CCE4" w:themeFill="accent1" w:themeFillTint="66"/>
            <w:hideMark/>
          </w:tcPr>
          <w:p w14:paraId="6E7F1921" w14:textId="77777777" w:rsidR="009D5B35" w:rsidRPr="005941DC" w:rsidRDefault="009D5B35" w:rsidP="00E67C13">
            <w:pPr>
              <w:ind w:left="0"/>
              <w:jc w:val="center"/>
              <w:rPr>
                <w:rFonts w:ascii="Calibri" w:hAnsi="Calibri"/>
                <w:b/>
                <w:sz w:val="20"/>
                <w:lang w:eastAsia="en-US"/>
              </w:rPr>
            </w:pPr>
            <w:r w:rsidRPr="005941DC">
              <w:rPr>
                <w:rFonts w:ascii="Calibri" w:hAnsi="Calibri"/>
                <w:b/>
                <w:sz w:val="20"/>
                <w:lang w:eastAsia="en-US"/>
              </w:rPr>
              <w:br w:type="page"/>
              <w:t>Score</w:t>
            </w:r>
          </w:p>
        </w:tc>
        <w:tc>
          <w:tcPr>
            <w:tcW w:w="864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1CF40B3D" w14:textId="77777777" w:rsidR="009D5B35" w:rsidRPr="005941DC" w:rsidRDefault="009D5B35" w:rsidP="00E67C13">
            <w:pPr>
              <w:ind w:left="0"/>
              <w:jc w:val="center"/>
              <w:rPr>
                <w:rFonts w:ascii="Calibri" w:hAnsi="Calibri"/>
                <w:b/>
                <w:sz w:val="20"/>
                <w:lang w:eastAsia="en-US"/>
              </w:rPr>
            </w:pPr>
            <w:r w:rsidRPr="005941DC">
              <w:rPr>
                <w:rFonts w:ascii="Calibri" w:hAnsi="Calibri"/>
                <w:b/>
                <w:sz w:val="20"/>
                <w:lang w:eastAsia="en-US"/>
              </w:rPr>
              <w:t>Omschrijving</w:t>
            </w:r>
          </w:p>
        </w:tc>
      </w:tr>
      <w:tr w:rsidR="009D5B35" w:rsidRPr="005941DC" w14:paraId="4CBB575A" w14:textId="77777777" w:rsidTr="002431DF">
        <w:tc>
          <w:tcPr>
            <w:tcW w:w="709" w:type="dxa"/>
            <w:tcBorders>
              <w:top w:val="single" w:sz="4" w:space="0" w:color="auto"/>
              <w:left w:val="single" w:sz="4" w:space="0" w:color="auto"/>
              <w:bottom w:val="single" w:sz="4" w:space="0" w:color="auto"/>
              <w:right w:val="single" w:sz="4" w:space="0" w:color="auto"/>
            </w:tcBorders>
            <w:vAlign w:val="center"/>
            <w:hideMark/>
          </w:tcPr>
          <w:p w14:paraId="50299550" w14:textId="77777777" w:rsidR="009D5B35" w:rsidRPr="005941DC" w:rsidRDefault="009D5B35" w:rsidP="00E67C13">
            <w:pPr>
              <w:ind w:left="0"/>
              <w:jc w:val="center"/>
              <w:rPr>
                <w:rFonts w:ascii="Calibri" w:hAnsi="Calibri"/>
                <w:b/>
                <w:sz w:val="20"/>
                <w:lang w:eastAsia="en-US"/>
              </w:rPr>
            </w:pPr>
            <w:r w:rsidRPr="005941DC">
              <w:rPr>
                <w:rFonts w:ascii="Calibri" w:hAnsi="Calibri"/>
                <w:b/>
                <w:sz w:val="20"/>
                <w:lang w:eastAsia="en-US"/>
              </w:rPr>
              <w:t>20</w:t>
            </w:r>
          </w:p>
        </w:tc>
        <w:tc>
          <w:tcPr>
            <w:tcW w:w="1417" w:type="dxa"/>
            <w:tcBorders>
              <w:top w:val="single" w:sz="4" w:space="0" w:color="auto"/>
              <w:left w:val="single" w:sz="4" w:space="0" w:color="auto"/>
              <w:bottom w:val="single" w:sz="4" w:space="0" w:color="auto"/>
              <w:right w:val="single" w:sz="4" w:space="0" w:color="auto"/>
            </w:tcBorders>
            <w:vAlign w:val="center"/>
          </w:tcPr>
          <w:p w14:paraId="485BAE49" w14:textId="5ABC7F93" w:rsidR="009D5B35" w:rsidRPr="005941DC" w:rsidRDefault="009D5B35" w:rsidP="009D5B35">
            <w:pPr>
              <w:ind w:left="0"/>
              <w:jc w:val="center"/>
              <w:rPr>
                <w:rFonts w:ascii="Calibri" w:hAnsi="Calibri"/>
                <w:sz w:val="20"/>
                <w:lang w:eastAsia="en-US"/>
              </w:rPr>
            </w:pPr>
            <w:r w:rsidRPr="005941DC">
              <w:rPr>
                <w:rFonts w:ascii="Calibri" w:hAnsi="Calibri"/>
                <w:sz w:val="20"/>
                <w:lang w:eastAsia="en-US"/>
              </w:rPr>
              <w:t xml:space="preserve">zeer goed / </w:t>
            </w:r>
          </w:p>
          <w:p w14:paraId="724CA2D4" w14:textId="4E96DCED" w:rsidR="009D5B35" w:rsidRPr="005941DC" w:rsidRDefault="009D5B35" w:rsidP="009D5B35">
            <w:pPr>
              <w:ind w:left="0"/>
              <w:jc w:val="center"/>
              <w:rPr>
                <w:rFonts w:ascii="Calibri" w:hAnsi="Calibri"/>
                <w:bCs/>
                <w:sz w:val="20"/>
                <w:lang w:eastAsia="en-US"/>
              </w:rPr>
            </w:pPr>
            <w:r w:rsidRPr="005941DC">
              <w:rPr>
                <w:rFonts w:ascii="Calibri" w:hAnsi="Calibri"/>
                <w:sz w:val="20"/>
                <w:lang w:eastAsia="en-US"/>
              </w:rPr>
              <w:t>uitstekend</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10F8DB0" w14:textId="00CC80C4" w:rsidR="009D5B35" w:rsidRPr="005941DC" w:rsidRDefault="009D5B35" w:rsidP="009D5B35">
            <w:pPr>
              <w:ind w:left="0"/>
              <w:jc w:val="both"/>
              <w:rPr>
                <w:rFonts w:ascii="Calibri" w:hAnsi="Calibri"/>
                <w:sz w:val="20"/>
                <w:lang w:eastAsia="en-US"/>
              </w:rPr>
            </w:pPr>
            <w:r w:rsidRPr="005941DC">
              <w:rPr>
                <w:rFonts w:ascii="Calibri" w:hAnsi="Calibri"/>
                <w:sz w:val="20"/>
                <w:lang w:eastAsia="en-US"/>
              </w:rPr>
              <w:t xml:space="preserve">De </w:t>
            </w:r>
            <w:r w:rsidR="006F6B9A" w:rsidRPr="005941DC">
              <w:rPr>
                <w:rFonts w:ascii="Calibri" w:hAnsi="Calibri"/>
                <w:sz w:val="20"/>
                <w:lang w:eastAsia="en-US"/>
              </w:rPr>
              <w:t>s</w:t>
            </w:r>
            <w:r w:rsidRPr="005941DC">
              <w:rPr>
                <w:rFonts w:ascii="Calibri" w:hAnsi="Calibri"/>
                <w:sz w:val="20"/>
                <w:lang w:eastAsia="en-US"/>
              </w:rPr>
              <w:t xml:space="preserve">leutelfunctionarissen tonen aan dat zij in zeer ruime mate beschikken over de juiste kennis en ervaring en in staat zijn de gevraagde werkzaamheden te managen. De </w:t>
            </w:r>
            <w:r w:rsidR="006F6B9A" w:rsidRPr="005941DC">
              <w:rPr>
                <w:rFonts w:ascii="Calibri" w:hAnsi="Calibri"/>
                <w:sz w:val="20"/>
                <w:lang w:eastAsia="en-US"/>
              </w:rPr>
              <w:t>s</w:t>
            </w:r>
            <w:r w:rsidRPr="005941DC">
              <w:rPr>
                <w:rFonts w:ascii="Calibri" w:hAnsi="Calibri"/>
                <w:sz w:val="20"/>
                <w:lang w:eastAsia="en-US"/>
              </w:rPr>
              <w:t xml:space="preserve">leutelfunctionarissen tonen aan dat zij de Inschrijving en de gevraagde werkzaamheden volledig doorgronden. De </w:t>
            </w:r>
            <w:r w:rsidR="006F6B9A" w:rsidRPr="005941DC">
              <w:rPr>
                <w:rFonts w:ascii="Calibri" w:hAnsi="Calibri"/>
                <w:sz w:val="20"/>
                <w:lang w:eastAsia="en-US"/>
              </w:rPr>
              <w:t>s</w:t>
            </w:r>
            <w:r w:rsidRPr="005941DC">
              <w:rPr>
                <w:rFonts w:ascii="Calibri" w:hAnsi="Calibri"/>
                <w:sz w:val="20"/>
                <w:lang w:eastAsia="en-US"/>
              </w:rPr>
              <w:t xml:space="preserve">leutelfunctionarissen zijn bekend en zeer consistent met de Inschrijving. De </w:t>
            </w:r>
            <w:r w:rsidR="006F6B9A" w:rsidRPr="005941DC">
              <w:rPr>
                <w:rFonts w:ascii="Calibri" w:hAnsi="Calibri"/>
                <w:sz w:val="20"/>
                <w:lang w:eastAsia="en-US"/>
              </w:rPr>
              <w:t>s</w:t>
            </w:r>
            <w:r w:rsidRPr="005941DC">
              <w:rPr>
                <w:rFonts w:ascii="Calibri" w:hAnsi="Calibri"/>
                <w:sz w:val="20"/>
                <w:lang w:eastAsia="en-US"/>
              </w:rPr>
              <w:t>leutelfunctionarissen weten alle gestelde vragen van de beoordelingscommissie trefzeker en met kennis van zaken te beantwoorden en met voorbeelden te onderbouwen.</w:t>
            </w:r>
          </w:p>
        </w:tc>
      </w:tr>
      <w:tr w:rsidR="009D5B35" w:rsidRPr="005941DC" w14:paraId="0FD9A281" w14:textId="77777777" w:rsidTr="002431DF">
        <w:tc>
          <w:tcPr>
            <w:tcW w:w="709" w:type="dxa"/>
            <w:tcBorders>
              <w:top w:val="single" w:sz="4" w:space="0" w:color="auto"/>
              <w:left w:val="single" w:sz="4" w:space="0" w:color="auto"/>
              <w:bottom w:val="single" w:sz="4" w:space="0" w:color="auto"/>
              <w:right w:val="single" w:sz="4" w:space="0" w:color="auto"/>
            </w:tcBorders>
            <w:vAlign w:val="center"/>
            <w:hideMark/>
          </w:tcPr>
          <w:p w14:paraId="4A12FD4D" w14:textId="77777777" w:rsidR="009D5B35" w:rsidRPr="005941DC" w:rsidRDefault="009D5B35" w:rsidP="00E67C13">
            <w:pPr>
              <w:ind w:left="0"/>
              <w:jc w:val="center"/>
              <w:rPr>
                <w:rFonts w:ascii="Calibri" w:hAnsi="Calibri"/>
                <w:b/>
                <w:sz w:val="20"/>
                <w:lang w:eastAsia="en-US"/>
              </w:rPr>
            </w:pPr>
            <w:r w:rsidRPr="005941DC">
              <w:rPr>
                <w:rFonts w:ascii="Calibri" w:hAnsi="Calibri"/>
                <w:b/>
                <w:sz w:val="20"/>
                <w:lang w:eastAsia="en-US"/>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C3D9A" w14:textId="77777777" w:rsidR="009D5B35" w:rsidRPr="005941DC" w:rsidRDefault="009D5B35" w:rsidP="00E67C13">
            <w:pPr>
              <w:ind w:left="0"/>
              <w:jc w:val="center"/>
              <w:rPr>
                <w:rFonts w:ascii="Calibri" w:hAnsi="Calibri"/>
                <w:bCs/>
                <w:sz w:val="20"/>
                <w:lang w:eastAsia="en-US"/>
              </w:rPr>
            </w:pPr>
            <w:r w:rsidRPr="005941DC">
              <w:rPr>
                <w:rFonts w:ascii="Calibri" w:hAnsi="Calibri"/>
                <w:bCs/>
                <w:sz w:val="20"/>
                <w:lang w:eastAsia="en-US"/>
              </w:rPr>
              <w:t>goed</w:t>
            </w:r>
          </w:p>
        </w:tc>
        <w:tc>
          <w:tcPr>
            <w:tcW w:w="7230" w:type="dxa"/>
            <w:tcBorders>
              <w:top w:val="single" w:sz="4" w:space="0" w:color="auto"/>
              <w:left w:val="single" w:sz="4" w:space="0" w:color="auto"/>
              <w:bottom w:val="single" w:sz="4" w:space="0" w:color="auto"/>
              <w:right w:val="single" w:sz="4" w:space="0" w:color="auto"/>
            </w:tcBorders>
            <w:vAlign w:val="center"/>
            <w:hideMark/>
          </w:tcPr>
          <w:p w14:paraId="030C7463" w14:textId="679D680C" w:rsidR="009D5B35" w:rsidRPr="005941DC" w:rsidRDefault="009D5B35" w:rsidP="009D5B35">
            <w:pPr>
              <w:ind w:left="0"/>
              <w:jc w:val="both"/>
              <w:rPr>
                <w:rFonts w:ascii="Calibri" w:hAnsi="Calibri"/>
                <w:sz w:val="20"/>
                <w:lang w:eastAsia="en-US"/>
              </w:rPr>
            </w:pPr>
            <w:r w:rsidRPr="005941DC">
              <w:rPr>
                <w:rFonts w:ascii="Calibri" w:hAnsi="Calibri"/>
                <w:sz w:val="20"/>
                <w:lang w:eastAsia="en-US"/>
              </w:rPr>
              <w:t xml:space="preserve">De </w:t>
            </w:r>
            <w:r w:rsidR="006F6B9A" w:rsidRPr="005941DC">
              <w:rPr>
                <w:rFonts w:ascii="Calibri" w:hAnsi="Calibri"/>
                <w:sz w:val="20"/>
                <w:lang w:eastAsia="en-US"/>
              </w:rPr>
              <w:t>s</w:t>
            </w:r>
            <w:r w:rsidRPr="005941DC">
              <w:rPr>
                <w:rFonts w:ascii="Calibri" w:hAnsi="Calibri"/>
                <w:sz w:val="20"/>
                <w:lang w:eastAsia="en-US"/>
              </w:rPr>
              <w:t xml:space="preserve">leutelfunctionarissen tonen aan dat zij in ruime mate beschikken over de juiste kennis en ervaring en in staat zijn de gevraagde werkzaamheden te managen. De </w:t>
            </w:r>
            <w:r w:rsidR="006F6B9A" w:rsidRPr="005941DC">
              <w:rPr>
                <w:rFonts w:ascii="Calibri" w:hAnsi="Calibri"/>
                <w:sz w:val="20"/>
                <w:lang w:eastAsia="en-US"/>
              </w:rPr>
              <w:t>s</w:t>
            </w:r>
            <w:r w:rsidRPr="005941DC">
              <w:rPr>
                <w:rFonts w:ascii="Calibri" w:hAnsi="Calibri"/>
                <w:sz w:val="20"/>
                <w:lang w:eastAsia="en-US"/>
              </w:rPr>
              <w:t xml:space="preserve">leutelfunctionarissen tonen aan dat zij de Inschrijving en de gevraagde werkzaamheden goed doorgronden. De </w:t>
            </w:r>
            <w:r w:rsidR="006F6B9A" w:rsidRPr="005941DC">
              <w:rPr>
                <w:rFonts w:ascii="Calibri" w:hAnsi="Calibri"/>
                <w:sz w:val="20"/>
                <w:lang w:eastAsia="en-US"/>
              </w:rPr>
              <w:t>s</w:t>
            </w:r>
            <w:r w:rsidRPr="005941DC">
              <w:rPr>
                <w:rFonts w:ascii="Calibri" w:hAnsi="Calibri"/>
                <w:sz w:val="20"/>
                <w:lang w:eastAsia="en-US"/>
              </w:rPr>
              <w:t xml:space="preserve">leutelfunctionarissen zijn bekend en consistent met de Inschrijving. De </w:t>
            </w:r>
            <w:r w:rsidR="006F6B9A" w:rsidRPr="005941DC">
              <w:rPr>
                <w:rFonts w:ascii="Calibri" w:hAnsi="Calibri"/>
                <w:sz w:val="20"/>
                <w:lang w:eastAsia="en-US"/>
              </w:rPr>
              <w:t>s</w:t>
            </w:r>
            <w:r w:rsidRPr="005941DC">
              <w:rPr>
                <w:rFonts w:ascii="Calibri" w:hAnsi="Calibri"/>
                <w:sz w:val="20"/>
                <w:lang w:eastAsia="en-US"/>
              </w:rPr>
              <w:t>leutelfunctionarissen weten veel gestelde vragen van de beoordelingscommissie trefzeker en met kennis van zaken te beantwoorden en met voorbeelden te onderbouwen.</w:t>
            </w:r>
          </w:p>
        </w:tc>
      </w:tr>
      <w:tr w:rsidR="009D5B35" w:rsidRPr="005941DC" w14:paraId="54E2F8C0" w14:textId="77777777" w:rsidTr="002431DF">
        <w:tc>
          <w:tcPr>
            <w:tcW w:w="709" w:type="dxa"/>
            <w:tcBorders>
              <w:top w:val="single" w:sz="4" w:space="0" w:color="auto"/>
              <w:left w:val="single" w:sz="4" w:space="0" w:color="auto"/>
              <w:bottom w:val="single" w:sz="4" w:space="0" w:color="auto"/>
              <w:right w:val="single" w:sz="4" w:space="0" w:color="auto"/>
            </w:tcBorders>
            <w:vAlign w:val="center"/>
            <w:hideMark/>
          </w:tcPr>
          <w:p w14:paraId="2B3BFAFB" w14:textId="77777777" w:rsidR="009D5B35" w:rsidRPr="005941DC" w:rsidRDefault="009D5B35" w:rsidP="00E67C13">
            <w:pPr>
              <w:ind w:left="0"/>
              <w:jc w:val="center"/>
              <w:rPr>
                <w:rFonts w:ascii="Calibri" w:hAnsi="Calibri"/>
                <w:b/>
                <w:sz w:val="20"/>
                <w:lang w:eastAsia="en-US"/>
              </w:rPr>
            </w:pPr>
            <w:r w:rsidRPr="005941DC">
              <w:rPr>
                <w:rFonts w:ascii="Calibri" w:hAnsi="Calibri"/>
                <w:b/>
                <w:sz w:val="20"/>
                <w:lang w:eastAsia="en-US"/>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837C1" w14:textId="7A544396" w:rsidR="009D5B35" w:rsidRPr="005941DC" w:rsidRDefault="009D5B35" w:rsidP="00E67C13">
            <w:pPr>
              <w:ind w:left="0"/>
              <w:jc w:val="center"/>
              <w:rPr>
                <w:rFonts w:ascii="Calibri" w:hAnsi="Calibri"/>
                <w:bCs/>
                <w:sz w:val="20"/>
                <w:lang w:eastAsia="en-US"/>
              </w:rPr>
            </w:pPr>
            <w:r w:rsidRPr="005941DC">
              <w:rPr>
                <w:rFonts w:ascii="Calibri" w:hAnsi="Calibri"/>
                <w:bCs/>
                <w:sz w:val="20"/>
                <w:lang w:eastAsia="en-US"/>
              </w:rPr>
              <w:t>voldoende / gemiddeld</w:t>
            </w:r>
          </w:p>
        </w:tc>
        <w:tc>
          <w:tcPr>
            <w:tcW w:w="7230" w:type="dxa"/>
            <w:tcBorders>
              <w:top w:val="single" w:sz="4" w:space="0" w:color="auto"/>
              <w:left w:val="single" w:sz="4" w:space="0" w:color="auto"/>
              <w:bottom w:val="single" w:sz="4" w:space="0" w:color="auto"/>
              <w:right w:val="single" w:sz="4" w:space="0" w:color="auto"/>
            </w:tcBorders>
            <w:vAlign w:val="center"/>
            <w:hideMark/>
          </w:tcPr>
          <w:p w14:paraId="371FAAA9" w14:textId="3339B986" w:rsidR="009D5B35" w:rsidRPr="005941DC" w:rsidRDefault="009D5B35" w:rsidP="009D5B35">
            <w:pPr>
              <w:ind w:left="0"/>
              <w:jc w:val="both"/>
              <w:rPr>
                <w:rFonts w:ascii="Calibri" w:hAnsi="Calibri"/>
                <w:sz w:val="20"/>
                <w:lang w:eastAsia="en-US"/>
              </w:rPr>
            </w:pPr>
            <w:r w:rsidRPr="005941DC">
              <w:rPr>
                <w:rFonts w:ascii="Calibri" w:hAnsi="Calibri"/>
                <w:sz w:val="20"/>
                <w:lang w:eastAsia="en-US"/>
              </w:rPr>
              <w:t xml:space="preserve">De </w:t>
            </w:r>
            <w:r w:rsidR="006F6B9A" w:rsidRPr="005941DC">
              <w:rPr>
                <w:rFonts w:ascii="Calibri" w:hAnsi="Calibri"/>
                <w:sz w:val="20"/>
                <w:lang w:eastAsia="en-US"/>
              </w:rPr>
              <w:t>s</w:t>
            </w:r>
            <w:r w:rsidRPr="005941DC">
              <w:rPr>
                <w:rFonts w:ascii="Calibri" w:hAnsi="Calibri"/>
                <w:sz w:val="20"/>
                <w:lang w:eastAsia="en-US"/>
              </w:rPr>
              <w:t xml:space="preserve">leutelfunctionarissen tonen voldoende aan dat zij beschikken over de juiste kennis en ervaring en in staat zijn de gevraagde werkzaamheden te managen. De </w:t>
            </w:r>
            <w:r w:rsidR="006F6B9A" w:rsidRPr="005941DC">
              <w:rPr>
                <w:rFonts w:ascii="Calibri" w:hAnsi="Calibri"/>
                <w:sz w:val="20"/>
                <w:lang w:eastAsia="en-US"/>
              </w:rPr>
              <w:t>s</w:t>
            </w:r>
            <w:r w:rsidRPr="005941DC">
              <w:rPr>
                <w:rFonts w:ascii="Calibri" w:hAnsi="Calibri"/>
                <w:sz w:val="20"/>
                <w:lang w:eastAsia="en-US"/>
              </w:rPr>
              <w:t xml:space="preserve">leutelfunctionarissen tonen aan dat zij de Inschrijving en de gevraagde werkzaamheden voldoende doorgronden. De </w:t>
            </w:r>
            <w:r w:rsidR="006F6B9A" w:rsidRPr="005941DC">
              <w:rPr>
                <w:rFonts w:ascii="Calibri" w:hAnsi="Calibri"/>
                <w:sz w:val="20"/>
                <w:lang w:eastAsia="en-US"/>
              </w:rPr>
              <w:t>s</w:t>
            </w:r>
            <w:r w:rsidRPr="005941DC">
              <w:rPr>
                <w:rFonts w:ascii="Calibri" w:hAnsi="Calibri"/>
                <w:sz w:val="20"/>
                <w:lang w:eastAsia="en-US"/>
              </w:rPr>
              <w:t xml:space="preserve">leutelfunctionarissen zijn in voldoende mate bekend en consistent met de Inschrijving. De </w:t>
            </w:r>
            <w:r w:rsidR="006F6B9A" w:rsidRPr="005941DC">
              <w:rPr>
                <w:rFonts w:ascii="Calibri" w:hAnsi="Calibri"/>
                <w:sz w:val="20"/>
                <w:lang w:eastAsia="en-US"/>
              </w:rPr>
              <w:t>s</w:t>
            </w:r>
            <w:r w:rsidRPr="005941DC">
              <w:rPr>
                <w:rFonts w:ascii="Calibri" w:hAnsi="Calibri"/>
                <w:sz w:val="20"/>
                <w:lang w:eastAsia="en-US"/>
              </w:rPr>
              <w:t>leutelfunctionarissen weten de meeste gestelde vragen van de beoordelingscommissie te beantwoorden en voldoende met voorbeelden te onderbouwen.</w:t>
            </w:r>
          </w:p>
        </w:tc>
      </w:tr>
      <w:tr w:rsidR="009D5B35" w:rsidRPr="005941DC" w14:paraId="2B259A8C" w14:textId="77777777" w:rsidTr="002431DF">
        <w:tc>
          <w:tcPr>
            <w:tcW w:w="709" w:type="dxa"/>
            <w:tcBorders>
              <w:top w:val="single" w:sz="4" w:space="0" w:color="auto"/>
              <w:left w:val="single" w:sz="4" w:space="0" w:color="auto"/>
              <w:bottom w:val="single" w:sz="4" w:space="0" w:color="auto"/>
              <w:right w:val="single" w:sz="4" w:space="0" w:color="auto"/>
            </w:tcBorders>
            <w:vAlign w:val="center"/>
            <w:hideMark/>
          </w:tcPr>
          <w:p w14:paraId="226DB20C" w14:textId="77777777" w:rsidR="009D5B35" w:rsidRPr="005941DC" w:rsidRDefault="009D5B35" w:rsidP="00E67C13">
            <w:pPr>
              <w:ind w:left="0"/>
              <w:jc w:val="center"/>
              <w:rPr>
                <w:rFonts w:ascii="Calibri" w:hAnsi="Calibri"/>
                <w:b/>
                <w:sz w:val="20"/>
                <w:lang w:eastAsia="en-US"/>
              </w:rPr>
            </w:pPr>
            <w:r w:rsidRPr="005941DC">
              <w:rPr>
                <w:rFonts w:ascii="Calibri" w:hAnsi="Calibri"/>
                <w:b/>
                <w:sz w:val="20"/>
                <w:lang w:eastAsia="en-US"/>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43718" w14:textId="0CF2D8AC" w:rsidR="009D5B35" w:rsidRPr="005941DC" w:rsidRDefault="009D5B35" w:rsidP="00E67C13">
            <w:pPr>
              <w:ind w:left="0"/>
              <w:jc w:val="center"/>
              <w:rPr>
                <w:rFonts w:ascii="Calibri" w:hAnsi="Calibri"/>
                <w:bCs/>
                <w:sz w:val="20"/>
                <w:lang w:eastAsia="en-US"/>
              </w:rPr>
            </w:pPr>
            <w:r w:rsidRPr="005941DC">
              <w:rPr>
                <w:rFonts w:ascii="Calibri" w:hAnsi="Calibri"/>
                <w:bCs/>
                <w:sz w:val="20"/>
                <w:lang w:eastAsia="en-US"/>
              </w:rPr>
              <w:t>neutraal</w:t>
            </w:r>
            <w:r w:rsidR="006F6B9A" w:rsidRPr="005941DC">
              <w:rPr>
                <w:rFonts w:ascii="Calibri" w:hAnsi="Calibri"/>
                <w:bCs/>
                <w:sz w:val="20"/>
                <w:lang w:eastAsia="en-US"/>
              </w:rPr>
              <w:t xml:space="preserve"> / gemiddeld</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AD29185" w14:textId="7773C6BC" w:rsidR="009D5B35" w:rsidRPr="005941DC" w:rsidRDefault="009D5B35" w:rsidP="009D5B35">
            <w:pPr>
              <w:ind w:left="0"/>
              <w:jc w:val="both"/>
              <w:rPr>
                <w:rFonts w:ascii="Calibri" w:hAnsi="Calibri"/>
                <w:sz w:val="20"/>
                <w:lang w:eastAsia="en-US"/>
              </w:rPr>
            </w:pPr>
            <w:r w:rsidRPr="005941DC">
              <w:rPr>
                <w:rFonts w:ascii="Calibri" w:hAnsi="Calibri"/>
                <w:sz w:val="20"/>
                <w:lang w:eastAsia="en-US"/>
              </w:rPr>
              <w:t xml:space="preserve">De </w:t>
            </w:r>
            <w:r w:rsidR="00F2626A" w:rsidRPr="005941DC">
              <w:rPr>
                <w:rFonts w:ascii="Calibri" w:hAnsi="Calibri"/>
                <w:sz w:val="20"/>
                <w:lang w:eastAsia="en-US"/>
              </w:rPr>
              <w:t>s</w:t>
            </w:r>
            <w:r w:rsidRPr="005941DC">
              <w:rPr>
                <w:rFonts w:ascii="Calibri" w:hAnsi="Calibri"/>
                <w:sz w:val="20"/>
                <w:lang w:eastAsia="en-US"/>
              </w:rPr>
              <w:t xml:space="preserve">leutelfunctionarissen tonen </w:t>
            </w:r>
            <w:r w:rsidR="00F2626A" w:rsidRPr="005941DC">
              <w:rPr>
                <w:rFonts w:ascii="Calibri" w:hAnsi="Calibri"/>
                <w:sz w:val="20"/>
                <w:lang w:eastAsia="en-US"/>
              </w:rPr>
              <w:t xml:space="preserve">enigszins </w:t>
            </w:r>
            <w:r w:rsidRPr="005941DC">
              <w:rPr>
                <w:rFonts w:ascii="Calibri" w:hAnsi="Calibri"/>
                <w:sz w:val="20"/>
                <w:lang w:eastAsia="en-US"/>
              </w:rPr>
              <w:t xml:space="preserve">aan dat zij beschikken over de juiste kennis en ervaring en in staat zijn de gevraagde werkzaamheden te managen. De </w:t>
            </w:r>
            <w:r w:rsidR="00F2626A" w:rsidRPr="005941DC">
              <w:rPr>
                <w:rFonts w:ascii="Calibri" w:hAnsi="Calibri"/>
                <w:sz w:val="20"/>
                <w:lang w:eastAsia="en-US"/>
              </w:rPr>
              <w:t>s</w:t>
            </w:r>
            <w:r w:rsidRPr="005941DC">
              <w:rPr>
                <w:rFonts w:ascii="Calibri" w:hAnsi="Calibri"/>
                <w:sz w:val="20"/>
                <w:lang w:eastAsia="en-US"/>
              </w:rPr>
              <w:t xml:space="preserve">leutelfunctionarissen tonen enigszins aan dat zij de Inschrijving en de gevraagde werkzaamheden doorgronden. De </w:t>
            </w:r>
            <w:r w:rsidR="00F2626A" w:rsidRPr="005941DC">
              <w:rPr>
                <w:rFonts w:ascii="Calibri" w:hAnsi="Calibri"/>
                <w:sz w:val="20"/>
                <w:lang w:eastAsia="en-US"/>
              </w:rPr>
              <w:t>s</w:t>
            </w:r>
            <w:r w:rsidRPr="005941DC">
              <w:rPr>
                <w:rFonts w:ascii="Calibri" w:hAnsi="Calibri"/>
                <w:sz w:val="20"/>
                <w:lang w:eastAsia="en-US"/>
              </w:rPr>
              <w:t xml:space="preserve">leutelfunctionarissen zijn enigszins bekend en consistent met de Inschrijving. De </w:t>
            </w:r>
            <w:r w:rsidR="00F2626A" w:rsidRPr="005941DC">
              <w:rPr>
                <w:rFonts w:ascii="Calibri" w:hAnsi="Calibri"/>
                <w:sz w:val="20"/>
                <w:lang w:eastAsia="en-US"/>
              </w:rPr>
              <w:t>s</w:t>
            </w:r>
            <w:r w:rsidRPr="005941DC">
              <w:rPr>
                <w:rFonts w:asciiTheme="minorHAnsi" w:hAnsiTheme="minorHAnsi" w:cstheme="minorHAnsi"/>
                <w:spacing w:val="0"/>
                <w:sz w:val="20"/>
                <w:lang w:eastAsia="en-US"/>
              </w:rPr>
              <w:t xml:space="preserve">leutelfunctionarissen hebben </w:t>
            </w:r>
            <w:r w:rsidRPr="005941DC">
              <w:rPr>
                <w:rFonts w:asciiTheme="minorHAnsi" w:hAnsiTheme="minorHAnsi" w:cstheme="minorHAnsi"/>
                <w:sz w:val="20"/>
              </w:rPr>
              <w:t>moeite met beantwoorden van de gestelde vragen door de beoordelingscommissie, zijn niet trefzeker en</w:t>
            </w:r>
            <w:r w:rsidRPr="005941DC">
              <w:rPr>
                <w:rFonts w:asciiTheme="minorHAnsi" w:hAnsiTheme="minorHAnsi" w:cstheme="minorHAnsi"/>
                <w:spacing w:val="0"/>
                <w:sz w:val="20"/>
                <w:lang w:eastAsia="en-US"/>
              </w:rPr>
              <w:t xml:space="preserve"> verwerken nauwelijks voorbeelden ter onderbouwing.</w:t>
            </w:r>
          </w:p>
        </w:tc>
      </w:tr>
      <w:tr w:rsidR="009D5B35" w:rsidRPr="005941DC" w14:paraId="572879E4" w14:textId="77777777" w:rsidTr="002431DF">
        <w:tc>
          <w:tcPr>
            <w:tcW w:w="709" w:type="dxa"/>
            <w:tcBorders>
              <w:top w:val="single" w:sz="4" w:space="0" w:color="auto"/>
              <w:left w:val="single" w:sz="4" w:space="0" w:color="auto"/>
              <w:bottom w:val="single" w:sz="4" w:space="0" w:color="auto"/>
              <w:right w:val="single" w:sz="4" w:space="0" w:color="auto"/>
            </w:tcBorders>
            <w:vAlign w:val="center"/>
            <w:hideMark/>
          </w:tcPr>
          <w:p w14:paraId="5CA6B0D1" w14:textId="77777777" w:rsidR="009D5B35" w:rsidRPr="005941DC" w:rsidRDefault="009D5B35" w:rsidP="00E67C13">
            <w:pPr>
              <w:ind w:left="0"/>
              <w:jc w:val="center"/>
              <w:rPr>
                <w:rFonts w:ascii="Calibri" w:hAnsi="Calibri"/>
                <w:b/>
                <w:sz w:val="20"/>
                <w:lang w:eastAsia="en-US"/>
              </w:rPr>
            </w:pPr>
            <w:r w:rsidRPr="005941DC">
              <w:rPr>
                <w:rFonts w:ascii="Calibri" w:hAnsi="Calibri"/>
                <w:b/>
                <w:sz w:val="20"/>
                <w:lang w:eastAsia="en-US"/>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A3877" w14:textId="77777777" w:rsidR="009D5B35" w:rsidRPr="005941DC" w:rsidRDefault="009D5B35" w:rsidP="00E67C13">
            <w:pPr>
              <w:ind w:left="0"/>
              <w:jc w:val="center"/>
              <w:rPr>
                <w:rFonts w:ascii="Calibri" w:hAnsi="Calibri"/>
                <w:bCs/>
                <w:sz w:val="20"/>
                <w:lang w:eastAsia="en-US"/>
              </w:rPr>
            </w:pPr>
            <w:r w:rsidRPr="005941DC">
              <w:rPr>
                <w:rFonts w:ascii="Calibri" w:hAnsi="Calibri"/>
                <w:bCs/>
                <w:sz w:val="20"/>
                <w:lang w:eastAsia="en-US"/>
              </w:rPr>
              <w:t>onvoldoende</w:t>
            </w:r>
          </w:p>
        </w:tc>
        <w:tc>
          <w:tcPr>
            <w:tcW w:w="7230" w:type="dxa"/>
            <w:tcBorders>
              <w:top w:val="single" w:sz="4" w:space="0" w:color="auto"/>
              <w:left w:val="single" w:sz="4" w:space="0" w:color="auto"/>
              <w:bottom w:val="single" w:sz="4" w:space="0" w:color="auto"/>
              <w:right w:val="single" w:sz="4" w:space="0" w:color="auto"/>
            </w:tcBorders>
            <w:vAlign w:val="center"/>
            <w:hideMark/>
          </w:tcPr>
          <w:p w14:paraId="2BB4EE58" w14:textId="55A24B55" w:rsidR="009D5B35" w:rsidRPr="005941DC" w:rsidRDefault="006F6B9A" w:rsidP="006F6B9A">
            <w:pPr>
              <w:ind w:left="0"/>
              <w:jc w:val="both"/>
              <w:rPr>
                <w:rFonts w:ascii="Calibri" w:hAnsi="Calibri"/>
                <w:sz w:val="20"/>
                <w:lang w:eastAsia="en-US"/>
              </w:rPr>
            </w:pPr>
            <w:r w:rsidRPr="005941DC">
              <w:rPr>
                <w:rFonts w:ascii="Calibri" w:hAnsi="Calibri"/>
                <w:sz w:val="20"/>
                <w:lang w:eastAsia="en-US"/>
              </w:rPr>
              <w:t xml:space="preserve">De Sleutelfunctionarissen tonen onvoldoende </w:t>
            </w:r>
            <w:r w:rsidR="00F2626A" w:rsidRPr="005941DC">
              <w:rPr>
                <w:rFonts w:ascii="Calibri" w:hAnsi="Calibri"/>
                <w:sz w:val="20"/>
                <w:lang w:eastAsia="en-US"/>
              </w:rPr>
              <w:t xml:space="preserve">/ niet </w:t>
            </w:r>
            <w:r w:rsidRPr="005941DC">
              <w:rPr>
                <w:rFonts w:ascii="Calibri" w:hAnsi="Calibri"/>
                <w:sz w:val="20"/>
                <w:lang w:eastAsia="en-US"/>
              </w:rPr>
              <w:t xml:space="preserve">aan dat zij beschikken over de juiste kennis en ervaring en in staat zijn de gevraagde werkzaamheden te managen. De sleutelfunctionarissen tonen </w:t>
            </w:r>
            <w:r w:rsidR="00F2626A" w:rsidRPr="005941DC">
              <w:rPr>
                <w:rFonts w:ascii="Calibri" w:hAnsi="Calibri"/>
                <w:sz w:val="20"/>
                <w:lang w:eastAsia="en-US"/>
              </w:rPr>
              <w:t xml:space="preserve">onvoldoende / </w:t>
            </w:r>
            <w:r w:rsidRPr="005941DC">
              <w:rPr>
                <w:rFonts w:ascii="Calibri" w:hAnsi="Calibri"/>
                <w:sz w:val="20"/>
                <w:lang w:eastAsia="en-US"/>
              </w:rPr>
              <w:t xml:space="preserve">niet aan dat zij de Inschrijving en de gevraagde werkzaamheden goed doorgronden. </w:t>
            </w:r>
          </w:p>
        </w:tc>
      </w:tr>
    </w:tbl>
    <w:p w14:paraId="5299B9F0" w14:textId="46D8FB17" w:rsidR="009D5B35" w:rsidRPr="005941DC" w:rsidRDefault="009D5B35" w:rsidP="007A7C1A">
      <w:pPr>
        <w:jc w:val="both"/>
        <w:rPr>
          <w:rFonts w:ascii="Calibri" w:hAnsi="Calibri"/>
          <w:sz w:val="20"/>
          <w:lang w:eastAsia="en-US"/>
        </w:rPr>
      </w:pPr>
    </w:p>
    <w:p w14:paraId="01A13AAA" w14:textId="398F0126" w:rsidR="007A7C1A" w:rsidRPr="005941DC" w:rsidRDefault="007A7C1A" w:rsidP="007A7C1A">
      <w:pPr>
        <w:jc w:val="center"/>
        <w:rPr>
          <w:rFonts w:ascii="Calibri" w:hAnsi="Calibri"/>
          <w:iCs/>
          <w:sz w:val="20"/>
          <w:u w:val="single"/>
          <w:lang w:eastAsia="en-US"/>
        </w:rPr>
      </w:pPr>
      <w:r w:rsidRPr="005941DC">
        <w:rPr>
          <w:rFonts w:ascii="Calibri" w:hAnsi="Calibri"/>
          <w:iCs/>
          <w:sz w:val="20"/>
          <w:u w:val="single"/>
          <w:lang w:eastAsia="en-US"/>
        </w:rPr>
        <w:t>Er worden geen tussenliggende scores toegekend.</w:t>
      </w:r>
    </w:p>
    <w:p w14:paraId="45DC5EFA" w14:textId="32E55202" w:rsidR="004B46C3" w:rsidRPr="005941DC" w:rsidRDefault="004B46C3">
      <w:pPr>
        <w:spacing w:line="240" w:lineRule="auto"/>
        <w:ind w:left="0"/>
        <w:rPr>
          <w:rFonts w:ascii="Calibri" w:hAnsi="Calibri"/>
          <w:sz w:val="20"/>
          <w:lang w:eastAsia="en-US"/>
        </w:rPr>
      </w:pPr>
    </w:p>
    <w:p w14:paraId="784958E4" w14:textId="77777777" w:rsidR="002431DF" w:rsidRPr="005941DC" w:rsidRDefault="002431DF">
      <w:pPr>
        <w:spacing w:line="240" w:lineRule="auto"/>
        <w:ind w:left="0"/>
        <w:rPr>
          <w:rFonts w:ascii="Calibri" w:hAnsi="Calibri"/>
          <w:sz w:val="20"/>
          <w:lang w:eastAsia="en-US"/>
        </w:rPr>
      </w:pPr>
      <w:r w:rsidRPr="005941DC">
        <w:rPr>
          <w:rFonts w:ascii="Calibri" w:hAnsi="Calibri"/>
          <w:sz w:val="20"/>
          <w:lang w:eastAsia="en-US"/>
        </w:rPr>
        <w:br w:type="page"/>
      </w:r>
    </w:p>
    <w:p w14:paraId="2E6F4360" w14:textId="1E66A0D0" w:rsidR="004B46C3" w:rsidRPr="005941DC" w:rsidRDefault="004B46C3" w:rsidP="004B46C3">
      <w:pPr>
        <w:jc w:val="both"/>
        <w:rPr>
          <w:rFonts w:ascii="Calibri" w:hAnsi="Calibri"/>
          <w:sz w:val="20"/>
          <w:lang w:eastAsia="en-US"/>
        </w:rPr>
      </w:pPr>
      <w:r w:rsidRPr="005941DC">
        <w:rPr>
          <w:rFonts w:ascii="Calibri" w:hAnsi="Calibri"/>
          <w:sz w:val="20"/>
          <w:lang w:eastAsia="en-US"/>
        </w:rPr>
        <w:lastRenderedPageBreak/>
        <w:t>Voor het gunningscriterium EC.2 Sleutelfunctionarissen en presentatie/interview geldt:</w:t>
      </w:r>
    </w:p>
    <w:p w14:paraId="62340242" w14:textId="77777777" w:rsidR="00384976" w:rsidRPr="005941DC" w:rsidRDefault="00384976" w:rsidP="004B46C3">
      <w:pPr>
        <w:jc w:val="both"/>
        <w:rPr>
          <w:rFonts w:ascii="Calibri" w:hAnsi="Calibri"/>
          <w:sz w:val="20"/>
          <w:lang w:eastAsia="en-US"/>
        </w:rPr>
      </w:pPr>
    </w:p>
    <w:p w14:paraId="7D78779D" w14:textId="77777777" w:rsidR="004B46C3" w:rsidRPr="005941DC" w:rsidRDefault="004B46C3" w:rsidP="004B46C3">
      <w:pPr>
        <w:jc w:val="both"/>
        <w:rPr>
          <w:rFonts w:ascii="Calibri" w:hAnsi="Calibri"/>
          <w:sz w:val="20"/>
          <w:lang w:eastAsia="en-US"/>
        </w:rPr>
      </w:pPr>
      <w:r w:rsidRPr="005941DC">
        <w:rPr>
          <w:rFonts w:ascii="Calibri" w:hAnsi="Calibri"/>
          <w:sz w:val="20"/>
          <w:lang w:eastAsia="en-US"/>
        </w:rPr>
        <w:t>Score 20</w:t>
      </w:r>
      <w:r w:rsidRPr="005941DC">
        <w:rPr>
          <w:rFonts w:ascii="Calibri" w:hAnsi="Calibri"/>
          <w:sz w:val="20"/>
          <w:lang w:eastAsia="en-US"/>
        </w:rPr>
        <w:tab/>
        <w:t xml:space="preserve">: </w:t>
      </w:r>
      <w:r w:rsidRPr="005941DC">
        <w:rPr>
          <w:rFonts w:ascii="Calibri" w:hAnsi="Calibri"/>
          <w:sz w:val="20"/>
          <w:lang w:eastAsia="en-US"/>
        </w:rPr>
        <w:tab/>
        <w:t xml:space="preserve">      100 </w:t>
      </w:r>
      <w:r w:rsidRPr="005941DC">
        <w:rPr>
          <w:rFonts w:ascii="Calibri" w:hAnsi="Calibri"/>
          <w:sz w:val="20"/>
          <w:lang w:eastAsia="en-US"/>
        </w:rPr>
        <w:tab/>
      </w:r>
      <w:r w:rsidRPr="005941DC">
        <w:rPr>
          <w:rFonts w:ascii="Calibri" w:hAnsi="Calibri"/>
          <w:sz w:val="20"/>
          <w:lang w:eastAsia="en-US"/>
        </w:rPr>
        <w:tab/>
        <w:t xml:space="preserve">% van de maximale fictieve meerwaarde         </w:t>
      </w:r>
    </w:p>
    <w:p w14:paraId="1191B5A7" w14:textId="77777777" w:rsidR="004B46C3" w:rsidRPr="005941DC" w:rsidRDefault="004B46C3" w:rsidP="004B46C3">
      <w:pPr>
        <w:jc w:val="both"/>
        <w:rPr>
          <w:rFonts w:ascii="Calibri" w:hAnsi="Calibri"/>
          <w:sz w:val="20"/>
          <w:lang w:eastAsia="en-US"/>
        </w:rPr>
      </w:pPr>
      <w:r w:rsidRPr="005941DC">
        <w:rPr>
          <w:rFonts w:ascii="Calibri" w:hAnsi="Calibri"/>
          <w:sz w:val="20"/>
          <w:lang w:eastAsia="en-US"/>
        </w:rPr>
        <w:t>Score 15</w:t>
      </w:r>
      <w:r w:rsidRPr="005941DC">
        <w:rPr>
          <w:rFonts w:ascii="Calibri" w:hAnsi="Calibri"/>
          <w:sz w:val="20"/>
          <w:lang w:eastAsia="en-US"/>
        </w:rPr>
        <w:tab/>
        <w:t xml:space="preserve">: </w:t>
      </w:r>
      <w:r w:rsidRPr="005941DC">
        <w:rPr>
          <w:rFonts w:ascii="Calibri" w:hAnsi="Calibri"/>
          <w:sz w:val="20"/>
          <w:lang w:eastAsia="en-US"/>
        </w:rPr>
        <w:tab/>
        <w:t xml:space="preserve">       60 </w:t>
      </w:r>
      <w:r w:rsidRPr="005941DC">
        <w:rPr>
          <w:rFonts w:ascii="Calibri" w:hAnsi="Calibri"/>
          <w:sz w:val="20"/>
          <w:lang w:eastAsia="en-US"/>
        </w:rPr>
        <w:tab/>
      </w:r>
      <w:r w:rsidRPr="005941DC">
        <w:rPr>
          <w:rFonts w:ascii="Calibri" w:hAnsi="Calibri"/>
          <w:sz w:val="20"/>
          <w:lang w:eastAsia="en-US"/>
        </w:rPr>
        <w:tab/>
        <w:t>% van de maximale fictieve meerwaarde</w:t>
      </w:r>
    </w:p>
    <w:p w14:paraId="1DF285A3" w14:textId="77777777" w:rsidR="004B46C3" w:rsidRPr="005941DC" w:rsidRDefault="004B46C3" w:rsidP="004B46C3">
      <w:pPr>
        <w:jc w:val="both"/>
        <w:rPr>
          <w:rFonts w:ascii="Calibri" w:hAnsi="Calibri"/>
          <w:sz w:val="20"/>
          <w:lang w:eastAsia="en-US"/>
        </w:rPr>
      </w:pPr>
      <w:r w:rsidRPr="005941DC">
        <w:rPr>
          <w:rFonts w:ascii="Calibri" w:hAnsi="Calibri"/>
          <w:sz w:val="20"/>
          <w:lang w:eastAsia="en-US"/>
        </w:rPr>
        <w:t>Score 10</w:t>
      </w:r>
      <w:r w:rsidRPr="005941DC">
        <w:rPr>
          <w:rFonts w:ascii="Calibri" w:hAnsi="Calibri"/>
          <w:sz w:val="20"/>
          <w:lang w:eastAsia="en-US"/>
        </w:rPr>
        <w:tab/>
        <w:t xml:space="preserve">: </w:t>
      </w:r>
      <w:r w:rsidRPr="005941DC">
        <w:rPr>
          <w:rFonts w:ascii="Calibri" w:hAnsi="Calibri"/>
          <w:sz w:val="20"/>
          <w:lang w:eastAsia="en-US"/>
        </w:rPr>
        <w:tab/>
        <w:t xml:space="preserve">       30   </w:t>
      </w:r>
      <w:r w:rsidRPr="005941DC">
        <w:rPr>
          <w:rFonts w:ascii="Calibri" w:hAnsi="Calibri"/>
          <w:sz w:val="20"/>
          <w:lang w:eastAsia="en-US"/>
        </w:rPr>
        <w:tab/>
      </w:r>
      <w:r w:rsidRPr="005941DC">
        <w:rPr>
          <w:rFonts w:ascii="Calibri" w:hAnsi="Calibri"/>
          <w:sz w:val="20"/>
          <w:lang w:eastAsia="en-US"/>
        </w:rPr>
        <w:tab/>
        <w:t>% van de maximale fictieve meerwaarde</w:t>
      </w:r>
    </w:p>
    <w:p w14:paraId="7BFD7A01" w14:textId="77777777" w:rsidR="004B46C3" w:rsidRPr="005941DC" w:rsidRDefault="004B46C3" w:rsidP="004B46C3">
      <w:pPr>
        <w:jc w:val="both"/>
        <w:rPr>
          <w:rFonts w:ascii="Calibri" w:hAnsi="Calibri"/>
          <w:sz w:val="20"/>
          <w:lang w:eastAsia="en-US"/>
        </w:rPr>
      </w:pPr>
      <w:r w:rsidRPr="005941DC">
        <w:rPr>
          <w:rFonts w:ascii="Calibri" w:hAnsi="Calibri"/>
          <w:sz w:val="20"/>
          <w:lang w:eastAsia="en-US"/>
        </w:rPr>
        <w:t>Score 5</w:t>
      </w:r>
      <w:r w:rsidRPr="005941DC">
        <w:rPr>
          <w:rFonts w:ascii="Calibri" w:hAnsi="Calibri"/>
          <w:sz w:val="20"/>
          <w:lang w:eastAsia="en-US"/>
        </w:rPr>
        <w:tab/>
        <w:t>:</w:t>
      </w:r>
      <w:r w:rsidRPr="005941DC">
        <w:rPr>
          <w:rFonts w:ascii="Calibri" w:hAnsi="Calibri"/>
          <w:sz w:val="20"/>
          <w:lang w:eastAsia="en-US"/>
        </w:rPr>
        <w:tab/>
        <w:t xml:space="preserve">         0</w:t>
      </w:r>
      <w:r w:rsidRPr="005941DC">
        <w:rPr>
          <w:rFonts w:ascii="Calibri" w:hAnsi="Calibri"/>
          <w:sz w:val="20"/>
          <w:lang w:eastAsia="en-US"/>
        </w:rPr>
        <w:tab/>
        <w:t xml:space="preserve"> </w:t>
      </w:r>
      <w:r w:rsidRPr="005941DC">
        <w:rPr>
          <w:rFonts w:ascii="Calibri" w:hAnsi="Calibri"/>
          <w:sz w:val="20"/>
          <w:lang w:eastAsia="en-US"/>
        </w:rPr>
        <w:tab/>
        <w:t>% van de maximale fictieve meerwaarde</w:t>
      </w:r>
    </w:p>
    <w:p w14:paraId="69A4F44C" w14:textId="5B9CC1DF" w:rsidR="002431DF" w:rsidRPr="005941DC" w:rsidRDefault="002431DF" w:rsidP="002431DF">
      <w:pPr>
        <w:jc w:val="both"/>
        <w:rPr>
          <w:rFonts w:ascii="Calibri" w:hAnsi="Calibri"/>
          <w:sz w:val="20"/>
          <w:lang w:eastAsia="en-US"/>
        </w:rPr>
      </w:pPr>
      <w:r w:rsidRPr="005941DC">
        <w:rPr>
          <w:rFonts w:ascii="Calibri" w:hAnsi="Calibri"/>
          <w:sz w:val="20"/>
          <w:lang w:eastAsia="en-US"/>
        </w:rPr>
        <w:t>Score 0</w:t>
      </w:r>
      <w:r w:rsidRPr="005941DC">
        <w:rPr>
          <w:rFonts w:ascii="Calibri" w:hAnsi="Calibri"/>
          <w:sz w:val="20"/>
          <w:lang w:eastAsia="en-US"/>
        </w:rPr>
        <w:tab/>
        <w:t xml:space="preserve">: </w:t>
      </w:r>
      <w:r w:rsidRPr="005941DC">
        <w:rPr>
          <w:rFonts w:ascii="Calibri" w:hAnsi="Calibri"/>
          <w:sz w:val="20"/>
          <w:lang w:eastAsia="en-US"/>
        </w:rPr>
        <w:tab/>
      </w:r>
      <w:r w:rsidRPr="005941DC">
        <w:rPr>
          <w:rFonts w:ascii="Calibri" w:hAnsi="Calibri"/>
          <w:color w:val="FF0000"/>
          <w:sz w:val="20"/>
          <w:lang w:eastAsia="en-US"/>
        </w:rPr>
        <w:t xml:space="preserve">-(minus) </w:t>
      </w:r>
      <w:r w:rsidR="00384976" w:rsidRPr="005941DC">
        <w:rPr>
          <w:rFonts w:ascii="Calibri" w:hAnsi="Calibri"/>
          <w:color w:val="FF0000"/>
          <w:sz w:val="20"/>
          <w:lang w:eastAsia="en-US"/>
        </w:rPr>
        <w:t>10</w:t>
      </w:r>
      <w:r w:rsidRPr="005941DC">
        <w:rPr>
          <w:rFonts w:ascii="Calibri" w:hAnsi="Calibri"/>
          <w:color w:val="FF0000"/>
          <w:sz w:val="20"/>
          <w:lang w:eastAsia="en-US"/>
        </w:rPr>
        <w:t xml:space="preserve">0 </w:t>
      </w:r>
      <w:r w:rsidRPr="005941DC">
        <w:rPr>
          <w:rFonts w:ascii="Calibri" w:hAnsi="Calibri"/>
          <w:sz w:val="20"/>
          <w:lang w:eastAsia="en-US"/>
        </w:rPr>
        <w:tab/>
        <w:t>% van de maximale fictieve meerwaarde</w:t>
      </w:r>
    </w:p>
    <w:p w14:paraId="655967C8" w14:textId="77777777" w:rsidR="004B46C3" w:rsidRPr="005941DC" w:rsidRDefault="004B46C3" w:rsidP="004B46C3">
      <w:pPr>
        <w:jc w:val="both"/>
        <w:rPr>
          <w:rFonts w:ascii="Calibri" w:hAnsi="Calibri"/>
          <w:sz w:val="20"/>
          <w:lang w:eastAsia="en-US"/>
        </w:rPr>
      </w:pPr>
    </w:p>
    <w:tbl>
      <w:tblPr>
        <w:tblpPr w:leftFromText="141" w:rightFromText="141" w:vertAnchor="text" w:horzAnchor="margin" w:tblpXSpec="center" w:tblpY="14"/>
        <w:tblW w:w="5394" w:type="pct"/>
        <w:jc w:val="center"/>
        <w:tblLayout w:type="fixed"/>
        <w:tblLook w:val="0000" w:firstRow="0" w:lastRow="0" w:firstColumn="0" w:lastColumn="0" w:noHBand="0" w:noVBand="0"/>
      </w:tblPr>
      <w:tblGrid>
        <w:gridCol w:w="977"/>
        <w:gridCol w:w="1717"/>
        <w:gridCol w:w="1418"/>
        <w:gridCol w:w="1416"/>
        <w:gridCol w:w="1277"/>
        <w:gridCol w:w="1273"/>
        <w:gridCol w:w="1702"/>
      </w:tblGrid>
      <w:tr w:rsidR="004B46C3" w:rsidRPr="005941DC" w14:paraId="41825D4C" w14:textId="77777777" w:rsidTr="007A128C">
        <w:trPr>
          <w:gridBefore w:val="1"/>
          <w:wBefore w:w="499" w:type="pct"/>
          <w:trHeight w:val="504"/>
          <w:jc w:val="center"/>
        </w:trPr>
        <w:tc>
          <w:tcPr>
            <w:tcW w:w="878" w:type="pct"/>
            <w:tcBorders>
              <w:top w:val="nil"/>
              <w:left w:val="nil"/>
              <w:bottom w:val="nil"/>
              <w:right w:val="nil"/>
            </w:tcBorders>
            <w:noWrap/>
            <w:vAlign w:val="center"/>
          </w:tcPr>
          <w:p w14:paraId="31EF6270" w14:textId="77777777" w:rsidR="004B46C3" w:rsidRPr="005941DC" w:rsidRDefault="004B46C3" w:rsidP="00E67C13">
            <w:pPr>
              <w:spacing w:line="260" w:lineRule="atLeast"/>
              <w:ind w:left="0"/>
              <w:jc w:val="center"/>
              <w:rPr>
                <w:rFonts w:ascii="Verdana" w:eastAsiaTheme="minorHAnsi" w:hAnsi="Verdana" w:cs="Calibri"/>
                <w:spacing w:val="0"/>
                <w:sz w:val="16"/>
                <w:szCs w:val="16"/>
                <w:lang w:eastAsia="en-US"/>
              </w:rPr>
            </w:pPr>
          </w:p>
        </w:tc>
        <w:tc>
          <w:tcPr>
            <w:tcW w:w="2102"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47A0230D"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Fictieve Aftrek</w:t>
            </w:r>
          </w:p>
        </w:tc>
        <w:tc>
          <w:tcPr>
            <w:tcW w:w="651" w:type="pc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tcPr>
          <w:p w14:paraId="656D84AF"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Neutraal</w:t>
            </w:r>
          </w:p>
        </w:tc>
        <w:tc>
          <w:tcPr>
            <w:tcW w:w="870" w:type="pct"/>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5881B0C"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color w:val="FF0000"/>
                <w:spacing w:val="0"/>
                <w:sz w:val="20"/>
                <w:lang w:eastAsia="en-US"/>
              </w:rPr>
              <w:t>Fictieve Bijtelling</w:t>
            </w:r>
          </w:p>
        </w:tc>
      </w:tr>
      <w:tr w:rsidR="007A128C" w:rsidRPr="005941DC" w14:paraId="37C60D1F" w14:textId="77777777" w:rsidTr="007A128C">
        <w:trPr>
          <w:gridBefore w:val="1"/>
          <w:wBefore w:w="499" w:type="pct"/>
          <w:trHeight w:val="504"/>
          <w:jc w:val="center"/>
        </w:trPr>
        <w:tc>
          <w:tcPr>
            <w:tcW w:w="878" w:type="pct"/>
            <w:tcBorders>
              <w:top w:val="nil"/>
              <w:left w:val="nil"/>
              <w:bottom w:val="nil"/>
              <w:right w:val="nil"/>
            </w:tcBorders>
            <w:noWrap/>
            <w:vAlign w:val="center"/>
          </w:tcPr>
          <w:p w14:paraId="41420074" w14:textId="77777777" w:rsidR="004B46C3" w:rsidRPr="005941DC" w:rsidRDefault="004B46C3" w:rsidP="00E67C13">
            <w:pPr>
              <w:spacing w:line="260" w:lineRule="atLeast"/>
              <w:ind w:left="0"/>
              <w:jc w:val="right"/>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 xml:space="preserve">Beoordeling / Score </w:t>
            </w:r>
            <w:r w:rsidRPr="005941DC">
              <w:rPr>
                <w:rFonts w:asciiTheme="minorHAnsi" w:eastAsiaTheme="minorHAnsi" w:hAnsiTheme="minorHAnsi" w:cs="Calibri"/>
                <w:b/>
                <w:spacing w:val="0"/>
                <w:sz w:val="20"/>
                <w:lang w:eastAsia="en-US"/>
              </w:rPr>
              <w:sym w:font="Wingdings" w:char="F0E0"/>
            </w:r>
          </w:p>
        </w:tc>
        <w:tc>
          <w:tcPr>
            <w:tcW w:w="725"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C1845CC"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20</w:t>
            </w:r>
          </w:p>
        </w:tc>
        <w:tc>
          <w:tcPr>
            <w:tcW w:w="724"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A3A6CE9"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7123A0"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10</w:t>
            </w:r>
          </w:p>
        </w:tc>
        <w:tc>
          <w:tcPr>
            <w:tcW w:w="651"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tcPr>
          <w:p w14:paraId="35708A11"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5</w:t>
            </w:r>
          </w:p>
        </w:tc>
        <w:tc>
          <w:tcPr>
            <w:tcW w:w="870" w:type="pct"/>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center"/>
          </w:tcPr>
          <w:p w14:paraId="396D78F4" w14:textId="77777777" w:rsidR="004B46C3" w:rsidRPr="005941DC" w:rsidRDefault="004B46C3" w:rsidP="00E67C13">
            <w:pPr>
              <w:spacing w:line="260" w:lineRule="atLeast"/>
              <w:ind w:left="0"/>
              <w:jc w:val="center"/>
              <w:rPr>
                <w:rFonts w:asciiTheme="minorHAnsi" w:eastAsiaTheme="minorHAnsi" w:hAnsiTheme="minorHAnsi" w:cs="Calibri"/>
                <w:b/>
                <w:spacing w:val="0"/>
                <w:sz w:val="20"/>
                <w:lang w:eastAsia="en-US"/>
              </w:rPr>
            </w:pPr>
            <w:r w:rsidRPr="005941DC">
              <w:rPr>
                <w:rFonts w:asciiTheme="minorHAnsi" w:eastAsiaTheme="minorHAnsi" w:hAnsiTheme="minorHAnsi" w:cs="Calibri"/>
                <w:b/>
                <w:spacing w:val="0"/>
                <w:sz w:val="20"/>
                <w:lang w:eastAsia="en-US"/>
              </w:rPr>
              <w:t>0</w:t>
            </w:r>
          </w:p>
        </w:tc>
      </w:tr>
      <w:tr w:rsidR="007A128C" w:rsidRPr="005941DC" w14:paraId="1B2441A7" w14:textId="77777777" w:rsidTr="007A128C">
        <w:trPr>
          <w:trHeight w:val="454"/>
          <w:jc w:val="center"/>
        </w:trPr>
        <w:tc>
          <w:tcPr>
            <w:tcW w:w="1377" w:type="pct"/>
            <w:gridSpan w:val="2"/>
            <w:tcBorders>
              <w:top w:val="single" w:sz="4" w:space="0" w:color="auto"/>
              <w:left w:val="single" w:sz="4" w:space="0" w:color="auto"/>
              <w:bottom w:val="single" w:sz="4" w:space="0" w:color="auto"/>
              <w:right w:val="single" w:sz="4" w:space="0" w:color="auto"/>
            </w:tcBorders>
            <w:noWrap/>
            <w:vAlign w:val="center"/>
          </w:tcPr>
          <w:p w14:paraId="43F227FE" w14:textId="4048ACE0" w:rsidR="004B46C3" w:rsidRPr="005941DC" w:rsidRDefault="004B46C3" w:rsidP="00E67C13">
            <w:pPr>
              <w:spacing w:line="260" w:lineRule="atLeast"/>
              <w:ind w:left="0"/>
              <w:rPr>
                <w:rFonts w:asciiTheme="minorHAnsi" w:eastAsiaTheme="minorHAnsi" w:hAnsiTheme="minorHAnsi" w:cs="Calibri"/>
                <w:b/>
                <w:spacing w:val="0"/>
                <w:sz w:val="20"/>
                <w:lang w:eastAsia="en-US"/>
              </w:rPr>
            </w:pPr>
            <w:r w:rsidRPr="005941DC">
              <w:rPr>
                <w:rFonts w:asciiTheme="minorHAnsi" w:hAnsiTheme="minorHAnsi"/>
                <w:b/>
                <w:sz w:val="20"/>
              </w:rPr>
              <w:t xml:space="preserve">EC.2 </w:t>
            </w:r>
            <w:r w:rsidRPr="005941DC">
              <w:t xml:space="preserve"> </w:t>
            </w:r>
            <w:r w:rsidRPr="005941DC">
              <w:rPr>
                <w:rFonts w:asciiTheme="minorHAnsi" w:hAnsiTheme="minorHAnsi"/>
                <w:b/>
                <w:sz w:val="20"/>
              </w:rPr>
              <w:t>Sleutelfunctionarissen en presentatie/interview</w:t>
            </w:r>
          </w:p>
        </w:tc>
        <w:tc>
          <w:tcPr>
            <w:tcW w:w="725" w:type="pct"/>
            <w:tcBorders>
              <w:top w:val="single" w:sz="4" w:space="0" w:color="auto"/>
              <w:left w:val="single" w:sz="4" w:space="0" w:color="auto"/>
              <w:bottom w:val="single" w:sz="4" w:space="0" w:color="auto"/>
              <w:right w:val="single" w:sz="4" w:space="0" w:color="auto"/>
            </w:tcBorders>
            <w:noWrap/>
            <w:vAlign w:val="center"/>
          </w:tcPr>
          <w:p w14:paraId="3BF50AEC" w14:textId="5832987D" w:rsidR="004B46C3" w:rsidRPr="005941DC" w:rsidRDefault="004B46C3" w:rsidP="00E67C13">
            <w:pPr>
              <w:spacing w:line="260" w:lineRule="atLeast"/>
              <w:ind w:left="0"/>
              <w:jc w:val="center"/>
              <w:rPr>
                <w:rFonts w:asciiTheme="minorHAnsi" w:eastAsiaTheme="minorHAnsi" w:hAnsiTheme="minorHAnsi" w:cs="Calibri"/>
                <w:iCs/>
                <w:spacing w:val="0"/>
                <w:sz w:val="20"/>
                <w:lang w:eastAsia="en-US"/>
              </w:rPr>
            </w:pPr>
            <w:r w:rsidRPr="005941DC">
              <w:rPr>
                <w:rFonts w:asciiTheme="minorHAnsi" w:eastAsiaTheme="minorHAnsi" w:hAnsiTheme="minorHAnsi" w:cs="Calibri"/>
                <w:iCs/>
                <w:spacing w:val="0"/>
                <w:sz w:val="20"/>
                <w:lang w:eastAsia="en-US"/>
              </w:rPr>
              <w:t xml:space="preserve">€ </w:t>
            </w:r>
            <w:r w:rsidR="002431DF" w:rsidRPr="005941DC">
              <w:rPr>
                <w:rFonts w:asciiTheme="minorHAnsi" w:eastAsiaTheme="minorHAnsi" w:hAnsiTheme="minorHAnsi" w:cs="Calibri"/>
                <w:iCs/>
                <w:spacing w:val="0"/>
                <w:sz w:val="20"/>
                <w:lang w:eastAsia="en-US"/>
              </w:rPr>
              <w:t>2</w:t>
            </w:r>
            <w:r w:rsidRPr="005941DC">
              <w:rPr>
                <w:rFonts w:asciiTheme="minorHAnsi" w:eastAsiaTheme="minorHAnsi" w:hAnsiTheme="minorHAnsi" w:cs="Calibri"/>
                <w:iCs/>
                <w:spacing w:val="0"/>
                <w:sz w:val="20"/>
                <w:lang w:eastAsia="en-US"/>
              </w:rPr>
              <w:t>.000.000,=</w:t>
            </w:r>
          </w:p>
        </w:tc>
        <w:tc>
          <w:tcPr>
            <w:tcW w:w="724" w:type="pct"/>
            <w:tcBorders>
              <w:top w:val="single" w:sz="4" w:space="0" w:color="auto"/>
              <w:left w:val="single" w:sz="4" w:space="0" w:color="auto"/>
              <w:bottom w:val="single" w:sz="4" w:space="0" w:color="auto"/>
              <w:right w:val="single" w:sz="4" w:space="0" w:color="auto"/>
            </w:tcBorders>
            <w:vAlign w:val="center"/>
          </w:tcPr>
          <w:p w14:paraId="42B0DCCC" w14:textId="643BDD74" w:rsidR="004B46C3" w:rsidRPr="005941DC" w:rsidRDefault="004B46C3" w:rsidP="00E67C13">
            <w:pPr>
              <w:spacing w:line="260" w:lineRule="atLeast"/>
              <w:ind w:left="0"/>
              <w:jc w:val="center"/>
              <w:rPr>
                <w:rFonts w:asciiTheme="minorHAnsi" w:eastAsiaTheme="minorHAnsi" w:hAnsiTheme="minorHAnsi" w:cs="Calibri"/>
                <w:iCs/>
                <w:spacing w:val="0"/>
                <w:sz w:val="20"/>
                <w:lang w:eastAsia="en-US"/>
              </w:rPr>
            </w:pPr>
            <w:r w:rsidRPr="005941DC">
              <w:rPr>
                <w:rFonts w:asciiTheme="minorHAnsi" w:eastAsiaTheme="minorHAnsi" w:hAnsiTheme="minorHAnsi" w:cs="Calibri"/>
                <w:iCs/>
                <w:spacing w:val="0"/>
                <w:sz w:val="20"/>
                <w:lang w:eastAsia="en-US"/>
              </w:rPr>
              <w:t xml:space="preserve">€ </w:t>
            </w:r>
            <w:r w:rsidR="002431DF" w:rsidRPr="005941DC">
              <w:rPr>
                <w:rFonts w:asciiTheme="minorHAnsi" w:eastAsiaTheme="minorHAnsi" w:hAnsiTheme="minorHAnsi" w:cs="Calibri"/>
                <w:iCs/>
                <w:spacing w:val="0"/>
                <w:sz w:val="20"/>
                <w:lang w:eastAsia="en-US"/>
              </w:rPr>
              <w:t>1.20</w:t>
            </w:r>
            <w:r w:rsidRPr="005941DC">
              <w:rPr>
                <w:rFonts w:asciiTheme="minorHAnsi" w:eastAsiaTheme="minorHAnsi" w:hAnsiTheme="minorHAnsi" w:cs="Calibri"/>
                <w:iCs/>
                <w:spacing w:val="0"/>
                <w:sz w:val="20"/>
                <w:lang w:eastAsia="en-US"/>
              </w:rPr>
              <w:t>0.000,=</w:t>
            </w:r>
          </w:p>
        </w:tc>
        <w:tc>
          <w:tcPr>
            <w:tcW w:w="653" w:type="pct"/>
            <w:tcBorders>
              <w:top w:val="single" w:sz="4" w:space="0" w:color="auto"/>
              <w:left w:val="single" w:sz="4" w:space="0" w:color="auto"/>
              <w:bottom w:val="single" w:sz="4" w:space="0" w:color="auto"/>
              <w:right w:val="single" w:sz="4" w:space="0" w:color="auto"/>
            </w:tcBorders>
            <w:vAlign w:val="center"/>
          </w:tcPr>
          <w:p w14:paraId="16134884" w14:textId="516A0854" w:rsidR="004B46C3" w:rsidRPr="005941DC" w:rsidRDefault="004B46C3"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iCs/>
                <w:spacing w:val="0"/>
                <w:sz w:val="20"/>
                <w:lang w:eastAsia="en-US"/>
              </w:rPr>
              <w:t>€</w:t>
            </w:r>
            <w:r w:rsidR="007A128C" w:rsidRPr="005941DC">
              <w:rPr>
                <w:rFonts w:asciiTheme="minorHAnsi" w:eastAsiaTheme="minorHAnsi" w:hAnsiTheme="minorHAnsi" w:cs="Calibri"/>
                <w:iCs/>
                <w:spacing w:val="0"/>
                <w:sz w:val="20"/>
                <w:lang w:eastAsia="en-US"/>
              </w:rPr>
              <w:t xml:space="preserve"> 6</w:t>
            </w:r>
            <w:r w:rsidRPr="005941DC">
              <w:rPr>
                <w:rFonts w:asciiTheme="minorHAnsi" w:eastAsiaTheme="minorHAnsi" w:hAnsiTheme="minorHAnsi" w:cs="Calibri"/>
                <w:iCs/>
                <w:spacing w:val="0"/>
                <w:sz w:val="20"/>
                <w:lang w:eastAsia="en-US"/>
              </w:rPr>
              <w:t>00.000,=</w:t>
            </w:r>
          </w:p>
        </w:tc>
        <w:tc>
          <w:tcPr>
            <w:tcW w:w="651" w:type="pct"/>
            <w:tcBorders>
              <w:top w:val="single" w:sz="4" w:space="0" w:color="auto"/>
              <w:left w:val="single" w:sz="4" w:space="0" w:color="auto"/>
              <w:bottom w:val="single" w:sz="4" w:space="0" w:color="auto"/>
              <w:right w:val="single" w:sz="4" w:space="0" w:color="auto"/>
            </w:tcBorders>
            <w:noWrap/>
            <w:vAlign w:val="center"/>
          </w:tcPr>
          <w:p w14:paraId="7CD1B196" w14:textId="77777777" w:rsidR="004B46C3" w:rsidRPr="005941DC" w:rsidRDefault="004B46C3"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b/>
                <w:spacing w:val="0"/>
                <w:sz w:val="20"/>
                <w:lang w:eastAsia="en-US"/>
              </w:rPr>
              <w:t>€ 0,=</w:t>
            </w:r>
          </w:p>
        </w:tc>
        <w:tc>
          <w:tcPr>
            <w:tcW w:w="870" w:type="pct"/>
            <w:tcBorders>
              <w:top w:val="single" w:sz="4" w:space="0" w:color="auto"/>
              <w:left w:val="single" w:sz="4" w:space="0" w:color="auto"/>
              <w:bottom w:val="single" w:sz="4" w:space="0" w:color="auto"/>
              <w:right w:val="single" w:sz="4" w:space="0" w:color="auto"/>
            </w:tcBorders>
            <w:noWrap/>
            <w:vAlign w:val="center"/>
          </w:tcPr>
          <w:p w14:paraId="1396CC31" w14:textId="00A4B9DF" w:rsidR="004B46C3" w:rsidRPr="005941DC" w:rsidRDefault="004B46C3" w:rsidP="00E67C13">
            <w:pPr>
              <w:spacing w:line="260" w:lineRule="atLeast"/>
              <w:ind w:left="0"/>
              <w:jc w:val="center"/>
              <w:rPr>
                <w:rFonts w:asciiTheme="minorHAnsi" w:eastAsiaTheme="minorHAnsi" w:hAnsiTheme="minorHAnsi" w:cs="Calibri"/>
                <w:b/>
                <w:color w:val="FF0000"/>
                <w:spacing w:val="0"/>
                <w:sz w:val="20"/>
                <w:lang w:eastAsia="en-US"/>
              </w:rPr>
            </w:pPr>
            <w:r w:rsidRPr="005941DC">
              <w:rPr>
                <w:rFonts w:asciiTheme="minorHAnsi" w:eastAsiaTheme="minorHAnsi" w:hAnsiTheme="minorHAnsi" w:cs="Calibri"/>
                <w:b/>
                <w:color w:val="FF0000"/>
                <w:spacing w:val="0"/>
                <w:sz w:val="20"/>
                <w:lang w:eastAsia="en-US"/>
              </w:rPr>
              <w:t xml:space="preserve"> € </w:t>
            </w:r>
            <w:r w:rsidR="00384976" w:rsidRPr="005941DC">
              <w:rPr>
                <w:rFonts w:asciiTheme="minorHAnsi" w:eastAsiaTheme="minorHAnsi" w:hAnsiTheme="minorHAnsi" w:cs="Calibri"/>
                <w:b/>
                <w:color w:val="FF0000"/>
                <w:spacing w:val="0"/>
                <w:sz w:val="20"/>
                <w:lang w:eastAsia="en-US"/>
              </w:rPr>
              <w:t>2</w:t>
            </w:r>
            <w:r w:rsidR="007A128C" w:rsidRPr="005941DC">
              <w:rPr>
                <w:rFonts w:asciiTheme="minorHAnsi" w:eastAsiaTheme="minorHAnsi" w:hAnsiTheme="minorHAnsi" w:cs="Calibri"/>
                <w:b/>
                <w:color w:val="FF0000"/>
                <w:spacing w:val="0"/>
                <w:sz w:val="20"/>
                <w:lang w:eastAsia="en-US"/>
              </w:rPr>
              <w:t>.0</w:t>
            </w:r>
            <w:r w:rsidRPr="005941DC">
              <w:rPr>
                <w:rFonts w:asciiTheme="minorHAnsi" w:eastAsiaTheme="minorHAnsi" w:hAnsiTheme="minorHAnsi" w:cs="Calibri"/>
                <w:b/>
                <w:color w:val="FF0000"/>
                <w:spacing w:val="0"/>
                <w:sz w:val="20"/>
                <w:lang w:eastAsia="en-US"/>
              </w:rPr>
              <w:t>00.000,=</w:t>
            </w:r>
          </w:p>
        </w:tc>
      </w:tr>
    </w:tbl>
    <w:p w14:paraId="58F772F1" w14:textId="77777777" w:rsidR="004B46C3" w:rsidRPr="005941DC" w:rsidRDefault="004B46C3" w:rsidP="004B46C3">
      <w:pPr>
        <w:jc w:val="both"/>
        <w:rPr>
          <w:rFonts w:asciiTheme="minorHAnsi" w:hAnsiTheme="minorHAnsi"/>
          <w:sz w:val="20"/>
        </w:rPr>
      </w:pPr>
    </w:p>
    <w:p w14:paraId="28016823" w14:textId="3199AD42" w:rsidR="004B46C3" w:rsidRPr="005941DC" w:rsidRDefault="004B46C3" w:rsidP="004B46C3">
      <w:pPr>
        <w:jc w:val="both"/>
        <w:rPr>
          <w:rFonts w:asciiTheme="minorHAnsi" w:hAnsiTheme="minorHAnsi"/>
          <w:sz w:val="20"/>
        </w:rPr>
      </w:pPr>
      <w:r w:rsidRPr="005941DC">
        <w:rPr>
          <w:rFonts w:asciiTheme="minorHAnsi" w:hAnsiTheme="minorHAnsi"/>
          <w:sz w:val="20"/>
        </w:rPr>
        <w:t xml:space="preserve">Het resultaat van deze beoordeling is de vaststelling van de deelscore en fictieve meerwaarde op het gunningscriterium </w:t>
      </w:r>
      <w:r w:rsidR="006978E3" w:rsidRPr="005941DC">
        <w:rPr>
          <w:rFonts w:asciiTheme="minorHAnsi" w:hAnsiTheme="minorHAnsi"/>
          <w:sz w:val="20"/>
        </w:rPr>
        <w:t>EC.2 Sleutelfunctionarissen en presentatie/interview.</w:t>
      </w:r>
    </w:p>
    <w:p w14:paraId="0D964119" w14:textId="77777777" w:rsidR="00462D7C" w:rsidRPr="005941DC" w:rsidRDefault="00462D7C" w:rsidP="007A7C1A">
      <w:pPr>
        <w:jc w:val="both"/>
        <w:rPr>
          <w:rFonts w:ascii="Calibri" w:hAnsi="Calibri"/>
          <w:sz w:val="20"/>
          <w:lang w:eastAsia="en-US"/>
        </w:rPr>
      </w:pPr>
    </w:p>
    <w:p w14:paraId="0C7388F0" w14:textId="77777777" w:rsidR="007A7C1A" w:rsidRPr="005941DC" w:rsidRDefault="007A7C1A" w:rsidP="00E53726">
      <w:pPr>
        <w:pStyle w:val="Kop2"/>
        <w:rPr>
          <w:lang w:eastAsia="en-US"/>
        </w:rPr>
      </w:pPr>
      <w:bookmarkStart w:id="213" w:name="_Toc114734923"/>
      <w:bookmarkStart w:id="214" w:name="_Toc138336991"/>
      <w:r w:rsidRPr="005941DC">
        <w:rPr>
          <w:lang w:eastAsia="en-US"/>
        </w:rPr>
        <w:t>Vaststellen criterium EC.3 Inschrijvingssom aan de hand van het inschrijvingsbiljet</w:t>
      </w:r>
      <w:bookmarkEnd w:id="213"/>
      <w:bookmarkEnd w:id="214"/>
    </w:p>
    <w:p w14:paraId="475912E3" w14:textId="58717103" w:rsidR="007A7C1A" w:rsidRPr="005941DC" w:rsidRDefault="007A7C1A" w:rsidP="007A7C1A">
      <w:pPr>
        <w:jc w:val="both"/>
        <w:rPr>
          <w:rFonts w:asciiTheme="minorHAnsi" w:hAnsiTheme="minorHAnsi" w:cstheme="minorHAnsi"/>
          <w:sz w:val="20"/>
          <w:lang w:eastAsia="en-US"/>
        </w:rPr>
      </w:pPr>
      <w:r w:rsidRPr="005941DC">
        <w:rPr>
          <w:rFonts w:asciiTheme="minorHAnsi" w:hAnsiTheme="minorHAnsi"/>
          <w:sz w:val="20"/>
          <w:lang w:eastAsia="en-US"/>
        </w:rPr>
        <w:t xml:space="preserve">Na vaststelling van de totale fictieve meerwaarde aan de hand van de beoordelingen van het criterium EC.1 </w:t>
      </w:r>
      <w:r w:rsidR="00AB7DA6" w:rsidRPr="005941DC">
        <w:rPr>
          <w:rFonts w:asciiTheme="minorHAnsi" w:hAnsiTheme="minorHAnsi"/>
          <w:sz w:val="20"/>
          <w:lang w:eastAsia="en-US"/>
        </w:rPr>
        <w:t xml:space="preserve">Plan van </w:t>
      </w:r>
      <w:r w:rsidR="006978E3" w:rsidRPr="005941DC">
        <w:rPr>
          <w:rFonts w:asciiTheme="minorHAnsi" w:hAnsiTheme="minorHAnsi"/>
          <w:sz w:val="20"/>
          <w:lang w:eastAsia="en-US"/>
        </w:rPr>
        <w:t>a</w:t>
      </w:r>
      <w:r w:rsidR="00AB7DA6" w:rsidRPr="005941DC">
        <w:rPr>
          <w:rFonts w:asciiTheme="minorHAnsi" w:hAnsiTheme="minorHAnsi"/>
          <w:sz w:val="20"/>
          <w:lang w:eastAsia="en-US"/>
        </w:rPr>
        <w:t>anpak</w:t>
      </w:r>
      <w:r w:rsidRPr="005941DC">
        <w:rPr>
          <w:rFonts w:asciiTheme="minorHAnsi" w:hAnsiTheme="minorHAnsi"/>
          <w:sz w:val="20"/>
          <w:lang w:eastAsia="en-US"/>
        </w:rPr>
        <w:t xml:space="preserve"> en het criterium EC.2 </w:t>
      </w:r>
      <w:r w:rsidR="00AB7DA6" w:rsidRPr="005941DC">
        <w:rPr>
          <w:rFonts w:asciiTheme="minorHAnsi" w:hAnsiTheme="minorHAnsi"/>
          <w:sz w:val="20"/>
          <w:lang w:eastAsia="en-US"/>
        </w:rPr>
        <w:t xml:space="preserve">Sleutelfunctionarissen en </w:t>
      </w:r>
      <w:r w:rsidR="006978E3" w:rsidRPr="005941DC">
        <w:rPr>
          <w:rFonts w:asciiTheme="minorHAnsi" w:hAnsiTheme="minorHAnsi"/>
          <w:sz w:val="20"/>
          <w:lang w:eastAsia="en-US"/>
        </w:rPr>
        <w:t>p</w:t>
      </w:r>
      <w:r w:rsidR="00AB7DA6" w:rsidRPr="005941DC">
        <w:rPr>
          <w:rFonts w:asciiTheme="minorHAnsi" w:hAnsiTheme="minorHAnsi"/>
          <w:sz w:val="20"/>
          <w:lang w:eastAsia="en-US"/>
        </w:rPr>
        <w:t>resentatie/</w:t>
      </w:r>
      <w:r w:rsidR="006978E3" w:rsidRPr="005941DC">
        <w:rPr>
          <w:rFonts w:asciiTheme="minorHAnsi" w:hAnsiTheme="minorHAnsi"/>
          <w:sz w:val="20"/>
          <w:lang w:eastAsia="en-US"/>
        </w:rPr>
        <w:t>i</w:t>
      </w:r>
      <w:r w:rsidR="00AB7DA6" w:rsidRPr="005941DC">
        <w:rPr>
          <w:rFonts w:asciiTheme="minorHAnsi" w:hAnsiTheme="minorHAnsi"/>
          <w:sz w:val="20"/>
          <w:lang w:eastAsia="en-US"/>
        </w:rPr>
        <w:t>nterview</w:t>
      </w:r>
      <w:r w:rsidRPr="005941DC">
        <w:rPr>
          <w:rFonts w:asciiTheme="minorHAnsi" w:hAnsiTheme="minorHAnsi"/>
          <w:sz w:val="20"/>
          <w:lang w:eastAsia="en-US"/>
        </w:rPr>
        <w:t xml:space="preserve"> worden de inschrijvingsbiljetten gecontroleerd. De score op dit criterium EC.3 is gelijk aan de inschrijvingssom exclusief</w:t>
      </w:r>
      <w:r w:rsidRPr="005941DC">
        <w:rPr>
          <w:rFonts w:asciiTheme="minorHAnsi" w:hAnsiTheme="minorHAnsi" w:cstheme="minorHAnsi"/>
          <w:sz w:val="20"/>
          <w:lang w:eastAsia="en-US"/>
        </w:rPr>
        <w:t xml:space="preserve"> BTW.</w:t>
      </w:r>
    </w:p>
    <w:p w14:paraId="3F36750B" w14:textId="77777777" w:rsidR="007A7C1A" w:rsidRPr="005941DC" w:rsidRDefault="007A7C1A" w:rsidP="007A7C1A">
      <w:pPr>
        <w:jc w:val="both"/>
        <w:rPr>
          <w:rFonts w:asciiTheme="minorHAnsi" w:hAnsiTheme="minorHAnsi" w:cstheme="minorHAnsi"/>
          <w:sz w:val="20"/>
          <w:lang w:eastAsia="en-US"/>
        </w:rPr>
      </w:pPr>
    </w:p>
    <w:p w14:paraId="2734F406" w14:textId="3A163192" w:rsidR="007A7C1A" w:rsidRPr="005941DC" w:rsidRDefault="007A7C1A" w:rsidP="00E53726">
      <w:pPr>
        <w:pStyle w:val="Kop2"/>
        <w:rPr>
          <w:lang w:eastAsia="en-US"/>
        </w:rPr>
      </w:pPr>
      <w:bookmarkStart w:id="215" w:name="_Toc114734924"/>
      <w:bookmarkStart w:id="216" w:name="_Toc138336992"/>
      <w:r w:rsidRPr="005941DC">
        <w:rPr>
          <w:lang w:eastAsia="en-US"/>
        </w:rPr>
        <w:t>Vaststellen economisch meest voordeling inschrijving</w:t>
      </w:r>
      <w:bookmarkEnd w:id="215"/>
      <w:r w:rsidRPr="005941DC">
        <w:rPr>
          <w:lang w:eastAsia="en-US"/>
        </w:rPr>
        <w:t xml:space="preserve"> </w:t>
      </w:r>
      <w:r w:rsidR="006978E3" w:rsidRPr="005941DC">
        <w:rPr>
          <w:lang w:eastAsia="en-US"/>
        </w:rPr>
        <w:t>o.b.v. de beste prijs-kwaliteit verhouding</w:t>
      </w:r>
      <w:bookmarkEnd w:id="216"/>
    </w:p>
    <w:p w14:paraId="35825988" w14:textId="5F9E025A" w:rsidR="007A7C1A" w:rsidRPr="005941DC" w:rsidRDefault="007A7C1A" w:rsidP="007A7C1A">
      <w:pPr>
        <w:jc w:val="both"/>
        <w:rPr>
          <w:rFonts w:asciiTheme="minorHAnsi" w:hAnsiTheme="minorHAnsi"/>
          <w:sz w:val="20"/>
          <w:lang w:eastAsia="en-US"/>
        </w:rPr>
      </w:pPr>
      <w:r w:rsidRPr="005941DC">
        <w:rPr>
          <w:rFonts w:asciiTheme="minorHAnsi" w:hAnsiTheme="minorHAnsi"/>
          <w:sz w:val="20"/>
          <w:lang w:eastAsia="en-US"/>
        </w:rPr>
        <w:t xml:space="preserve">De economisch meest voordelige inschrijving op basis van de beste prijs-kwaliteit verhouding wordt bepaald door per Inschrijver de inschrijvingssom exclusief BTW te verminderen met de totale behaalde fictieve meerwaarde op de criteria EC.1 en EC.2, waarmee de </w:t>
      </w:r>
      <w:r w:rsidRPr="005941DC">
        <w:rPr>
          <w:rFonts w:asciiTheme="minorHAnsi" w:hAnsiTheme="minorHAnsi"/>
          <w:i/>
          <w:sz w:val="20"/>
          <w:lang w:eastAsia="en-US"/>
        </w:rPr>
        <w:t>fictieve aanneemsom</w:t>
      </w:r>
      <w:r w:rsidRPr="005941DC">
        <w:rPr>
          <w:rFonts w:asciiTheme="minorHAnsi" w:hAnsiTheme="minorHAnsi"/>
          <w:sz w:val="20"/>
          <w:lang w:eastAsia="en-US"/>
        </w:rPr>
        <w:t xml:space="preserve"> wordt bepaald. De Inschrijving met de </w:t>
      </w:r>
      <w:r w:rsidRPr="005941DC">
        <w:rPr>
          <w:rFonts w:asciiTheme="minorHAnsi" w:hAnsiTheme="minorHAnsi"/>
          <w:i/>
          <w:iCs/>
          <w:sz w:val="20"/>
          <w:lang w:eastAsia="en-US"/>
        </w:rPr>
        <w:t>laagste fictieve</w:t>
      </w:r>
      <w:r w:rsidRPr="005941DC">
        <w:rPr>
          <w:rFonts w:asciiTheme="minorHAnsi" w:hAnsiTheme="minorHAnsi"/>
          <w:i/>
          <w:sz w:val="20"/>
          <w:lang w:eastAsia="en-US"/>
        </w:rPr>
        <w:t xml:space="preserve"> aanneemsom</w:t>
      </w:r>
      <w:r w:rsidRPr="005941DC">
        <w:rPr>
          <w:rFonts w:asciiTheme="minorHAnsi" w:hAnsiTheme="minorHAnsi"/>
          <w:sz w:val="20"/>
          <w:lang w:eastAsia="en-US"/>
        </w:rPr>
        <w:t xml:space="preserve"> is de economisch meest voordelige inschrijving op basis van de beste prijs-kwaliteit verhouding.</w:t>
      </w:r>
    </w:p>
    <w:p w14:paraId="4BCD2E95" w14:textId="1980D596" w:rsidR="00AB7DA6" w:rsidRPr="005941DC" w:rsidRDefault="00AB7DA6" w:rsidP="007A7C1A">
      <w:pPr>
        <w:jc w:val="both"/>
        <w:rPr>
          <w:rFonts w:asciiTheme="minorHAnsi" w:hAnsiTheme="minorHAnsi"/>
          <w:sz w:val="20"/>
          <w:lang w:eastAsia="en-US"/>
        </w:rPr>
      </w:pPr>
    </w:p>
    <w:p w14:paraId="10A88D31" w14:textId="6F2B30AD" w:rsidR="00AB7DA6" w:rsidRPr="005941DC" w:rsidRDefault="00AB7DA6" w:rsidP="00AB7DA6">
      <w:pPr>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Indien twee of meer Inschrijvingen een gelijke fictieve aanneemsom hebben behaald, geeft de behaalde fictieve meerwaarde op de gunningscriteria EC.1 Plan van </w:t>
      </w:r>
      <w:r w:rsidR="006978E3" w:rsidRPr="005941DC">
        <w:rPr>
          <w:rFonts w:asciiTheme="minorHAnsi" w:hAnsiTheme="minorHAnsi" w:cstheme="minorHAnsi"/>
          <w:sz w:val="20"/>
          <w:lang w:eastAsia="en-US"/>
        </w:rPr>
        <w:t>a</w:t>
      </w:r>
      <w:r w:rsidRPr="005941DC">
        <w:rPr>
          <w:rFonts w:asciiTheme="minorHAnsi" w:hAnsiTheme="minorHAnsi" w:cstheme="minorHAnsi"/>
          <w:sz w:val="20"/>
          <w:lang w:eastAsia="en-US"/>
        </w:rPr>
        <w:t xml:space="preserve">anpak en EC.2 Sleutelfunctionarissen en </w:t>
      </w:r>
      <w:r w:rsidR="006978E3" w:rsidRPr="005941DC">
        <w:rPr>
          <w:rFonts w:asciiTheme="minorHAnsi" w:hAnsiTheme="minorHAnsi" w:cstheme="minorHAnsi"/>
          <w:sz w:val="20"/>
          <w:lang w:eastAsia="en-US"/>
        </w:rPr>
        <w:t>p</w:t>
      </w:r>
      <w:r w:rsidRPr="005941DC">
        <w:rPr>
          <w:rFonts w:asciiTheme="minorHAnsi" w:hAnsiTheme="minorHAnsi" w:cstheme="minorHAnsi"/>
          <w:sz w:val="20"/>
          <w:lang w:eastAsia="en-US"/>
        </w:rPr>
        <w:t>resentatie/</w:t>
      </w:r>
      <w:r w:rsidR="006978E3" w:rsidRPr="005941DC">
        <w:rPr>
          <w:rFonts w:asciiTheme="minorHAnsi" w:hAnsiTheme="minorHAnsi" w:cstheme="minorHAnsi"/>
          <w:sz w:val="20"/>
          <w:lang w:eastAsia="en-US"/>
        </w:rPr>
        <w:t>i</w:t>
      </w:r>
      <w:r w:rsidRPr="005941DC">
        <w:rPr>
          <w:rFonts w:asciiTheme="minorHAnsi" w:hAnsiTheme="minorHAnsi" w:cstheme="minorHAnsi"/>
          <w:sz w:val="20"/>
          <w:lang w:eastAsia="en-US"/>
        </w:rPr>
        <w:t xml:space="preserve">nterview tezamen de doorslag. </w:t>
      </w:r>
    </w:p>
    <w:p w14:paraId="187CBBD5" w14:textId="390A60DE" w:rsidR="00AB7DA6" w:rsidRPr="005941DC" w:rsidRDefault="00AB7DA6" w:rsidP="00AB7DA6">
      <w:pPr>
        <w:jc w:val="both"/>
        <w:rPr>
          <w:rFonts w:asciiTheme="minorHAnsi" w:hAnsiTheme="minorHAnsi" w:cstheme="minorHAnsi"/>
          <w:sz w:val="20"/>
          <w:lang w:eastAsia="en-US"/>
        </w:rPr>
      </w:pPr>
      <w:r w:rsidRPr="005941DC">
        <w:rPr>
          <w:rFonts w:asciiTheme="minorHAnsi" w:hAnsiTheme="minorHAnsi" w:cstheme="minorHAnsi"/>
          <w:sz w:val="20"/>
          <w:lang w:eastAsia="en-US"/>
        </w:rPr>
        <w:t xml:space="preserve">Indien er daarna nog bij twee of meer inschrijvingen sprake is van een gelijke fictieve aanneemsom, geeft het aantal behaalde punten op het gunningscriterium EC.1 Plan van </w:t>
      </w:r>
      <w:r w:rsidR="006978E3" w:rsidRPr="005941DC">
        <w:rPr>
          <w:rFonts w:asciiTheme="minorHAnsi" w:hAnsiTheme="minorHAnsi" w:cstheme="minorHAnsi"/>
          <w:sz w:val="20"/>
          <w:lang w:eastAsia="en-US"/>
        </w:rPr>
        <w:t>a</w:t>
      </w:r>
      <w:r w:rsidRPr="005941DC">
        <w:rPr>
          <w:rFonts w:asciiTheme="minorHAnsi" w:hAnsiTheme="minorHAnsi" w:cstheme="minorHAnsi"/>
          <w:sz w:val="20"/>
          <w:lang w:eastAsia="en-US"/>
        </w:rPr>
        <w:t>anpak de doorslag</w:t>
      </w:r>
    </w:p>
    <w:p w14:paraId="2636FE03" w14:textId="370DAE24" w:rsidR="00AB7DA6" w:rsidRPr="005941DC" w:rsidRDefault="00AB7DA6" w:rsidP="00AB7DA6">
      <w:pPr>
        <w:jc w:val="both"/>
        <w:rPr>
          <w:rFonts w:asciiTheme="minorHAnsi" w:hAnsiTheme="minorHAnsi" w:cstheme="minorHAnsi"/>
          <w:sz w:val="20"/>
          <w:lang w:eastAsia="en-US"/>
        </w:rPr>
      </w:pPr>
      <w:r w:rsidRPr="005941DC">
        <w:rPr>
          <w:rFonts w:asciiTheme="minorHAnsi" w:hAnsiTheme="minorHAnsi" w:cstheme="minorHAnsi"/>
          <w:sz w:val="20"/>
          <w:lang w:eastAsia="en-US"/>
        </w:rPr>
        <w:t>Indien er daarna nog bij twee of meer inschrijvingen sprake is van een gelijke fictieve aanneemsom, zal een loting plaatsvinden conform artikel 2.36.3 van het ARW 2016.</w:t>
      </w:r>
    </w:p>
    <w:p w14:paraId="26BB8EE2" w14:textId="77777777" w:rsidR="00AB7DA6" w:rsidRPr="005941DC" w:rsidRDefault="00AB7DA6" w:rsidP="00AB7DA6">
      <w:pPr>
        <w:jc w:val="both"/>
        <w:rPr>
          <w:rFonts w:asciiTheme="minorHAnsi" w:hAnsiTheme="minorHAnsi" w:cstheme="minorHAnsi"/>
          <w:sz w:val="20"/>
          <w:lang w:eastAsia="en-US"/>
        </w:rPr>
      </w:pPr>
    </w:p>
    <w:p w14:paraId="6168E181" w14:textId="3D574029" w:rsidR="00DE0CDF" w:rsidRPr="005941DC" w:rsidRDefault="00AB7DA6" w:rsidP="006978E3">
      <w:pPr>
        <w:jc w:val="both"/>
        <w:rPr>
          <w:rFonts w:ascii="Calibri" w:hAnsi="Calibri"/>
          <w:b/>
          <w:snapToGrid w:val="0"/>
          <w:spacing w:val="0"/>
          <w:sz w:val="20"/>
          <w:lang w:eastAsia="en-US"/>
        </w:rPr>
      </w:pPr>
      <w:r w:rsidRPr="005941DC">
        <w:rPr>
          <w:rFonts w:asciiTheme="minorHAnsi" w:hAnsiTheme="minorHAnsi" w:cstheme="minorHAnsi"/>
          <w:sz w:val="20"/>
          <w:lang w:eastAsia="en-US"/>
        </w:rPr>
        <w:t>Op basis van de vastgestelde economisch meest voordelige inschrijving neemt de Aanbestedende dienst een gunningsbeslissing.</w:t>
      </w:r>
      <w:bookmarkStart w:id="217" w:name="_Toc114734925"/>
      <w:r w:rsidR="00DE0CDF" w:rsidRPr="005941DC">
        <w:rPr>
          <w:lang w:eastAsia="en-US"/>
        </w:rPr>
        <w:br w:type="page"/>
      </w:r>
    </w:p>
    <w:p w14:paraId="0B14CC66" w14:textId="0F4EE9B8" w:rsidR="007A7C1A" w:rsidRPr="005941DC" w:rsidRDefault="007A7C1A" w:rsidP="00E53726">
      <w:pPr>
        <w:pStyle w:val="Kop2"/>
        <w:rPr>
          <w:lang w:eastAsia="en-US"/>
        </w:rPr>
      </w:pPr>
      <w:bookmarkStart w:id="218" w:name="_Toc138336993"/>
      <w:r w:rsidRPr="005941DC">
        <w:rPr>
          <w:lang w:eastAsia="en-US"/>
        </w:rPr>
        <w:lastRenderedPageBreak/>
        <w:t>Verificatie geschiktheidseisen economisch meest voordelige inschrijving</w:t>
      </w:r>
      <w:bookmarkEnd w:id="217"/>
      <w:bookmarkEnd w:id="218"/>
      <w:r w:rsidRPr="005941DC">
        <w:rPr>
          <w:lang w:eastAsia="en-US"/>
        </w:rPr>
        <w:t xml:space="preserve"> </w:t>
      </w:r>
    </w:p>
    <w:p w14:paraId="37F22E09" w14:textId="6D4D244D" w:rsidR="007A7C1A" w:rsidRPr="005941DC" w:rsidRDefault="007A7C1A" w:rsidP="007A7C1A">
      <w:pPr>
        <w:jc w:val="both"/>
        <w:rPr>
          <w:rFonts w:asciiTheme="minorHAnsi" w:hAnsiTheme="minorHAnsi" w:cs="TT14Et00"/>
          <w:spacing w:val="0"/>
          <w:sz w:val="20"/>
          <w:lang w:eastAsia="en-US"/>
        </w:rPr>
      </w:pPr>
      <w:r w:rsidRPr="005941DC">
        <w:rPr>
          <w:rFonts w:asciiTheme="minorHAnsi" w:hAnsiTheme="minorHAnsi"/>
          <w:sz w:val="20"/>
          <w:lang w:eastAsia="en-US"/>
        </w:rPr>
        <w:t>Middels de gunningsbeslissing wordt de voorlopig gegunde Inschrijver verzocht om de formele bewijsstukken, zoals genoemd in paragraaf 4.</w:t>
      </w:r>
      <w:r w:rsidR="00AB7DA6" w:rsidRPr="005941DC">
        <w:rPr>
          <w:rFonts w:asciiTheme="minorHAnsi" w:hAnsiTheme="minorHAnsi"/>
          <w:sz w:val="20"/>
          <w:lang w:eastAsia="en-US"/>
        </w:rPr>
        <w:t>4</w:t>
      </w:r>
      <w:r w:rsidRPr="005941DC">
        <w:rPr>
          <w:rFonts w:asciiTheme="minorHAnsi" w:hAnsiTheme="minorHAnsi"/>
          <w:sz w:val="20"/>
          <w:lang w:eastAsia="en-US"/>
        </w:rPr>
        <w:t xml:space="preserve"> van deze Inschrijvingsleidraad, aan te leveren, </w:t>
      </w:r>
      <w:r w:rsidRPr="005941DC">
        <w:rPr>
          <w:rFonts w:asciiTheme="minorHAnsi" w:hAnsiTheme="minorHAnsi" w:cs="TT14Et00"/>
          <w:spacing w:val="0"/>
          <w:sz w:val="20"/>
          <w:lang w:eastAsia="en-US"/>
        </w:rPr>
        <w:t>om de Eigen Verklaring (UEA 2016) te staven .</w:t>
      </w:r>
    </w:p>
    <w:p w14:paraId="60DCE5F6" w14:textId="77777777" w:rsidR="007A7C1A" w:rsidRPr="005941DC" w:rsidRDefault="007A7C1A" w:rsidP="007A7C1A">
      <w:pPr>
        <w:jc w:val="both"/>
        <w:rPr>
          <w:rFonts w:asciiTheme="minorHAnsi" w:hAnsiTheme="minorHAnsi"/>
          <w:sz w:val="20"/>
          <w:lang w:eastAsia="en-US"/>
        </w:rPr>
      </w:pPr>
      <w:r w:rsidRPr="005941DC">
        <w:rPr>
          <w:rFonts w:asciiTheme="minorHAnsi" w:hAnsiTheme="minorHAnsi"/>
          <w:sz w:val="20"/>
          <w:lang w:eastAsia="en-US"/>
        </w:rPr>
        <w:t>Deze bewijsstukken worden na ontvangst door de Aanbestedende dienst gecontroleerd.</w:t>
      </w:r>
    </w:p>
    <w:p w14:paraId="156EEE47" w14:textId="77777777" w:rsidR="007A7C1A" w:rsidRPr="005941DC" w:rsidRDefault="007A7C1A" w:rsidP="007A7C1A">
      <w:pPr>
        <w:jc w:val="both"/>
        <w:rPr>
          <w:rFonts w:asciiTheme="minorHAnsi" w:hAnsiTheme="minorHAnsi"/>
          <w:sz w:val="20"/>
          <w:lang w:eastAsia="en-US"/>
        </w:rPr>
      </w:pPr>
    </w:p>
    <w:p w14:paraId="5BB7E073" w14:textId="77777777" w:rsidR="007A7C1A" w:rsidRPr="005941DC" w:rsidRDefault="007A7C1A" w:rsidP="007A7C1A">
      <w:pPr>
        <w:jc w:val="both"/>
        <w:rPr>
          <w:rFonts w:asciiTheme="minorHAnsi" w:hAnsiTheme="minorHAnsi"/>
          <w:sz w:val="20"/>
          <w:lang w:eastAsia="en-US"/>
        </w:rPr>
      </w:pPr>
      <w:r w:rsidRPr="005941DC">
        <w:rPr>
          <w:rFonts w:asciiTheme="minorHAnsi" w:hAnsiTheme="minorHAnsi"/>
          <w:sz w:val="20"/>
          <w:lang w:eastAsia="en-US"/>
        </w:rPr>
        <w:t xml:space="preserve">Indien de Aanbestedende dienst de bewijsstukken niet binnen de daartoe gestelde termijn heeft ontvangen, kan </w:t>
      </w:r>
      <w:r w:rsidRPr="005941DC">
        <w:rPr>
          <w:rFonts w:asciiTheme="minorHAnsi" w:hAnsiTheme="minorHAnsi" w:cs="TT14Et00"/>
          <w:spacing w:val="0"/>
          <w:sz w:val="20"/>
          <w:lang w:eastAsia="en-US"/>
        </w:rPr>
        <w:t xml:space="preserve">de Aanbestedende dienst de Inschrijver uitsluiten voor de Opdracht. </w:t>
      </w:r>
      <w:r w:rsidRPr="005941DC">
        <w:rPr>
          <w:rFonts w:asciiTheme="minorHAnsi" w:hAnsiTheme="minorHAnsi"/>
          <w:sz w:val="20"/>
          <w:lang w:eastAsia="en-US"/>
        </w:rPr>
        <w:t>De Inschrijver die na controle niet voldoet, wordt door de Aanbestedende dienst uitgesloten voor de Opdracht.</w:t>
      </w:r>
    </w:p>
    <w:p w14:paraId="382A80A2" w14:textId="77777777" w:rsidR="007A7C1A" w:rsidRPr="005941DC" w:rsidRDefault="007A7C1A" w:rsidP="007A7C1A">
      <w:pPr>
        <w:tabs>
          <w:tab w:val="left" w:pos="988"/>
        </w:tabs>
        <w:jc w:val="both"/>
        <w:rPr>
          <w:rFonts w:asciiTheme="minorHAnsi" w:hAnsiTheme="minorHAnsi"/>
          <w:sz w:val="20"/>
          <w:lang w:eastAsia="en-US"/>
        </w:rPr>
      </w:pPr>
      <w:r w:rsidRPr="005941DC">
        <w:rPr>
          <w:rFonts w:asciiTheme="minorHAnsi" w:hAnsiTheme="minorHAnsi"/>
          <w:sz w:val="20"/>
          <w:lang w:eastAsia="en-US"/>
        </w:rPr>
        <w:t>Dit kan betekenen dat de voorlopige gunning wordt herzien. De eerstvolgende in de rangorde krijgt in dat geval vervolgens de Opdracht voorlopig gegund.</w:t>
      </w:r>
    </w:p>
    <w:p w14:paraId="51958D0F" w14:textId="77777777" w:rsidR="007A7C1A" w:rsidRPr="005941DC" w:rsidRDefault="007A7C1A" w:rsidP="007A7C1A">
      <w:pPr>
        <w:tabs>
          <w:tab w:val="left" w:pos="988"/>
        </w:tabs>
        <w:jc w:val="both"/>
        <w:rPr>
          <w:rFonts w:asciiTheme="minorHAnsi" w:hAnsiTheme="minorHAnsi"/>
          <w:sz w:val="20"/>
          <w:lang w:eastAsia="en-US"/>
        </w:rPr>
      </w:pPr>
    </w:p>
    <w:p w14:paraId="715159DA" w14:textId="77777777" w:rsidR="007A7C1A" w:rsidRPr="005941DC" w:rsidRDefault="007A7C1A" w:rsidP="007A7C1A">
      <w:pPr>
        <w:widowControl w:val="0"/>
        <w:jc w:val="both"/>
        <w:rPr>
          <w:rFonts w:asciiTheme="minorHAnsi" w:hAnsiTheme="minorHAnsi"/>
          <w:sz w:val="20"/>
          <w:lang w:eastAsia="en-US"/>
        </w:rPr>
      </w:pPr>
      <w:r w:rsidRPr="005941DC">
        <w:rPr>
          <w:rFonts w:asciiTheme="minorHAnsi" w:hAnsiTheme="minorHAnsi"/>
          <w:sz w:val="20"/>
          <w:lang w:eastAsia="en-US"/>
        </w:rPr>
        <w:t>Als de verificatiefase succesvol is doorlopen, kan definitieve gunning plaatsvinden. De definitieve gunning betekent aanvaarding door Aanbestedende dienst van het aanbod van de voorlopig gegunde Inschrijver.</w:t>
      </w:r>
    </w:p>
    <w:p w14:paraId="58F1057E" w14:textId="77777777" w:rsidR="007A7C1A" w:rsidRPr="005941DC" w:rsidRDefault="007A7C1A" w:rsidP="007A7C1A">
      <w:pPr>
        <w:widowControl w:val="0"/>
        <w:jc w:val="both"/>
        <w:rPr>
          <w:rFonts w:asciiTheme="minorHAnsi" w:hAnsiTheme="minorHAnsi"/>
          <w:sz w:val="20"/>
          <w:lang w:eastAsia="en-US"/>
        </w:rPr>
      </w:pPr>
    </w:p>
    <w:p w14:paraId="316C9202" w14:textId="5FA911C4" w:rsidR="007A7C1A" w:rsidRPr="005941DC" w:rsidRDefault="007A7C1A" w:rsidP="007A7C1A">
      <w:pPr>
        <w:widowControl w:val="0"/>
        <w:jc w:val="both"/>
        <w:rPr>
          <w:rFonts w:asciiTheme="minorHAnsi" w:hAnsiTheme="minorHAnsi"/>
          <w:sz w:val="20"/>
          <w:lang w:eastAsia="en-US"/>
        </w:rPr>
      </w:pPr>
      <w:r w:rsidRPr="005941DC">
        <w:rPr>
          <w:rFonts w:asciiTheme="minorHAnsi" w:hAnsiTheme="minorHAnsi"/>
          <w:sz w:val="20"/>
          <w:lang w:eastAsia="en-US"/>
        </w:rPr>
        <w:t>De Aanbestedende dienst is niet verplicht de Opdracht te gunnen. De Aanbestedende Dienst is gerechtigd de aanbesteding op het door hem wenselijk geachte moment te beëindigen zonder dat dit tot enige aansprakelijkheid jegens Inschrijvers leidt.</w:t>
      </w:r>
    </w:p>
    <w:p w14:paraId="346BE677" w14:textId="60738C3F" w:rsidR="00AB7DA6" w:rsidRPr="005941DC" w:rsidRDefault="00AB7DA6">
      <w:pPr>
        <w:spacing w:line="240" w:lineRule="auto"/>
        <w:ind w:left="0"/>
        <w:rPr>
          <w:rFonts w:ascii="Calibri" w:hAnsi="Calibri"/>
          <w:b/>
          <w:snapToGrid w:val="0"/>
          <w:spacing w:val="0"/>
          <w:sz w:val="20"/>
          <w:lang w:eastAsia="en-US"/>
        </w:rPr>
      </w:pPr>
      <w:bookmarkStart w:id="219" w:name="_Toc114734926"/>
    </w:p>
    <w:p w14:paraId="45CFA545" w14:textId="753F9F32" w:rsidR="007A7C1A" w:rsidRPr="005941DC" w:rsidRDefault="00B50C40" w:rsidP="00E53726">
      <w:pPr>
        <w:pStyle w:val="Kop2"/>
        <w:rPr>
          <w:lang w:eastAsia="en-US"/>
        </w:rPr>
      </w:pPr>
      <w:bookmarkStart w:id="220" w:name="_Toc138336994"/>
      <w:r w:rsidRPr="005941DC">
        <w:rPr>
          <w:lang w:eastAsia="en-US"/>
        </w:rPr>
        <w:t>Voornemen tot g</w:t>
      </w:r>
      <w:r w:rsidR="007A7C1A" w:rsidRPr="005941DC">
        <w:rPr>
          <w:lang w:eastAsia="en-US"/>
        </w:rPr>
        <w:t>unnen</w:t>
      </w:r>
      <w:bookmarkEnd w:id="219"/>
      <w:bookmarkEnd w:id="220"/>
    </w:p>
    <w:p w14:paraId="6EA105AD" w14:textId="77777777" w:rsidR="00B50C40" w:rsidRPr="005941DC" w:rsidRDefault="007A7C1A" w:rsidP="007A7C1A">
      <w:pPr>
        <w:jc w:val="both"/>
        <w:rPr>
          <w:rFonts w:ascii="Calibri" w:hAnsi="Calibri"/>
          <w:sz w:val="20"/>
        </w:rPr>
      </w:pPr>
      <w:r w:rsidRPr="005941DC">
        <w:rPr>
          <w:rFonts w:ascii="Calibri" w:hAnsi="Calibri"/>
          <w:sz w:val="20"/>
        </w:rPr>
        <w:t xml:space="preserve">De Aanbestedende dienst bericht elke Inschrijver over de voorgenomen gunning. Daarbij wordt de naam van de Inschrijver vermeld waaraan de Aanbestedende dienst voornemens is te gunnen en motiveert de Aanbestedende </w:t>
      </w:r>
      <w:r w:rsidR="00B50C40" w:rsidRPr="005941DC">
        <w:rPr>
          <w:rFonts w:ascii="Calibri" w:hAnsi="Calibri"/>
          <w:sz w:val="20"/>
        </w:rPr>
        <w:t>d</w:t>
      </w:r>
      <w:r w:rsidRPr="005941DC">
        <w:rPr>
          <w:rFonts w:ascii="Calibri" w:hAnsi="Calibri"/>
          <w:sz w:val="20"/>
        </w:rPr>
        <w:t xml:space="preserve">ienst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w:t>
      </w:r>
    </w:p>
    <w:p w14:paraId="22963F9E" w14:textId="6752CD76" w:rsidR="007A7C1A" w:rsidRPr="005941DC" w:rsidRDefault="007A7C1A" w:rsidP="007A7C1A">
      <w:pPr>
        <w:jc w:val="both"/>
        <w:rPr>
          <w:rFonts w:ascii="Calibri" w:hAnsi="Calibri"/>
          <w:sz w:val="20"/>
        </w:rPr>
      </w:pPr>
      <w:r w:rsidRPr="005941DC">
        <w:rPr>
          <w:rFonts w:ascii="Calibri" w:hAnsi="Calibri"/>
          <w:sz w:val="20"/>
        </w:rPr>
        <w:t xml:space="preserve">De Aanbestedende dienst neemt een periode van twintig (20) dagen van bezwaar en beroep in acht alvorens over te gaan tot gunning van de </w:t>
      </w:r>
      <w:r w:rsidR="00381856" w:rsidRPr="005941DC">
        <w:rPr>
          <w:rFonts w:ascii="Calibri" w:hAnsi="Calibri"/>
          <w:sz w:val="20"/>
        </w:rPr>
        <w:t>o</w:t>
      </w:r>
      <w:r w:rsidRPr="005941DC">
        <w:rPr>
          <w:rFonts w:ascii="Calibri" w:hAnsi="Calibri"/>
          <w:sz w:val="20"/>
        </w:rPr>
        <w:t xml:space="preserve">pdracht. </w:t>
      </w:r>
    </w:p>
    <w:p w14:paraId="6AF1B888" w14:textId="77777777" w:rsidR="00AB7DA6" w:rsidRPr="005941DC" w:rsidRDefault="007A7C1A" w:rsidP="007A7C1A">
      <w:pPr>
        <w:jc w:val="both"/>
        <w:rPr>
          <w:rFonts w:ascii="Calibri" w:hAnsi="Calibri"/>
          <w:sz w:val="20"/>
        </w:rPr>
      </w:pPr>
      <w:r w:rsidRPr="005941DC">
        <w:rPr>
          <w:rFonts w:ascii="Calibri" w:hAnsi="Calibri"/>
          <w:sz w:val="20"/>
        </w:rPr>
        <w:t xml:space="preserve">Indien binnen twintig (20) dagen na de verzenddatum van de mededeling tot het voornemen tot gunnen, een kort geding aanhangig is gemaakt tegen de gunningsbeslissing van de Aanbestedende dienst, zal de Aanbestedende dienst niet overgaan tot het verlenen van de Opdracht voordat in kort geding vonnis is gewezen. </w:t>
      </w:r>
    </w:p>
    <w:p w14:paraId="7724CBBF" w14:textId="2A7523F8" w:rsidR="007A7C1A" w:rsidRPr="005941DC" w:rsidRDefault="007A7C1A" w:rsidP="007A7C1A">
      <w:pPr>
        <w:jc w:val="both"/>
        <w:rPr>
          <w:rFonts w:ascii="Calibri" w:hAnsi="Calibri"/>
          <w:sz w:val="20"/>
        </w:rPr>
      </w:pPr>
      <w:r w:rsidRPr="005941DC">
        <w:rPr>
          <w:rFonts w:ascii="Calibri" w:hAnsi="Calibri"/>
          <w:sz w:val="20"/>
        </w:rPr>
        <w:t xml:space="preserve">Indien Inschrijvers niet binnen die termijn een procedure aanhangig gemaakt hebben, worden Inschrijvers geacht te hebben ingestemd met de gunningbeslissing. </w:t>
      </w:r>
    </w:p>
    <w:p w14:paraId="4EECB7A4" w14:textId="77777777" w:rsidR="007A7C1A" w:rsidRPr="005941DC" w:rsidRDefault="007A7C1A" w:rsidP="007A7C1A">
      <w:pPr>
        <w:jc w:val="both"/>
        <w:rPr>
          <w:rFonts w:ascii="Calibri" w:hAnsi="Calibri"/>
          <w:sz w:val="20"/>
        </w:rPr>
      </w:pPr>
      <w:r w:rsidRPr="005941DC">
        <w:rPr>
          <w:rFonts w:ascii="Calibri" w:hAnsi="Calibri"/>
          <w:sz w:val="20"/>
        </w:rPr>
        <w:t>De standstill termijn van twintig (20) dagen dient te worden beschouwd als een vervaltermijn, waarna Inschrijvers niet meer in rechte kunnen opkomen tegen de voorgenomen gunningsbeslissing dan wel voorgenomen afwijzing.</w:t>
      </w:r>
    </w:p>
    <w:p w14:paraId="4F32973E" w14:textId="62E11384" w:rsidR="00221692" w:rsidRPr="005941DC" w:rsidRDefault="00221692" w:rsidP="00E20952">
      <w:pPr>
        <w:jc w:val="both"/>
        <w:rPr>
          <w:rFonts w:asciiTheme="minorHAnsi" w:hAnsiTheme="minorHAnsi" w:cstheme="minorHAnsi"/>
          <w:sz w:val="20"/>
        </w:rPr>
      </w:pPr>
    </w:p>
    <w:p w14:paraId="5E9D6B9D" w14:textId="77777777" w:rsidR="005C79E8" w:rsidRPr="005941DC" w:rsidRDefault="005C79E8">
      <w:pPr>
        <w:spacing w:line="240" w:lineRule="auto"/>
        <w:ind w:left="0"/>
        <w:rPr>
          <w:rFonts w:ascii="Calibri" w:hAnsi="Calibri"/>
          <w:b/>
          <w:snapToGrid w:val="0"/>
          <w:spacing w:val="0"/>
          <w:sz w:val="20"/>
        </w:rPr>
      </w:pPr>
      <w:bookmarkStart w:id="221" w:name="_Toc115101088"/>
      <w:bookmarkStart w:id="222" w:name="_Toc115361638"/>
      <w:r w:rsidRPr="005941DC">
        <w:br w:type="page"/>
      </w:r>
    </w:p>
    <w:p w14:paraId="4F17C6D4" w14:textId="277F6DA0" w:rsidR="00221692" w:rsidRPr="005941DC" w:rsidRDefault="00221692" w:rsidP="00E53726">
      <w:pPr>
        <w:pStyle w:val="Kop2"/>
      </w:pPr>
      <w:bookmarkStart w:id="223" w:name="_Toc138336995"/>
      <w:r w:rsidRPr="005941DC">
        <w:lastRenderedPageBreak/>
        <w:t>Bibob-</w:t>
      </w:r>
      <w:r w:rsidR="00AA69B1" w:rsidRPr="005941DC">
        <w:t>vooronderzoek</w:t>
      </w:r>
      <w:bookmarkEnd w:id="221"/>
      <w:bookmarkEnd w:id="222"/>
      <w:bookmarkEnd w:id="223"/>
    </w:p>
    <w:p w14:paraId="45CA9EA2" w14:textId="77777777" w:rsidR="00B50C40" w:rsidRPr="005941DC" w:rsidRDefault="00B50C40" w:rsidP="00B50C40">
      <w:pPr>
        <w:jc w:val="both"/>
        <w:rPr>
          <w:rFonts w:ascii="Calibri" w:hAnsi="Calibri"/>
          <w:sz w:val="20"/>
        </w:rPr>
      </w:pPr>
      <w:r w:rsidRPr="005941DC">
        <w:rPr>
          <w:rFonts w:ascii="Calibri" w:hAnsi="Calibri"/>
          <w:sz w:val="20"/>
        </w:rPr>
        <w:t>Na de Gunningsbeslissing wordt er door Aanbestedende dienst in het kader van de Wet Bevordering Integriteits-beoordelingen door het openbaar bestuur (Wet Bibob) een eigen integriteitsonderzoek uitgevoerd naar voorlopig gegunde Inschrijver. Aanbestedende dienst wil hiermee voorkomen dat zij overeenkomsten aangaat met niet-integere partijen.</w:t>
      </w:r>
    </w:p>
    <w:p w14:paraId="093483EC" w14:textId="77777777" w:rsidR="00B50C40" w:rsidRPr="005941DC" w:rsidRDefault="00B50C40" w:rsidP="00B50C40">
      <w:pPr>
        <w:jc w:val="both"/>
        <w:rPr>
          <w:rFonts w:ascii="Calibri" w:hAnsi="Calibri"/>
          <w:sz w:val="20"/>
        </w:rPr>
      </w:pPr>
    </w:p>
    <w:p w14:paraId="3EB5AAC2" w14:textId="77777777" w:rsidR="00B50C40" w:rsidRPr="005941DC" w:rsidRDefault="00B50C40" w:rsidP="00B50C40">
      <w:pPr>
        <w:jc w:val="both"/>
        <w:rPr>
          <w:rFonts w:ascii="Calibri" w:hAnsi="Calibri"/>
          <w:sz w:val="20"/>
        </w:rPr>
      </w:pPr>
      <w:r w:rsidRPr="005941DC">
        <w:rPr>
          <w:rFonts w:ascii="Calibri" w:hAnsi="Calibri"/>
          <w:sz w:val="20"/>
        </w:rPr>
        <w:t>Als uit dit onderzoek een indicatie voortkomt dat er één of meer Uitsluitingsgronden van toepassing zijn, kan door Aanbestedende dienst advies worden gevraagd aan het Bureau Bibob (zie artikel 9 van de Wet Bibob).</w:t>
      </w:r>
    </w:p>
    <w:p w14:paraId="5A64ACE4" w14:textId="77777777" w:rsidR="00B50C40" w:rsidRPr="005941DC" w:rsidRDefault="00B50C40" w:rsidP="00B50C40">
      <w:pPr>
        <w:jc w:val="both"/>
        <w:rPr>
          <w:rFonts w:ascii="Calibri" w:hAnsi="Calibri"/>
          <w:sz w:val="20"/>
        </w:rPr>
      </w:pPr>
    </w:p>
    <w:p w14:paraId="63498D8E" w14:textId="77777777" w:rsidR="00B50C40" w:rsidRPr="005941DC" w:rsidRDefault="00B50C40" w:rsidP="00B50C40">
      <w:pPr>
        <w:jc w:val="both"/>
        <w:rPr>
          <w:rFonts w:ascii="Calibri" w:hAnsi="Calibri"/>
          <w:sz w:val="20"/>
        </w:rPr>
      </w:pPr>
      <w:r w:rsidRPr="005941DC">
        <w:rPr>
          <w:rFonts w:ascii="Calibri" w:hAnsi="Calibri"/>
          <w:sz w:val="20"/>
        </w:rPr>
        <w:t>Een Bibob-advies van Bureau Bibob kan ertoe leiden dat de betreffende Inschrijver wordt uitgesloten van (verdere) deelname aan de aanbestedingsprocedure of de Opdracht niet aan Inschrijver gegund wordt. In dat geval wordt Inschrijver hier door Aanbestedende dienst over geïnformeerd.</w:t>
      </w:r>
    </w:p>
    <w:p w14:paraId="17C85B8D" w14:textId="77777777" w:rsidR="00B50C40" w:rsidRPr="005941DC" w:rsidRDefault="00B50C40" w:rsidP="00B50C40">
      <w:pPr>
        <w:jc w:val="both"/>
        <w:rPr>
          <w:rFonts w:ascii="Calibri" w:hAnsi="Calibri"/>
          <w:sz w:val="20"/>
        </w:rPr>
      </w:pPr>
    </w:p>
    <w:p w14:paraId="7C6CF754" w14:textId="77777777" w:rsidR="00B50C40" w:rsidRPr="005941DC" w:rsidRDefault="00B50C40" w:rsidP="00B50C40">
      <w:pPr>
        <w:jc w:val="both"/>
        <w:rPr>
          <w:rFonts w:ascii="Calibri" w:hAnsi="Calibri"/>
          <w:sz w:val="20"/>
        </w:rPr>
      </w:pPr>
      <w:r w:rsidRPr="005941DC">
        <w:rPr>
          <w:rFonts w:ascii="Calibri" w:hAnsi="Calibri"/>
          <w:sz w:val="20"/>
        </w:rPr>
        <w:t>Indien zich gedurende de looptijd van de Overeenkomst indicaties voordoen waarna een negatief Bibob-advies volgt, dan kan de Overeenkomst met Opdrachtnemer worden ontbonden of de toestemming aan het inzetten van een onderaannemer worden geweigerd.</w:t>
      </w:r>
    </w:p>
    <w:p w14:paraId="312BE2F5" w14:textId="7BAEA718" w:rsidR="00F40237" w:rsidRPr="005941DC" w:rsidRDefault="00F40237" w:rsidP="00221692">
      <w:pPr>
        <w:jc w:val="both"/>
        <w:rPr>
          <w:rFonts w:ascii="Calibri" w:hAnsi="Calibri"/>
          <w:sz w:val="20"/>
        </w:rPr>
      </w:pPr>
    </w:p>
    <w:p w14:paraId="0F7D17F0" w14:textId="5DB930EA" w:rsidR="009A50B0" w:rsidRPr="005941DC" w:rsidRDefault="00185E30" w:rsidP="00E53726">
      <w:pPr>
        <w:pStyle w:val="Kop2"/>
      </w:pPr>
      <w:bookmarkStart w:id="224" w:name="_Toc138336996"/>
      <w:r w:rsidRPr="005941DC">
        <w:t>Opdracht</w:t>
      </w:r>
      <w:bookmarkEnd w:id="224"/>
    </w:p>
    <w:p w14:paraId="4D824683" w14:textId="4A425540" w:rsidR="00B50C40" w:rsidRPr="005941DC" w:rsidRDefault="00381856" w:rsidP="00C2753B">
      <w:pPr>
        <w:jc w:val="both"/>
        <w:rPr>
          <w:rFonts w:asciiTheme="minorHAnsi" w:hAnsiTheme="minorHAnsi" w:cstheme="minorHAnsi"/>
          <w:color w:val="000000"/>
          <w:spacing w:val="0"/>
          <w:sz w:val="20"/>
          <w:lang w:eastAsia="en-US"/>
        </w:rPr>
      </w:pPr>
      <w:r w:rsidRPr="005941DC">
        <w:rPr>
          <w:rFonts w:asciiTheme="minorHAnsi" w:hAnsiTheme="minorHAnsi" w:cstheme="minorHAnsi"/>
          <w:color w:val="000000"/>
          <w:spacing w:val="0"/>
          <w:sz w:val="20"/>
          <w:lang w:eastAsia="en-US"/>
        </w:rPr>
        <w:t xml:space="preserve">De </w:t>
      </w:r>
      <w:r w:rsidR="00B50C40" w:rsidRPr="005941DC">
        <w:rPr>
          <w:rFonts w:asciiTheme="minorHAnsi" w:hAnsiTheme="minorHAnsi" w:cstheme="minorHAnsi"/>
          <w:color w:val="000000"/>
          <w:spacing w:val="0"/>
          <w:sz w:val="20"/>
          <w:lang w:eastAsia="en-US"/>
        </w:rPr>
        <w:t>O</w:t>
      </w:r>
      <w:r w:rsidRPr="005941DC">
        <w:rPr>
          <w:rFonts w:asciiTheme="minorHAnsi" w:hAnsiTheme="minorHAnsi" w:cstheme="minorHAnsi"/>
          <w:color w:val="000000"/>
          <w:spacing w:val="0"/>
          <w:sz w:val="20"/>
          <w:lang w:eastAsia="en-US"/>
        </w:rPr>
        <w:t xml:space="preserve">pdracht voor het Werk geschiedt aan de Inschrijver die de economisch meest voordelige inschrijving op basis van de beste prijs-kwaliteit verhouding heeft gedaan, mits de Inschrijver een geldige inschrijving heeft gedaan en voldoet aan de in </w:t>
      </w:r>
      <w:r w:rsidR="00463FE4" w:rsidRPr="005941DC">
        <w:rPr>
          <w:rFonts w:asciiTheme="minorHAnsi" w:hAnsiTheme="minorHAnsi" w:cstheme="minorHAnsi"/>
          <w:color w:val="000000"/>
          <w:spacing w:val="0"/>
          <w:sz w:val="20"/>
          <w:lang w:eastAsia="en-US"/>
        </w:rPr>
        <w:t>het Aanbestedingsdossier</w:t>
      </w:r>
      <w:r w:rsidRPr="005941DC">
        <w:rPr>
          <w:rFonts w:asciiTheme="minorHAnsi" w:hAnsiTheme="minorHAnsi" w:cstheme="minorHAnsi"/>
          <w:color w:val="000000"/>
          <w:spacing w:val="0"/>
          <w:sz w:val="20"/>
          <w:lang w:eastAsia="en-US"/>
        </w:rPr>
        <w:t xml:space="preserve"> gestelde eisen en voorwaarden en overigens niet behoeft te worden uitgesloten van opdrachtverlening.</w:t>
      </w:r>
      <w:bookmarkStart w:id="225" w:name="_Toc223941279"/>
      <w:bookmarkStart w:id="226" w:name="_Toc404621258"/>
      <w:bookmarkStart w:id="227" w:name="_Toc404622161"/>
    </w:p>
    <w:p w14:paraId="6DCD6378" w14:textId="7B6DF005" w:rsidR="007F6413" w:rsidRPr="005941DC" w:rsidRDefault="007F6413" w:rsidP="00C2753B">
      <w:pPr>
        <w:jc w:val="both"/>
        <w:rPr>
          <w:rFonts w:asciiTheme="minorHAnsi" w:hAnsiTheme="minorHAnsi" w:cstheme="minorHAnsi"/>
          <w:color w:val="000000"/>
          <w:spacing w:val="0"/>
          <w:sz w:val="20"/>
          <w:lang w:eastAsia="en-US"/>
        </w:rPr>
      </w:pPr>
    </w:p>
    <w:p w14:paraId="63D5367C" w14:textId="58D0DC2F" w:rsidR="007F6413" w:rsidRPr="005941DC" w:rsidRDefault="007F6413" w:rsidP="007F6413">
      <w:pPr>
        <w:jc w:val="both"/>
        <w:rPr>
          <w:rFonts w:asciiTheme="minorHAnsi" w:hAnsiTheme="minorHAnsi"/>
          <w:sz w:val="20"/>
        </w:rPr>
      </w:pPr>
      <w:r w:rsidRPr="005941DC">
        <w:rPr>
          <w:rFonts w:asciiTheme="minorHAnsi" w:hAnsiTheme="minorHAnsi"/>
          <w:sz w:val="20"/>
        </w:rPr>
        <w:t>De overeenkomst komt pas tot stand na opdrachtverstrekking van de Opdrachtgever, maar niet eerder dan na het verstrijken van de bezwaartermijn van 20 kalenderdagen en het succesvol doorlopen van de verificatiefase.</w:t>
      </w:r>
    </w:p>
    <w:p w14:paraId="7E6890D8" w14:textId="5761D4B4" w:rsidR="007F6413" w:rsidRPr="005941DC" w:rsidRDefault="007F6413" w:rsidP="00C2753B">
      <w:pPr>
        <w:jc w:val="both"/>
        <w:rPr>
          <w:rFonts w:asciiTheme="minorHAnsi" w:hAnsiTheme="minorHAnsi" w:cstheme="minorHAnsi"/>
          <w:color w:val="000000"/>
          <w:spacing w:val="0"/>
          <w:sz w:val="20"/>
          <w:lang w:eastAsia="en-US"/>
        </w:rPr>
      </w:pPr>
      <w:r w:rsidRPr="005941DC">
        <w:rPr>
          <w:rFonts w:asciiTheme="minorHAnsi" w:hAnsiTheme="minorHAnsi" w:cs="Arial"/>
          <w:sz w:val="20"/>
        </w:rPr>
        <w:t>Het betreft een contract voor de uitvoering van een Werk onder de Uniforme Administratieve Voorwaarden voor de uitvoering van Werken en technische installatiewerken 2012 (UAV 2012). E</w:t>
      </w:r>
      <w:r w:rsidRPr="005941DC">
        <w:rPr>
          <w:rFonts w:asciiTheme="minorHAnsi" w:hAnsiTheme="minorHAnsi"/>
          <w:sz w:val="20"/>
        </w:rPr>
        <w:t xml:space="preserve">r wordt derhalve geen separate overeenkomst opgesteld. De Opdracht wordt, na afronding van de Gunningsfase, middels een opdrachtbrief gegund aan de daarvoor in aanmerking komende Inschrijver. </w:t>
      </w:r>
    </w:p>
    <w:p w14:paraId="0B1D32E5" w14:textId="77777777" w:rsidR="00B50C40" w:rsidRPr="005941DC" w:rsidRDefault="00B50C40" w:rsidP="00C2753B">
      <w:pPr>
        <w:jc w:val="both"/>
        <w:rPr>
          <w:rFonts w:asciiTheme="minorHAnsi" w:hAnsiTheme="minorHAnsi" w:cstheme="minorHAnsi"/>
          <w:color w:val="000000"/>
          <w:spacing w:val="0"/>
          <w:sz w:val="20"/>
          <w:lang w:eastAsia="en-US"/>
        </w:rPr>
      </w:pPr>
    </w:p>
    <w:p w14:paraId="7A363675" w14:textId="77777777" w:rsidR="00B50C40" w:rsidRPr="005941DC" w:rsidRDefault="00B50C40" w:rsidP="00E53726">
      <w:pPr>
        <w:pStyle w:val="Kop2"/>
      </w:pPr>
      <w:bookmarkStart w:id="228" w:name="_Toc138336997"/>
      <w:r w:rsidRPr="005941DC">
        <w:t>Onderaanneming</w:t>
      </w:r>
      <w:bookmarkEnd w:id="228"/>
    </w:p>
    <w:p w14:paraId="0CD41A59" w14:textId="77777777" w:rsidR="00B50C40" w:rsidRPr="005941DC" w:rsidRDefault="00B50C40" w:rsidP="00B50C40">
      <w:pPr>
        <w:jc w:val="both"/>
        <w:rPr>
          <w:rFonts w:asciiTheme="minorHAnsi" w:hAnsiTheme="minorHAnsi" w:cstheme="minorHAnsi"/>
          <w:sz w:val="20"/>
        </w:rPr>
      </w:pPr>
      <w:r w:rsidRPr="005941DC">
        <w:rPr>
          <w:rFonts w:asciiTheme="minorHAnsi" w:hAnsiTheme="minorHAnsi" w:cstheme="minorHAnsi"/>
          <w:sz w:val="20"/>
        </w:rPr>
        <w:t xml:space="preserve">De Opdracht wordt uitsluitend verleend aan een hoofdaannemer die voornemens is bij de uitvoering van de Opdracht onderaannemers te betrekken op wie geen grond voor uitsluiting als bedoeld in de artikelen 2.13.1 tot en met 2.13.5 en 2.13.7 van het ARW 2016 van toepassing is. </w:t>
      </w:r>
    </w:p>
    <w:p w14:paraId="400374EA" w14:textId="77777777" w:rsidR="00B50C40" w:rsidRPr="005941DC" w:rsidRDefault="00B50C40" w:rsidP="00B50C40">
      <w:pPr>
        <w:jc w:val="both"/>
        <w:rPr>
          <w:rFonts w:asciiTheme="minorHAnsi" w:hAnsiTheme="minorHAnsi" w:cs="TT14Et00"/>
          <w:spacing w:val="0"/>
          <w:sz w:val="20"/>
          <w:lang w:eastAsia="en-US"/>
        </w:rPr>
      </w:pPr>
      <w:r w:rsidRPr="005941DC">
        <w:rPr>
          <w:rFonts w:ascii="Calibri" w:hAnsi="Calibri"/>
          <w:sz w:val="20"/>
        </w:rPr>
        <w:t xml:space="preserve">Hiertoe dient de Opdrachtnemer van de beoogde onderaannemer een door die onderaannemer ingevuld UEA-formulier in te dienen voor de delen IIA, IIB, IIIA, IIIB, IIIC </w:t>
      </w:r>
      <w:r w:rsidRPr="005941DC">
        <w:rPr>
          <w:rFonts w:asciiTheme="minorHAnsi" w:hAnsiTheme="minorHAnsi" w:cs="Arial"/>
          <w:sz w:val="20"/>
        </w:rPr>
        <w:t>en VI van het UEA 2016.</w:t>
      </w:r>
    </w:p>
    <w:p w14:paraId="6FC1977C" w14:textId="19D7E948" w:rsidR="00316083" w:rsidRPr="005941DC" w:rsidRDefault="00316083" w:rsidP="00C2753B">
      <w:pPr>
        <w:jc w:val="both"/>
        <w:rPr>
          <w:rFonts w:asciiTheme="minorHAnsi" w:hAnsiTheme="minorHAnsi" w:cstheme="minorHAnsi"/>
          <w:b/>
          <w:snapToGrid w:val="0"/>
          <w:spacing w:val="0"/>
          <w:sz w:val="28"/>
          <w:szCs w:val="28"/>
        </w:rPr>
      </w:pPr>
      <w:r w:rsidRPr="005941DC">
        <w:rPr>
          <w:rFonts w:asciiTheme="minorHAnsi" w:hAnsiTheme="minorHAnsi" w:cstheme="minorHAnsi"/>
        </w:rPr>
        <w:br w:type="page"/>
      </w:r>
    </w:p>
    <w:p w14:paraId="70DD6169" w14:textId="77777777" w:rsidR="00D76176" w:rsidRPr="005941DC" w:rsidRDefault="00D76176" w:rsidP="005B5147">
      <w:pPr>
        <w:pStyle w:val="Kop1"/>
        <w:rPr>
          <w:rFonts w:asciiTheme="minorHAnsi" w:hAnsiTheme="minorHAnsi" w:cstheme="minorHAnsi"/>
        </w:rPr>
      </w:pPr>
      <w:bookmarkStart w:id="229" w:name="_Toc138336998"/>
      <w:r w:rsidRPr="005941DC">
        <w:rPr>
          <w:rFonts w:asciiTheme="minorHAnsi" w:hAnsiTheme="minorHAnsi" w:cstheme="minorHAnsi"/>
        </w:rPr>
        <w:lastRenderedPageBreak/>
        <w:t>Overige voorwaarden en regelingen</w:t>
      </w:r>
      <w:bookmarkEnd w:id="225"/>
      <w:bookmarkEnd w:id="226"/>
      <w:bookmarkEnd w:id="227"/>
      <w:bookmarkEnd w:id="229"/>
    </w:p>
    <w:p w14:paraId="6B749F26" w14:textId="2C410A02" w:rsidR="00A513E3" w:rsidRPr="005941DC" w:rsidRDefault="006C39E2" w:rsidP="00E53726">
      <w:pPr>
        <w:pStyle w:val="Kop2"/>
      </w:pPr>
      <w:bookmarkStart w:id="230" w:name="_Toc138336999"/>
      <w:r w:rsidRPr="005941DC">
        <w:t>Aanbestedingsdocumenten</w:t>
      </w:r>
      <w:bookmarkEnd w:id="230"/>
    </w:p>
    <w:p w14:paraId="0E5EF2F8" w14:textId="0F279C97" w:rsidR="006C39E2" w:rsidRPr="005941DC" w:rsidRDefault="006C39E2" w:rsidP="006C39E2">
      <w:pPr>
        <w:jc w:val="both"/>
        <w:rPr>
          <w:rFonts w:asciiTheme="minorHAnsi" w:hAnsiTheme="minorHAnsi"/>
          <w:sz w:val="20"/>
        </w:rPr>
      </w:pPr>
      <w:r w:rsidRPr="005941DC">
        <w:rPr>
          <w:rFonts w:asciiTheme="minorHAnsi" w:hAnsiTheme="minorHAnsi"/>
          <w:sz w:val="20"/>
        </w:rPr>
        <w:t xml:space="preserve">Het </w:t>
      </w:r>
      <w:r w:rsidR="004F5B1D" w:rsidRPr="005941DC">
        <w:rPr>
          <w:rFonts w:asciiTheme="minorHAnsi" w:hAnsiTheme="minorHAnsi"/>
          <w:sz w:val="20"/>
        </w:rPr>
        <w:t>Aanbestedingsdossier</w:t>
      </w:r>
      <w:r w:rsidRPr="005941DC">
        <w:rPr>
          <w:rFonts w:asciiTheme="minorHAnsi" w:hAnsiTheme="minorHAnsi"/>
          <w:sz w:val="20"/>
        </w:rPr>
        <w:t xml:space="preserve"> is met grote zorg samengesteld. De </w:t>
      </w:r>
      <w:r w:rsidR="004F5B1D" w:rsidRPr="005941DC">
        <w:rPr>
          <w:rFonts w:asciiTheme="minorHAnsi" w:hAnsiTheme="minorHAnsi"/>
          <w:sz w:val="20"/>
        </w:rPr>
        <w:t>Aanbestedende dienst</w:t>
      </w:r>
      <w:r w:rsidRPr="005941DC">
        <w:rPr>
          <w:rFonts w:asciiTheme="minorHAnsi" w:hAnsiTheme="minorHAnsi"/>
          <w:sz w:val="20"/>
        </w:rPr>
        <w:t xml:space="preserve"> verwacht van de </w:t>
      </w:r>
      <w:r w:rsidR="00185E30" w:rsidRPr="005941DC">
        <w:rPr>
          <w:rFonts w:asciiTheme="minorHAnsi" w:hAnsiTheme="minorHAnsi"/>
          <w:sz w:val="20"/>
        </w:rPr>
        <w:t>Inschrijver</w:t>
      </w:r>
      <w:r w:rsidRPr="005941DC">
        <w:rPr>
          <w:rFonts w:asciiTheme="minorHAnsi" w:hAnsiTheme="minorHAnsi"/>
          <w:sz w:val="20"/>
        </w:rPr>
        <w:t xml:space="preserve">s een proactieve houding. Dit betekent, dat de </w:t>
      </w:r>
      <w:r w:rsidR="00185E30" w:rsidRPr="005941DC">
        <w:rPr>
          <w:rFonts w:asciiTheme="minorHAnsi" w:hAnsiTheme="minorHAnsi"/>
          <w:sz w:val="20"/>
        </w:rPr>
        <w:t>Inschrijver</w:t>
      </w:r>
      <w:r w:rsidRPr="005941DC">
        <w:rPr>
          <w:rFonts w:asciiTheme="minorHAnsi" w:hAnsiTheme="minorHAnsi"/>
          <w:sz w:val="20"/>
        </w:rPr>
        <w:t xml:space="preserve"> verplicht is de </w:t>
      </w:r>
      <w:r w:rsidR="004F5B1D" w:rsidRPr="005941DC">
        <w:rPr>
          <w:rFonts w:asciiTheme="minorHAnsi" w:hAnsiTheme="minorHAnsi"/>
          <w:sz w:val="20"/>
        </w:rPr>
        <w:t>Aanbestedende dienst</w:t>
      </w:r>
      <w:r w:rsidRPr="005941DC">
        <w:rPr>
          <w:rFonts w:asciiTheme="minorHAnsi" w:hAnsiTheme="minorHAnsi"/>
          <w:sz w:val="20"/>
        </w:rPr>
        <w:t xml:space="preserve"> - voorafgaand aan de datum van </w:t>
      </w:r>
      <w:r w:rsidR="004F5B1D" w:rsidRPr="005941DC">
        <w:rPr>
          <w:rFonts w:asciiTheme="minorHAnsi" w:hAnsiTheme="minorHAnsi"/>
          <w:sz w:val="20"/>
        </w:rPr>
        <w:t>Inschrijving</w:t>
      </w:r>
      <w:r w:rsidRPr="005941DC">
        <w:rPr>
          <w:rFonts w:asciiTheme="minorHAnsi" w:hAnsiTheme="minorHAnsi"/>
          <w:sz w:val="20"/>
        </w:rPr>
        <w:t xml:space="preserve"> - in kennis te stellen dan wel om opheldering te vragen in geval van fouten, omissies of tegenstrijdigheden in het </w:t>
      </w:r>
      <w:r w:rsidR="004F5B1D" w:rsidRPr="005941DC">
        <w:rPr>
          <w:rFonts w:asciiTheme="minorHAnsi" w:hAnsiTheme="minorHAnsi"/>
          <w:sz w:val="20"/>
        </w:rPr>
        <w:t>Aanbestedingsdossier</w:t>
      </w:r>
      <w:r w:rsidRPr="005941DC">
        <w:rPr>
          <w:rFonts w:asciiTheme="minorHAnsi" w:hAnsiTheme="minorHAnsi"/>
          <w:sz w:val="20"/>
        </w:rPr>
        <w:t xml:space="preserve">, zodat de </w:t>
      </w:r>
      <w:r w:rsidR="004F5B1D" w:rsidRPr="005941DC">
        <w:rPr>
          <w:rFonts w:asciiTheme="minorHAnsi" w:hAnsiTheme="minorHAnsi"/>
          <w:sz w:val="20"/>
        </w:rPr>
        <w:t>Aanbestedende dienst</w:t>
      </w:r>
      <w:r w:rsidRPr="005941DC">
        <w:rPr>
          <w:rFonts w:asciiTheme="minorHAnsi" w:hAnsiTheme="minorHAnsi"/>
          <w:sz w:val="20"/>
        </w:rPr>
        <w:t xml:space="preserve"> eventuele fouten tijdig kan herstellen. De </w:t>
      </w:r>
      <w:r w:rsidR="004F5B1D" w:rsidRPr="005941DC">
        <w:rPr>
          <w:rFonts w:asciiTheme="minorHAnsi" w:hAnsiTheme="minorHAnsi"/>
          <w:sz w:val="20"/>
        </w:rPr>
        <w:t>Aanbestedende dienst</w:t>
      </w:r>
      <w:r w:rsidRPr="005941DC">
        <w:rPr>
          <w:rFonts w:asciiTheme="minorHAnsi" w:hAnsiTheme="minorHAnsi"/>
          <w:sz w:val="20"/>
        </w:rPr>
        <w:t xml:space="preserve"> zal aan het uitblijven van klachten het vertrouwen ontlenen, dat de aanbesteding zonder bezwaar kan worden voortgezet en tot ontvangst van de </w:t>
      </w:r>
      <w:r w:rsidR="004F5B1D" w:rsidRPr="005941DC">
        <w:rPr>
          <w:rFonts w:asciiTheme="minorHAnsi" w:hAnsiTheme="minorHAnsi"/>
          <w:sz w:val="20"/>
        </w:rPr>
        <w:t>Inschrijving</w:t>
      </w:r>
      <w:r w:rsidRPr="005941DC">
        <w:rPr>
          <w:rFonts w:asciiTheme="minorHAnsi" w:hAnsiTheme="minorHAnsi"/>
          <w:sz w:val="20"/>
        </w:rPr>
        <w:t xml:space="preserve">en kan worden overgegaan. </w:t>
      </w:r>
      <w:r w:rsidR="00185E30" w:rsidRPr="005941DC">
        <w:rPr>
          <w:rFonts w:asciiTheme="minorHAnsi" w:hAnsiTheme="minorHAnsi"/>
          <w:sz w:val="20"/>
        </w:rPr>
        <w:t>Inschrijver</w:t>
      </w:r>
      <w:r w:rsidRPr="005941DC">
        <w:rPr>
          <w:rFonts w:asciiTheme="minorHAnsi" w:hAnsiTheme="minorHAnsi"/>
          <w:sz w:val="20"/>
        </w:rPr>
        <w:t xml:space="preserve">s die voorafgaand aan de datum van </w:t>
      </w:r>
      <w:r w:rsidR="004F5B1D" w:rsidRPr="005941DC">
        <w:rPr>
          <w:rFonts w:asciiTheme="minorHAnsi" w:hAnsiTheme="minorHAnsi"/>
          <w:sz w:val="20"/>
        </w:rPr>
        <w:t>Inschrijving</w:t>
      </w:r>
      <w:r w:rsidRPr="005941DC">
        <w:rPr>
          <w:rFonts w:asciiTheme="minorHAnsi" w:hAnsiTheme="minorHAnsi"/>
          <w:sz w:val="20"/>
        </w:rPr>
        <w:t xml:space="preserve"> niet klagen over fouten, omissies of tegenstrijdigheden, doen afstand van hun recht om tegen die onregelmatigheden op te komen, althans zij ver</w:t>
      </w:r>
      <w:r w:rsidR="0026723C" w:rsidRPr="005941DC">
        <w:rPr>
          <w:rFonts w:asciiTheme="minorHAnsi" w:hAnsiTheme="minorHAnsi"/>
          <w:sz w:val="20"/>
        </w:rPr>
        <w:t>w</w:t>
      </w:r>
      <w:r w:rsidR="00185E30" w:rsidRPr="005941DC">
        <w:rPr>
          <w:rFonts w:asciiTheme="minorHAnsi" w:hAnsiTheme="minorHAnsi"/>
          <w:sz w:val="20"/>
        </w:rPr>
        <w:t>erk</w:t>
      </w:r>
      <w:r w:rsidRPr="005941DC">
        <w:rPr>
          <w:rFonts w:asciiTheme="minorHAnsi" w:hAnsiTheme="minorHAnsi"/>
          <w:sz w:val="20"/>
        </w:rPr>
        <w:t>en dat recht.</w:t>
      </w:r>
    </w:p>
    <w:p w14:paraId="7035AE89" w14:textId="77777777" w:rsidR="00915552" w:rsidRPr="005941DC" w:rsidRDefault="00915552" w:rsidP="008D7B76">
      <w:pPr>
        <w:jc w:val="both"/>
        <w:rPr>
          <w:rFonts w:asciiTheme="minorHAnsi" w:hAnsiTheme="minorHAnsi" w:cstheme="minorHAnsi"/>
          <w:sz w:val="20"/>
        </w:rPr>
      </w:pPr>
    </w:p>
    <w:p w14:paraId="5675B9DA" w14:textId="77777777" w:rsidR="00915552" w:rsidRPr="005941DC" w:rsidRDefault="00121286" w:rsidP="00E53726">
      <w:pPr>
        <w:pStyle w:val="Kop2"/>
      </w:pPr>
      <w:bookmarkStart w:id="231" w:name="_Toc138337000"/>
      <w:r w:rsidRPr="005941DC">
        <w:t>Herzieningsclausule</w:t>
      </w:r>
      <w:bookmarkEnd w:id="231"/>
    </w:p>
    <w:p w14:paraId="21B0400C" w14:textId="77777777" w:rsidR="000345D8" w:rsidRPr="005941DC" w:rsidRDefault="00121286" w:rsidP="000345D8">
      <w:pPr>
        <w:jc w:val="both"/>
        <w:rPr>
          <w:rFonts w:asciiTheme="minorHAnsi" w:hAnsiTheme="minorHAnsi" w:cstheme="minorHAnsi"/>
          <w:sz w:val="20"/>
        </w:rPr>
      </w:pPr>
      <w:r w:rsidRPr="005941DC">
        <w:rPr>
          <w:rFonts w:asciiTheme="minorHAnsi" w:hAnsiTheme="minorHAnsi" w:cstheme="minorHAnsi"/>
          <w:sz w:val="20"/>
        </w:rPr>
        <w:t xml:space="preserve">De </w:t>
      </w:r>
      <w:r w:rsidR="00185E30" w:rsidRPr="005941DC">
        <w:rPr>
          <w:rFonts w:asciiTheme="minorHAnsi" w:hAnsiTheme="minorHAnsi" w:cstheme="minorHAnsi"/>
          <w:sz w:val="20"/>
        </w:rPr>
        <w:t>Opdrachtgever</w:t>
      </w:r>
      <w:r w:rsidRPr="005941DC">
        <w:rPr>
          <w:rFonts w:asciiTheme="minorHAnsi" w:hAnsiTheme="minorHAnsi" w:cstheme="minorHAnsi"/>
          <w:sz w:val="20"/>
        </w:rPr>
        <w:t xml:space="preserve"> kan binnen de overeenkomst wijzigingen opdragen die voortvloeien uit de wijziging of aanpassing van (gemeentelijk) beleid of bijzondere omstandigheden. </w:t>
      </w:r>
      <w:r w:rsidR="000345D8" w:rsidRPr="005941DC">
        <w:rPr>
          <w:rFonts w:asciiTheme="minorHAnsi" w:hAnsiTheme="minorHAnsi" w:cs="Arial"/>
          <w:sz w:val="20"/>
        </w:rPr>
        <w:t>D</w:t>
      </w:r>
      <w:r w:rsidR="000345D8" w:rsidRPr="005941DC">
        <w:rPr>
          <w:rFonts w:asciiTheme="minorHAnsi" w:hAnsiTheme="minorHAnsi" w:cstheme="minorHAnsi"/>
          <w:sz w:val="20"/>
        </w:rPr>
        <w:t xml:space="preserve">eze wijzigingen worden niet gezien als wezenlijke wijziging van de Opdracht. Financiële consequenties van deze wijzigingen worden </w:t>
      </w:r>
      <w:r w:rsidR="000345D8" w:rsidRPr="005941DC">
        <w:rPr>
          <w:rFonts w:asciiTheme="minorHAnsi" w:hAnsiTheme="minorHAnsi" w:cs="Calibri"/>
          <w:sz w:val="20"/>
        </w:rPr>
        <w:t xml:space="preserve">in gezamenlijk overleg tussen Opdrachtgever en Opdrachtnemer bepaald. </w:t>
      </w:r>
      <w:r w:rsidR="000345D8" w:rsidRPr="005941DC">
        <w:rPr>
          <w:rFonts w:asciiTheme="minorHAnsi" w:hAnsiTheme="minorHAnsi" w:cstheme="minorHAnsi"/>
          <w:sz w:val="20"/>
        </w:rPr>
        <w:t xml:space="preserve">Wijzigingen betreffen bijvoorbeeld onderstaande (beleid-) wijzigingen en/of bijzondere omstandigheden: </w:t>
      </w:r>
    </w:p>
    <w:p w14:paraId="311EC5B5" w14:textId="20BA0B45" w:rsidR="00CA716A" w:rsidRPr="005941DC" w:rsidRDefault="00CA716A" w:rsidP="00346628">
      <w:pPr>
        <w:pStyle w:val="Lijstalinea"/>
        <w:numPr>
          <w:ilvl w:val="0"/>
          <w:numId w:val="31"/>
        </w:numPr>
        <w:jc w:val="both"/>
        <w:rPr>
          <w:rFonts w:ascii="Calibri" w:hAnsi="Calibri"/>
          <w:sz w:val="20"/>
        </w:rPr>
      </w:pPr>
      <w:r w:rsidRPr="005941DC">
        <w:rPr>
          <w:rFonts w:ascii="Calibri" w:hAnsi="Calibri"/>
          <w:sz w:val="20"/>
        </w:rPr>
        <w:t xml:space="preserve">het incidenteel uitvoeren van </w:t>
      </w:r>
      <w:r w:rsidR="0026723C" w:rsidRPr="005941DC">
        <w:rPr>
          <w:rFonts w:ascii="Calibri" w:hAnsi="Calibri"/>
          <w:sz w:val="20"/>
        </w:rPr>
        <w:t>w</w:t>
      </w:r>
      <w:r w:rsidR="00185E30" w:rsidRPr="005941DC">
        <w:rPr>
          <w:rFonts w:ascii="Calibri" w:hAnsi="Calibri"/>
          <w:sz w:val="20"/>
        </w:rPr>
        <w:t>erk</w:t>
      </w:r>
      <w:r w:rsidRPr="005941DC">
        <w:rPr>
          <w:rFonts w:ascii="Calibri" w:hAnsi="Calibri"/>
          <w:sz w:val="20"/>
        </w:rPr>
        <w:t xml:space="preserve">zaamheden buiten de scope, die vanwege beperking van overlast of kosten het beste in samenhang kunnen worden uitgevoerd met </w:t>
      </w:r>
      <w:r w:rsidR="000345D8" w:rsidRPr="005941DC">
        <w:rPr>
          <w:rFonts w:ascii="Calibri" w:hAnsi="Calibri"/>
          <w:sz w:val="20"/>
        </w:rPr>
        <w:t>we</w:t>
      </w:r>
      <w:r w:rsidR="00185E30" w:rsidRPr="005941DC">
        <w:rPr>
          <w:rFonts w:ascii="Calibri" w:hAnsi="Calibri"/>
          <w:sz w:val="20"/>
        </w:rPr>
        <w:t>rk</w:t>
      </w:r>
      <w:r w:rsidRPr="005941DC">
        <w:rPr>
          <w:rFonts w:ascii="Calibri" w:hAnsi="Calibri"/>
          <w:sz w:val="20"/>
        </w:rPr>
        <w:t>zaamheden binnen de scope;</w:t>
      </w:r>
    </w:p>
    <w:p w14:paraId="04938367" w14:textId="6547A689" w:rsidR="00CA716A" w:rsidRPr="005941DC" w:rsidRDefault="00CA716A" w:rsidP="00346628">
      <w:pPr>
        <w:pStyle w:val="Lijstalinea"/>
        <w:numPr>
          <w:ilvl w:val="0"/>
          <w:numId w:val="30"/>
        </w:numPr>
        <w:jc w:val="both"/>
        <w:rPr>
          <w:rFonts w:ascii="Calibri" w:hAnsi="Calibri"/>
          <w:sz w:val="20"/>
        </w:rPr>
      </w:pPr>
      <w:r w:rsidRPr="005941DC">
        <w:rPr>
          <w:rFonts w:ascii="Calibri" w:hAnsi="Calibri"/>
          <w:sz w:val="20"/>
        </w:rPr>
        <w:t xml:space="preserve">het uitvoeren van </w:t>
      </w:r>
      <w:r w:rsidR="0026723C" w:rsidRPr="005941DC">
        <w:rPr>
          <w:rFonts w:ascii="Calibri" w:hAnsi="Calibri"/>
          <w:sz w:val="20"/>
        </w:rPr>
        <w:t>w</w:t>
      </w:r>
      <w:r w:rsidR="00185E30" w:rsidRPr="005941DC">
        <w:rPr>
          <w:rFonts w:ascii="Calibri" w:hAnsi="Calibri"/>
          <w:sz w:val="20"/>
        </w:rPr>
        <w:t>erk</w:t>
      </w:r>
      <w:r w:rsidRPr="005941DC">
        <w:rPr>
          <w:rFonts w:ascii="Calibri" w:hAnsi="Calibri"/>
          <w:sz w:val="20"/>
        </w:rPr>
        <w:t xml:space="preserve">zaamheden als gevolg van wijzigingen binnen de scope, die vanwege beperking van overlast of kosten het beste in samenhang kunnen worden uitgevoerd met </w:t>
      </w:r>
      <w:r w:rsidR="0026723C" w:rsidRPr="005941DC">
        <w:rPr>
          <w:rFonts w:ascii="Calibri" w:hAnsi="Calibri"/>
          <w:sz w:val="20"/>
        </w:rPr>
        <w:t>w</w:t>
      </w:r>
      <w:r w:rsidR="00185E30" w:rsidRPr="005941DC">
        <w:rPr>
          <w:rFonts w:ascii="Calibri" w:hAnsi="Calibri"/>
          <w:sz w:val="20"/>
        </w:rPr>
        <w:t>erk</w:t>
      </w:r>
      <w:r w:rsidRPr="005941DC">
        <w:rPr>
          <w:rFonts w:ascii="Calibri" w:hAnsi="Calibri"/>
          <w:sz w:val="20"/>
        </w:rPr>
        <w:t>zaamheden binnen de scope;</w:t>
      </w:r>
    </w:p>
    <w:p w14:paraId="2A24C74F" w14:textId="19024699" w:rsidR="00CA716A" w:rsidRPr="005941DC" w:rsidRDefault="00CA716A" w:rsidP="00346628">
      <w:pPr>
        <w:pStyle w:val="Lijstalinea"/>
        <w:numPr>
          <w:ilvl w:val="0"/>
          <w:numId w:val="30"/>
        </w:numPr>
        <w:jc w:val="both"/>
        <w:rPr>
          <w:rFonts w:ascii="Calibri" w:hAnsi="Calibri"/>
          <w:sz w:val="20"/>
        </w:rPr>
      </w:pPr>
      <w:r w:rsidRPr="005941DC">
        <w:rPr>
          <w:rFonts w:ascii="Calibri" w:hAnsi="Calibri"/>
          <w:sz w:val="20"/>
        </w:rPr>
        <w:t xml:space="preserve">het uitvoeren van </w:t>
      </w:r>
      <w:r w:rsidR="0026723C" w:rsidRPr="005941DC">
        <w:rPr>
          <w:rFonts w:ascii="Calibri" w:hAnsi="Calibri"/>
          <w:sz w:val="20"/>
        </w:rPr>
        <w:t>w</w:t>
      </w:r>
      <w:r w:rsidR="00185E30" w:rsidRPr="005941DC">
        <w:rPr>
          <w:rFonts w:ascii="Calibri" w:hAnsi="Calibri"/>
          <w:sz w:val="20"/>
        </w:rPr>
        <w:t>erk</w:t>
      </w:r>
      <w:r w:rsidRPr="005941DC">
        <w:rPr>
          <w:rFonts w:ascii="Calibri" w:hAnsi="Calibri"/>
          <w:sz w:val="20"/>
        </w:rPr>
        <w:t>zaamheden in het kader van een calamiteit.</w:t>
      </w:r>
    </w:p>
    <w:p w14:paraId="29049D99" w14:textId="77777777" w:rsidR="00CA716A" w:rsidRPr="005941DC" w:rsidRDefault="00CA716A" w:rsidP="00121286">
      <w:pPr>
        <w:rPr>
          <w:rFonts w:asciiTheme="minorHAnsi" w:hAnsiTheme="minorHAnsi" w:cstheme="minorHAnsi"/>
        </w:rPr>
      </w:pPr>
    </w:p>
    <w:p w14:paraId="2DC97D08" w14:textId="77777777" w:rsidR="00EF0EC3" w:rsidRPr="005941DC" w:rsidRDefault="00EF0EC3" w:rsidP="00E53726">
      <w:pPr>
        <w:pStyle w:val="Kop2"/>
      </w:pPr>
      <w:bookmarkStart w:id="232" w:name="_Toc138337001"/>
      <w:r w:rsidRPr="005941DC">
        <w:t>Zekerheidsstelling</w:t>
      </w:r>
      <w:bookmarkEnd w:id="232"/>
    </w:p>
    <w:p w14:paraId="25CE614B" w14:textId="77777777" w:rsidR="00EF0EC3" w:rsidRPr="005941DC" w:rsidRDefault="00D946D8" w:rsidP="00D946D8">
      <w:pPr>
        <w:jc w:val="both"/>
        <w:rPr>
          <w:rFonts w:asciiTheme="minorHAnsi" w:hAnsiTheme="minorHAnsi" w:cstheme="minorHAnsi"/>
          <w:sz w:val="20"/>
          <w:lang w:eastAsia="en-US"/>
        </w:rPr>
      </w:pPr>
      <w:r w:rsidRPr="005941DC">
        <w:rPr>
          <w:rFonts w:asciiTheme="minorHAnsi" w:hAnsiTheme="minorHAnsi" w:cstheme="minorHAnsi"/>
          <w:sz w:val="20"/>
          <w:lang w:eastAsia="en-US"/>
        </w:rPr>
        <w:t>Direct na</w:t>
      </w:r>
      <w:r w:rsidR="00EF0EC3" w:rsidRPr="005941DC">
        <w:rPr>
          <w:rFonts w:asciiTheme="minorHAnsi" w:hAnsiTheme="minorHAnsi" w:cstheme="minorHAnsi"/>
          <w:sz w:val="20"/>
          <w:lang w:eastAsia="en-US"/>
        </w:rPr>
        <w:t xml:space="preserve"> de definitieve gunning wordt er een bankgarantie verlangd, groot 5% van de aanneemsom. Deze dient te zijn verstrekt door een in Nederland gevestigde bank</w:t>
      </w:r>
      <w:r w:rsidR="00E6297D" w:rsidRPr="005941DC">
        <w:rPr>
          <w:rFonts w:asciiTheme="minorHAnsi" w:hAnsiTheme="minorHAnsi" w:cstheme="minorHAnsi"/>
          <w:sz w:val="20"/>
          <w:lang w:eastAsia="en-US"/>
        </w:rPr>
        <w:t>.</w:t>
      </w:r>
    </w:p>
    <w:p w14:paraId="7977355D" w14:textId="77777777" w:rsidR="00E6297D" w:rsidRPr="005941DC" w:rsidRDefault="00E6297D" w:rsidP="00EF0EC3">
      <w:pPr>
        <w:rPr>
          <w:rFonts w:asciiTheme="minorHAnsi" w:hAnsiTheme="minorHAnsi" w:cstheme="minorHAnsi"/>
        </w:rPr>
      </w:pPr>
    </w:p>
    <w:p w14:paraId="6D4716AF" w14:textId="77777777" w:rsidR="00D76176" w:rsidRPr="005941DC" w:rsidRDefault="00D76176" w:rsidP="00E53726">
      <w:pPr>
        <w:pStyle w:val="Kop2"/>
      </w:pPr>
      <w:bookmarkStart w:id="233" w:name="_Toc190579329"/>
      <w:bookmarkStart w:id="234" w:name="_Toc190579373"/>
      <w:bookmarkStart w:id="235" w:name="_Toc223941281"/>
      <w:bookmarkStart w:id="236" w:name="_Toc404621259"/>
      <w:bookmarkStart w:id="237" w:name="_Toc404622162"/>
      <w:bookmarkStart w:id="238" w:name="_Toc138337002"/>
      <w:r w:rsidRPr="005941DC">
        <w:t>Tussentijdse beëindiging</w:t>
      </w:r>
      <w:bookmarkEnd w:id="233"/>
      <w:bookmarkEnd w:id="234"/>
      <w:bookmarkEnd w:id="235"/>
      <w:bookmarkEnd w:id="236"/>
      <w:bookmarkEnd w:id="237"/>
      <w:bookmarkEnd w:id="238"/>
    </w:p>
    <w:p w14:paraId="27F9833E" w14:textId="78C8284D" w:rsidR="006C39E2" w:rsidRPr="005941DC" w:rsidRDefault="00075F2F" w:rsidP="006C39E2">
      <w:pPr>
        <w:jc w:val="both"/>
        <w:rPr>
          <w:rFonts w:asciiTheme="minorHAnsi" w:hAnsiTheme="minorHAnsi" w:cs="Arial"/>
          <w:sz w:val="20"/>
          <w:lang w:eastAsia="en-US"/>
        </w:rPr>
      </w:pPr>
      <w:r w:rsidRPr="005941DC">
        <w:rPr>
          <w:rFonts w:asciiTheme="minorHAnsi" w:hAnsiTheme="minorHAnsi" w:cstheme="minorHAnsi"/>
          <w:sz w:val="20"/>
          <w:lang w:eastAsia="en-US"/>
        </w:rPr>
        <w:t xml:space="preserve">De </w:t>
      </w:r>
      <w:r w:rsidR="004F5B1D" w:rsidRPr="005941DC">
        <w:rPr>
          <w:rFonts w:asciiTheme="minorHAnsi" w:hAnsiTheme="minorHAnsi" w:cstheme="minorHAnsi"/>
          <w:sz w:val="20"/>
          <w:lang w:eastAsia="en-US"/>
        </w:rPr>
        <w:t>Aanbestedende dienst</w:t>
      </w:r>
      <w:r w:rsidRPr="005941DC">
        <w:rPr>
          <w:rFonts w:asciiTheme="minorHAnsi" w:hAnsiTheme="minorHAnsi" w:cstheme="minorHAnsi"/>
          <w:sz w:val="20"/>
          <w:lang w:eastAsia="en-US"/>
        </w:rPr>
        <w:t xml:space="preserve"> behoudt zich het recht voor de aanbestedingsprocedure met onmiddellijke ingang te staken of definitief te beëindigen.</w:t>
      </w:r>
      <w:r w:rsidR="00A513E3" w:rsidRPr="005941DC">
        <w:rPr>
          <w:rFonts w:asciiTheme="minorHAnsi" w:hAnsiTheme="minorHAnsi" w:cs="Arial"/>
          <w:sz w:val="20"/>
          <w:lang w:eastAsia="en-US"/>
        </w:rPr>
        <w:t xml:space="preserve"> </w:t>
      </w:r>
      <w:r w:rsidR="006C39E2" w:rsidRPr="005941DC">
        <w:rPr>
          <w:rFonts w:ascii="Calibri" w:hAnsi="Calibri"/>
          <w:sz w:val="20"/>
          <w:lang w:eastAsia="en-US"/>
        </w:rPr>
        <w:t>Door in te schrijven wordt volledig en expliciet ingestemd met dit voorbehoud.</w:t>
      </w:r>
    </w:p>
    <w:p w14:paraId="00CE29E3" w14:textId="77777777" w:rsidR="00CA716A" w:rsidRPr="005941DC" w:rsidRDefault="00CA716A" w:rsidP="00326398">
      <w:pPr>
        <w:tabs>
          <w:tab w:val="left" w:pos="3119"/>
        </w:tabs>
        <w:jc w:val="both"/>
        <w:rPr>
          <w:rFonts w:asciiTheme="minorHAnsi" w:hAnsiTheme="minorHAnsi" w:cstheme="minorHAnsi"/>
          <w:sz w:val="20"/>
        </w:rPr>
      </w:pPr>
    </w:p>
    <w:p w14:paraId="2E155014" w14:textId="77777777" w:rsidR="00EE1DDD" w:rsidRPr="005941DC" w:rsidRDefault="00EE1DDD" w:rsidP="00E53726">
      <w:pPr>
        <w:pStyle w:val="Kop2"/>
      </w:pPr>
      <w:bookmarkStart w:id="239" w:name="_Toc503530248"/>
      <w:bookmarkStart w:id="240" w:name="_Toc138337003"/>
      <w:r w:rsidRPr="005941DC">
        <w:t>Inschrijfkostenvergoeding</w:t>
      </w:r>
      <w:bookmarkEnd w:id="239"/>
      <w:bookmarkEnd w:id="240"/>
    </w:p>
    <w:p w14:paraId="02ADE690" w14:textId="52FE01ED" w:rsidR="00EE1DDD" w:rsidRPr="005941DC" w:rsidRDefault="00185E30" w:rsidP="00EE1DDD">
      <w:pPr>
        <w:autoSpaceDE w:val="0"/>
        <w:autoSpaceDN w:val="0"/>
        <w:adjustRightInd w:val="0"/>
        <w:spacing w:line="240" w:lineRule="auto"/>
        <w:jc w:val="both"/>
        <w:rPr>
          <w:rFonts w:asciiTheme="minorHAnsi" w:hAnsiTheme="minorHAnsi" w:cstheme="minorHAnsi"/>
          <w:sz w:val="20"/>
        </w:rPr>
      </w:pPr>
      <w:r w:rsidRPr="005941DC">
        <w:rPr>
          <w:rFonts w:asciiTheme="minorHAnsi" w:hAnsiTheme="minorHAnsi" w:cstheme="minorHAnsi"/>
          <w:spacing w:val="0"/>
          <w:sz w:val="20"/>
        </w:rPr>
        <w:t>Inschrijver</w:t>
      </w:r>
      <w:r w:rsidR="00915552" w:rsidRPr="005941DC">
        <w:rPr>
          <w:rFonts w:asciiTheme="minorHAnsi" w:hAnsiTheme="minorHAnsi" w:cstheme="minorHAnsi"/>
          <w:sz w:val="20"/>
        </w:rPr>
        <w:t>s van de</w:t>
      </w:r>
      <w:r w:rsidR="00D62CFB" w:rsidRPr="005941DC">
        <w:rPr>
          <w:rFonts w:asciiTheme="minorHAnsi" w:hAnsiTheme="minorHAnsi" w:cstheme="minorHAnsi"/>
          <w:sz w:val="20"/>
        </w:rPr>
        <w:t xml:space="preserve"> </w:t>
      </w:r>
      <w:r w:rsidR="00D41192" w:rsidRPr="005941DC">
        <w:rPr>
          <w:rFonts w:asciiTheme="minorHAnsi" w:hAnsiTheme="minorHAnsi" w:cstheme="minorHAnsi"/>
          <w:sz w:val="20"/>
        </w:rPr>
        <w:t>drie (3)</w:t>
      </w:r>
      <w:r w:rsidR="00827406" w:rsidRPr="005941DC">
        <w:rPr>
          <w:rFonts w:asciiTheme="minorHAnsi" w:hAnsiTheme="minorHAnsi" w:cstheme="minorHAnsi"/>
          <w:sz w:val="20"/>
        </w:rPr>
        <w:t xml:space="preserve"> </w:t>
      </w:r>
      <w:r w:rsidR="00EE1DDD" w:rsidRPr="005941DC">
        <w:rPr>
          <w:rFonts w:asciiTheme="minorHAnsi" w:hAnsiTheme="minorHAnsi" w:cstheme="minorHAnsi"/>
          <w:sz w:val="20"/>
        </w:rPr>
        <w:t xml:space="preserve">best scorende </w:t>
      </w:r>
      <w:r w:rsidR="004F5B1D" w:rsidRPr="005941DC">
        <w:rPr>
          <w:rFonts w:asciiTheme="minorHAnsi" w:hAnsiTheme="minorHAnsi" w:cstheme="minorHAnsi"/>
          <w:sz w:val="20"/>
        </w:rPr>
        <w:t>Inschrijving</w:t>
      </w:r>
      <w:r w:rsidR="00EE1DDD" w:rsidRPr="005941DC">
        <w:rPr>
          <w:rFonts w:asciiTheme="minorHAnsi" w:hAnsiTheme="minorHAnsi" w:cstheme="minorHAnsi"/>
          <w:sz w:val="20"/>
        </w:rPr>
        <w:t>en</w:t>
      </w:r>
      <w:r w:rsidR="00827406" w:rsidRPr="005941DC">
        <w:rPr>
          <w:rFonts w:asciiTheme="minorHAnsi" w:hAnsiTheme="minorHAnsi" w:cstheme="minorHAnsi"/>
          <w:sz w:val="20"/>
        </w:rPr>
        <w:t xml:space="preserve"> (de nummers </w:t>
      </w:r>
      <w:r w:rsidR="00D62CFB" w:rsidRPr="005941DC">
        <w:rPr>
          <w:rFonts w:asciiTheme="minorHAnsi" w:hAnsiTheme="minorHAnsi" w:cstheme="minorHAnsi"/>
          <w:sz w:val="20"/>
        </w:rPr>
        <w:t>2</w:t>
      </w:r>
      <w:r w:rsidR="00D41192" w:rsidRPr="005941DC">
        <w:rPr>
          <w:rFonts w:asciiTheme="minorHAnsi" w:hAnsiTheme="minorHAnsi" w:cstheme="minorHAnsi"/>
          <w:sz w:val="20"/>
        </w:rPr>
        <w:t>, 3 en 4</w:t>
      </w:r>
      <w:r w:rsidR="00827406" w:rsidRPr="005941DC">
        <w:rPr>
          <w:rFonts w:asciiTheme="minorHAnsi" w:hAnsiTheme="minorHAnsi" w:cstheme="minorHAnsi"/>
          <w:sz w:val="20"/>
        </w:rPr>
        <w:t xml:space="preserve"> van de uitslag)</w:t>
      </w:r>
      <w:r w:rsidR="00EE1DDD" w:rsidRPr="005941DC">
        <w:rPr>
          <w:rFonts w:asciiTheme="minorHAnsi" w:hAnsiTheme="minorHAnsi" w:cstheme="minorHAnsi"/>
          <w:sz w:val="20"/>
        </w:rPr>
        <w:t xml:space="preserve"> </w:t>
      </w:r>
      <w:r w:rsidR="00827406" w:rsidRPr="005941DC">
        <w:rPr>
          <w:rFonts w:asciiTheme="minorHAnsi" w:hAnsiTheme="minorHAnsi" w:cstheme="minorHAnsi"/>
          <w:sz w:val="20"/>
        </w:rPr>
        <w:t xml:space="preserve">maar waaraan de </w:t>
      </w:r>
      <w:r w:rsidRPr="005941DC">
        <w:rPr>
          <w:rFonts w:asciiTheme="minorHAnsi" w:hAnsiTheme="minorHAnsi" w:cstheme="minorHAnsi"/>
          <w:sz w:val="20"/>
        </w:rPr>
        <w:t>Opdracht</w:t>
      </w:r>
      <w:r w:rsidR="00827406" w:rsidRPr="005941DC">
        <w:rPr>
          <w:rFonts w:asciiTheme="minorHAnsi" w:hAnsiTheme="minorHAnsi" w:cstheme="minorHAnsi"/>
          <w:sz w:val="20"/>
        </w:rPr>
        <w:t xml:space="preserve"> niet wordt gegund </w:t>
      </w:r>
      <w:r w:rsidR="00EE1DDD" w:rsidRPr="005941DC">
        <w:rPr>
          <w:rFonts w:asciiTheme="minorHAnsi" w:hAnsiTheme="minorHAnsi" w:cstheme="minorHAnsi"/>
          <w:sz w:val="20"/>
        </w:rPr>
        <w:t xml:space="preserve">ontvangen voor het doen van een aanbieding een vergoeding van </w:t>
      </w:r>
      <w:r w:rsidR="001A3B5E" w:rsidRPr="005941DC">
        <w:rPr>
          <w:rFonts w:asciiTheme="minorHAnsi" w:hAnsiTheme="minorHAnsi" w:cstheme="minorHAnsi"/>
          <w:sz w:val="20"/>
        </w:rPr>
        <w:t xml:space="preserve">€ </w:t>
      </w:r>
      <w:r w:rsidR="002428D5" w:rsidRPr="005941DC">
        <w:rPr>
          <w:rFonts w:asciiTheme="minorHAnsi" w:hAnsiTheme="minorHAnsi" w:cstheme="minorHAnsi"/>
          <w:sz w:val="20"/>
        </w:rPr>
        <w:t>5</w:t>
      </w:r>
      <w:r w:rsidR="007E4555" w:rsidRPr="005941DC">
        <w:rPr>
          <w:rFonts w:asciiTheme="minorHAnsi" w:hAnsiTheme="minorHAnsi" w:cstheme="minorHAnsi"/>
          <w:sz w:val="20"/>
        </w:rPr>
        <w:t>.0</w:t>
      </w:r>
      <w:r w:rsidR="00EE1DDD" w:rsidRPr="005941DC">
        <w:rPr>
          <w:rFonts w:asciiTheme="minorHAnsi" w:hAnsiTheme="minorHAnsi" w:cstheme="minorHAnsi"/>
          <w:sz w:val="20"/>
        </w:rPr>
        <w:t xml:space="preserve">00,= mits de </w:t>
      </w:r>
      <w:r w:rsidR="004F5B1D" w:rsidRPr="005941DC">
        <w:rPr>
          <w:rFonts w:asciiTheme="minorHAnsi" w:hAnsiTheme="minorHAnsi" w:cstheme="minorHAnsi"/>
          <w:sz w:val="20"/>
        </w:rPr>
        <w:t>Inschrijving</w:t>
      </w:r>
      <w:r w:rsidR="00EE1DDD" w:rsidRPr="005941DC">
        <w:rPr>
          <w:rFonts w:asciiTheme="minorHAnsi" w:hAnsiTheme="minorHAnsi" w:cstheme="minorHAnsi"/>
          <w:sz w:val="20"/>
        </w:rPr>
        <w:t xml:space="preserve"> als geldig wordt beoordeeld</w:t>
      </w:r>
      <w:r w:rsidR="00827406" w:rsidRPr="005941DC">
        <w:rPr>
          <w:rFonts w:asciiTheme="minorHAnsi" w:hAnsiTheme="minorHAnsi" w:cstheme="minorHAnsi"/>
          <w:sz w:val="20"/>
        </w:rPr>
        <w:t>.</w:t>
      </w:r>
    </w:p>
    <w:p w14:paraId="4304268E" w14:textId="31BF0A3C" w:rsidR="00EA7513" w:rsidRPr="005941DC" w:rsidRDefault="00EA7513" w:rsidP="00EE1DDD">
      <w:pPr>
        <w:autoSpaceDE w:val="0"/>
        <w:autoSpaceDN w:val="0"/>
        <w:adjustRightInd w:val="0"/>
        <w:spacing w:line="240" w:lineRule="auto"/>
        <w:jc w:val="both"/>
        <w:rPr>
          <w:rFonts w:asciiTheme="minorHAnsi" w:hAnsiTheme="minorHAnsi" w:cstheme="minorHAnsi"/>
          <w:sz w:val="20"/>
        </w:rPr>
      </w:pPr>
    </w:p>
    <w:p w14:paraId="08F867CF" w14:textId="3CB312AB" w:rsidR="00C2753B" w:rsidRPr="005941DC" w:rsidRDefault="00C2753B" w:rsidP="00EE1DDD">
      <w:pPr>
        <w:autoSpaceDE w:val="0"/>
        <w:autoSpaceDN w:val="0"/>
        <w:adjustRightInd w:val="0"/>
        <w:spacing w:line="240" w:lineRule="auto"/>
        <w:jc w:val="both"/>
        <w:rPr>
          <w:rFonts w:asciiTheme="minorHAnsi" w:hAnsiTheme="minorHAnsi" w:cstheme="minorHAnsi"/>
          <w:sz w:val="20"/>
        </w:rPr>
      </w:pPr>
    </w:p>
    <w:p w14:paraId="3CDFF2E1" w14:textId="77777777" w:rsidR="00C2753B" w:rsidRPr="005941DC" w:rsidRDefault="00C2753B"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5941DC" w:rsidRDefault="00EE1DDD" w:rsidP="00E53726">
      <w:pPr>
        <w:pStyle w:val="Kop2"/>
      </w:pPr>
      <w:bookmarkStart w:id="241" w:name="_Toc503530249"/>
      <w:bookmarkStart w:id="242" w:name="_Toc138337004"/>
      <w:r w:rsidRPr="005941DC">
        <w:lastRenderedPageBreak/>
        <w:t>Voertaal</w:t>
      </w:r>
      <w:bookmarkEnd w:id="241"/>
      <w:bookmarkEnd w:id="242"/>
    </w:p>
    <w:p w14:paraId="2BEBDC39" w14:textId="69DC878F" w:rsidR="006C39E2" w:rsidRPr="005941DC" w:rsidRDefault="006C39E2" w:rsidP="006C39E2">
      <w:pPr>
        <w:jc w:val="both"/>
        <w:rPr>
          <w:rFonts w:ascii="Calibri" w:hAnsi="Calibri"/>
          <w:sz w:val="20"/>
        </w:rPr>
      </w:pPr>
      <w:r w:rsidRPr="005941DC">
        <w:rPr>
          <w:rFonts w:ascii="Calibri" w:hAnsi="Calibri"/>
          <w:sz w:val="20"/>
        </w:rPr>
        <w:t>De voertaal voor (de aanbesteding van) de gehele</w:t>
      </w:r>
      <w:r w:rsidR="00D41192" w:rsidRPr="005941DC">
        <w:rPr>
          <w:rFonts w:ascii="Calibri" w:hAnsi="Calibri"/>
          <w:sz w:val="20"/>
        </w:rPr>
        <w:t xml:space="preserve"> </w:t>
      </w:r>
      <w:r w:rsidR="00185E30" w:rsidRPr="005941DC">
        <w:rPr>
          <w:rFonts w:ascii="Calibri" w:hAnsi="Calibri"/>
          <w:sz w:val="20"/>
        </w:rPr>
        <w:t>Opdracht</w:t>
      </w:r>
      <w:r w:rsidRPr="005941DC">
        <w:rPr>
          <w:rFonts w:ascii="Calibri" w:hAnsi="Calibri"/>
          <w:sz w:val="20"/>
        </w:rPr>
        <w:t xml:space="preserve"> in woord en geschrift is Nederlands. Alle mondelinge en schriftelijke communicatie in het kader van deze aanbesteding</w:t>
      </w:r>
      <w:r w:rsidR="00C2753B" w:rsidRPr="005941DC">
        <w:rPr>
          <w:rFonts w:ascii="Calibri" w:hAnsi="Calibri"/>
          <w:sz w:val="20"/>
        </w:rPr>
        <w:t xml:space="preserve"> en de uitvoering van de Opdracht</w:t>
      </w:r>
      <w:r w:rsidRPr="005941DC">
        <w:rPr>
          <w:rFonts w:ascii="Calibri" w:hAnsi="Calibri"/>
          <w:sz w:val="20"/>
        </w:rPr>
        <w:t xml:space="preserve"> dient plaats te vinden in de Nederlandse taal.</w:t>
      </w:r>
    </w:p>
    <w:p w14:paraId="240F587E" w14:textId="77777777" w:rsidR="00EE1DDD" w:rsidRPr="005941DC" w:rsidRDefault="00EE1DDD" w:rsidP="00EE1DDD">
      <w:pPr>
        <w:jc w:val="both"/>
        <w:rPr>
          <w:rFonts w:asciiTheme="minorHAnsi" w:hAnsiTheme="minorHAnsi" w:cstheme="minorHAnsi"/>
          <w:sz w:val="20"/>
        </w:rPr>
      </w:pPr>
    </w:p>
    <w:p w14:paraId="7BC2B09D" w14:textId="77777777" w:rsidR="00EE1DDD" w:rsidRPr="005941DC" w:rsidRDefault="00EE1DDD" w:rsidP="00E53726">
      <w:pPr>
        <w:pStyle w:val="Kop2"/>
      </w:pPr>
      <w:bookmarkStart w:id="243" w:name="_Toc503530250"/>
      <w:bookmarkStart w:id="244" w:name="_Toc138337005"/>
      <w:r w:rsidRPr="005941DC">
        <w:t>Elektronische veiling</w:t>
      </w:r>
      <w:bookmarkEnd w:id="243"/>
      <w:bookmarkEnd w:id="244"/>
    </w:p>
    <w:p w14:paraId="2777CD25" w14:textId="0C330281" w:rsidR="000345D8" w:rsidRPr="005941DC" w:rsidRDefault="000345D8" w:rsidP="000345D8">
      <w:pPr>
        <w:jc w:val="both"/>
        <w:rPr>
          <w:rFonts w:asciiTheme="minorHAnsi" w:hAnsiTheme="minorHAnsi" w:cstheme="minorHAnsi"/>
          <w:spacing w:val="0"/>
          <w:sz w:val="20"/>
        </w:rPr>
      </w:pPr>
      <w:bookmarkStart w:id="245" w:name="_Toc404621265"/>
      <w:bookmarkStart w:id="246" w:name="_Toc404622168"/>
      <w:r w:rsidRPr="005941DC">
        <w:rPr>
          <w:rFonts w:asciiTheme="minorHAnsi" w:hAnsiTheme="minorHAnsi" w:cstheme="minorHAnsi"/>
          <w:spacing w:val="0"/>
          <w:sz w:val="20"/>
        </w:rPr>
        <w:t>Er wordt geen gebruik gemaakt van een elektronische veiling</w:t>
      </w:r>
      <w:r w:rsidR="00C2753B" w:rsidRPr="005941DC">
        <w:rPr>
          <w:rFonts w:asciiTheme="minorHAnsi" w:hAnsiTheme="minorHAnsi" w:cstheme="minorHAnsi"/>
          <w:spacing w:val="0"/>
          <w:sz w:val="20"/>
        </w:rPr>
        <w:t>.</w:t>
      </w:r>
    </w:p>
    <w:p w14:paraId="4BAA0603" w14:textId="77777777" w:rsidR="000345D8" w:rsidRPr="005941DC" w:rsidRDefault="000345D8" w:rsidP="000345D8">
      <w:pPr>
        <w:jc w:val="both"/>
        <w:rPr>
          <w:rFonts w:asciiTheme="minorHAnsi" w:hAnsiTheme="minorHAnsi" w:cstheme="minorHAnsi"/>
          <w:spacing w:val="0"/>
          <w:sz w:val="20"/>
        </w:rPr>
      </w:pPr>
    </w:p>
    <w:p w14:paraId="3FCD9D5F" w14:textId="77777777" w:rsidR="00870197" w:rsidRPr="005941DC" w:rsidRDefault="00870197" w:rsidP="00E53726">
      <w:pPr>
        <w:pStyle w:val="Kop2"/>
      </w:pPr>
      <w:bookmarkStart w:id="247" w:name="_Toc138337006"/>
      <w:r w:rsidRPr="005941DC">
        <w:t>Klachtenprocedure</w:t>
      </w:r>
      <w:bookmarkEnd w:id="245"/>
      <w:bookmarkEnd w:id="246"/>
      <w:bookmarkEnd w:id="247"/>
    </w:p>
    <w:p w14:paraId="215343F7" w14:textId="26CDD729" w:rsidR="00DD1A02"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 xml:space="preserve">Ondanks dat de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de grootste zorgvuldigheid in acht neemt bij</w:t>
      </w:r>
      <w:r w:rsidR="00967E0F" w:rsidRPr="005941DC">
        <w:rPr>
          <w:rFonts w:asciiTheme="minorHAnsi" w:hAnsiTheme="minorHAnsi" w:cstheme="minorHAnsi"/>
          <w:sz w:val="20"/>
        </w:rPr>
        <w:t xml:space="preserve"> </w:t>
      </w:r>
      <w:r w:rsidRPr="005941DC">
        <w:rPr>
          <w:rFonts w:asciiTheme="minorHAnsi" w:hAnsiTheme="minorHAnsi" w:cstheme="minorHAnsi"/>
          <w:sz w:val="20"/>
        </w:rPr>
        <w:t>het doorlopen van de aanbestedingsprocedure, kan het zijn dat een ondernemer</w:t>
      </w:r>
      <w:r w:rsidR="00967E0F" w:rsidRPr="005941DC">
        <w:rPr>
          <w:rFonts w:asciiTheme="minorHAnsi" w:hAnsiTheme="minorHAnsi" w:cstheme="minorHAnsi"/>
          <w:sz w:val="20"/>
        </w:rPr>
        <w:t xml:space="preserve"> </w:t>
      </w:r>
      <w:r w:rsidRPr="005941DC">
        <w:rPr>
          <w:rFonts w:asciiTheme="minorHAnsi" w:hAnsiTheme="minorHAnsi" w:cstheme="minorHAnsi"/>
          <w:sz w:val="20"/>
        </w:rPr>
        <w:t>een klacht heeft over deze aanbesteding. Onder een klacht verstaat de</w:t>
      </w:r>
      <w:r w:rsidR="00967E0F" w:rsidRPr="005941DC">
        <w:rPr>
          <w:rFonts w:asciiTheme="minorHAnsi" w:hAnsiTheme="minorHAnsi" w:cstheme="minorHAnsi"/>
          <w:sz w:val="20"/>
        </w:rPr>
        <w:t xml:space="preserv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een uiting van ontevredenheid met een corrigerend of</w:t>
      </w:r>
      <w:r w:rsidR="00967E0F" w:rsidRPr="005941DC">
        <w:rPr>
          <w:rFonts w:asciiTheme="minorHAnsi" w:hAnsiTheme="minorHAnsi" w:cstheme="minorHAnsi"/>
          <w:sz w:val="20"/>
        </w:rPr>
        <w:t xml:space="preserve"> </w:t>
      </w:r>
      <w:r w:rsidRPr="005941DC">
        <w:rPr>
          <w:rFonts w:asciiTheme="minorHAnsi" w:hAnsiTheme="minorHAnsi" w:cstheme="minorHAnsi"/>
          <w:sz w:val="20"/>
        </w:rPr>
        <w:t>afwijzend karakter. Voor gewone</w:t>
      </w:r>
      <w:r w:rsidR="00967E0F" w:rsidRPr="005941DC">
        <w:rPr>
          <w:rFonts w:asciiTheme="minorHAnsi" w:hAnsiTheme="minorHAnsi" w:cstheme="minorHAnsi"/>
          <w:sz w:val="20"/>
        </w:rPr>
        <w:t xml:space="preserve"> </w:t>
      </w:r>
      <w:r w:rsidRPr="005941DC">
        <w:rPr>
          <w:rFonts w:asciiTheme="minorHAnsi" w:hAnsiTheme="minorHAnsi" w:cstheme="minorHAnsi"/>
          <w:sz w:val="20"/>
        </w:rPr>
        <w:t>vragen of verduidelijkingen over deze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aanbesteding wordt verwezen naar </w:t>
      </w:r>
      <w:r w:rsidR="00DD1A02" w:rsidRPr="005941DC">
        <w:rPr>
          <w:rFonts w:asciiTheme="minorHAnsi" w:hAnsiTheme="minorHAnsi" w:cstheme="minorHAnsi"/>
          <w:sz w:val="20"/>
        </w:rPr>
        <w:t xml:space="preserve">hoofdstuk 3 </w:t>
      </w:r>
      <w:r w:rsidRPr="005941DC">
        <w:rPr>
          <w:rFonts w:asciiTheme="minorHAnsi" w:hAnsiTheme="minorHAnsi" w:cstheme="minorHAnsi"/>
          <w:sz w:val="20"/>
        </w:rPr>
        <w:t>van d</w:t>
      </w:r>
      <w:r w:rsidR="00075F2F" w:rsidRPr="005941DC">
        <w:rPr>
          <w:rFonts w:asciiTheme="minorHAnsi" w:hAnsiTheme="minorHAnsi" w:cstheme="minorHAnsi"/>
          <w:sz w:val="20"/>
        </w:rPr>
        <w:t xml:space="preserve">eze </w:t>
      </w:r>
      <w:r w:rsidR="004F5B1D" w:rsidRPr="005941DC">
        <w:rPr>
          <w:rFonts w:asciiTheme="minorHAnsi" w:hAnsiTheme="minorHAnsi" w:cstheme="minorHAnsi"/>
          <w:sz w:val="20"/>
        </w:rPr>
        <w:t>Inschrijving</w:t>
      </w:r>
      <w:r w:rsidR="003A5658" w:rsidRPr="005941DC">
        <w:rPr>
          <w:rFonts w:asciiTheme="minorHAnsi" w:hAnsiTheme="minorHAnsi" w:cstheme="minorHAnsi"/>
          <w:sz w:val="20"/>
        </w:rPr>
        <w:t>sleidraad</w:t>
      </w:r>
      <w:r w:rsidRPr="005941DC">
        <w:rPr>
          <w:rFonts w:asciiTheme="minorHAnsi" w:hAnsiTheme="minorHAnsi" w:cstheme="minorHAnsi"/>
          <w:sz w:val="20"/>
        </w:rPr>
        <w:t>.</w:t>
      </w:r>
      <w:r w:rsidR="00967E0F" w:rsidRPr="005941DC">
        <w:rPr>
          <w:rFonts w:asciiTheme="minorHAnsi" w:hAnsiTheme="minorHAnsi" w:cstheme="minorHAnsi"/>
          <w:sz w:val="20"/>
        </w:rPr>
        <w:t xml:space="preserve"> </w:t>
      </w:r>
      <w:r w:rsidRPr="005941DC">
        <w:rPr>
          <w:rFonts w:asciiTheme="minorHAnsi" w:hAnsiTheme="minorHAnsi" w:cstheme="minorHAnsi"/>
          <w:sz w:val="20"/>
        </w:rPr>
        <w:t>Deze klachtenprocedure is bedoeld om klachten snel en laagdrempelig te kunnen</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afhandelen. </w:t>
      </w:r>
    </w:p>
    <w:p w14:paraId="7DABF2D8" w14:textId="77777777" w:rsidR="00DD1A02" w:rsidRPr="005941DC" w:rsidRDefault="00DD1A02" w:rsidP="00870197">
      <w:pPr>
        <w:jc w:val="both"/>
        <w:rPr>
          <w:rFonts w:asciiTheme="minorHAnsi" w:hAnsiTheme="minorHAnsi" w:cstheme="minorHAnsi"/>
          <w:sz w:val="20"/>
        </w:rPr>
      </w:pPr>
    </w:p>
    <w:p w14:paraId="521E142B" w14:textId="1D7D75B3" w:rsidR="00C56201"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Belanghebbenden die een klacht hebben n.a.v. deze</w:t>
      </w:r>
      <w:r w:rsidR="00967E0F" w:rsidRPr="005941DC">
        <w:rPr>
          <w:rFonts w:asciiTheme="minorHAnsi" w:hAnsiTheme="minorHAnsi" w:cstheme="minorHAnsi"/>
          <w:sz w:val="20"/>
        </w:rPr>
        <w:t xml:space="preserve"> </w:t>
      </w:r>
      <w:r w:rsidRPr="005941DC">
        <w:rPr>
          <w:rFonts w:asciiTheme="minorHAnsi" w:hAnsiTheme="minorHAnsi" w:cstheme="minorHAnsi"/>
          <w:sz w:val="20"/>
        </w:rPr>
        <w:t>aanbestedingsprocedure kunnen deze indienen op</w:t>
      </w:r>
      <w:r w:rsidR="00967E0F" w:rsidRPr="005941DC">
        <w:rPr>
          <w:rFonts w:asciiTheme="minorHAnsi" w:hAnsiTheme="minorHAnsi" w:cstheme="minorHAnsi"/>
          <w:sz w:val="20"/>
        </w:rPr>
        <w:t xml:space="preserve"> </w:t>
      </w:r>
      <w:r w:rsidRPr="005941DC">
        <w:rPr>
          <w:rFonts w:asciiTheme="minorHAnsi" w:hAnsiTheme="minorHAnsi" w:cs="Arial"/>
          <w:color w:val="3366FF"/>
          <w:spacing w:val="0"/>
          <w:sz w:val="20"/>
        </w:rPr>
        <w:t>klachtenmeldpuntaanbestedingen@tilburg.nl</w:t>
      </w:r>
      <w:r w:rsidRPr="005941DC">
        <w:rPr>
          <w:rFonts w:asciiTheme="minorHAnsi" w:hAnsiTheme="minorHAnsi" w:cstheme="minorHAnsi"/>
          <w:sz w:val="20"/>
        </w:rPr>
        <w:t>. De klacht moet betrekking hebben</w:t>
      </w:r>
      <w:r w:rsidR="00967E0F" w:rsidRPr="005941DC">
        <w:rPr>
          <w:rFonts w:asciiTheme="minorHAnsi" w:hAnsiTheme="minorHAnsi" w:cstheme="minorHAnsi"/>
          <w:sz w:val="20"/>
        </w:rPr>
        <w:t xml:space="preserve"> </w:t>
      </w:r>
      <w:r w:rsidRPr="005941DC">
        <w:rPr>
          <w:rFonts w:asciiTheme="minorHAnsi" w:hAnsiTheme="minorHAnsi" w:cstheme="minorHAnsi"/>
          <w:sz w:val="20"/>
        </w:rPr>
        <w:t>op een specifieke aanbesteding. Het is niet mogelijk te klagen over het algemene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aanbestedingsbeleid van de gemeente Tilburg. </w:t>
      </w:r>
    </w:p>
    <w:p w14:paraId="6C5908DC" w14:textId="77777777" w:rsidR="00C56201" w:rsidRPr="005941DC" w:rsidRDefault="00C56201" w:rsidP="00870197">
      <w:pPr>
        <w:jc w:val="both"/>
        <w:rPr>
          <w:rFonts w:asciiTheme="minorHAnsi" w:hAnsiTheme="minorHAnsi" w:cstheme="minorHAnsi"/>
          <w:sz w:val="20"/>
        </w:rPr>
      </w:pPr>
    </w:p>
    <w:p w14:paraId="4E1B29C4" w14:textId="66F8A82F"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De klachtenprocedure verloopt in</w:t>
      </w:r>
      <w:r w:rsidR="00967E0F" w:rsidRPr="005941DC">
        <w:rPr>
          <w:rFonts w:asciiTheme="minorHAnsi" w:hAnsiTheme="minorHAnsi" w:cstheme="minorHAnsi"/>
          <w:sz w:val="20"/>
        </w:rPr>
        <w:t xml:space="preserve"> </w:t>
      </w:r>
      <w:r w:rsidRPr="005941DC">
        <w:rPr>
          <w:rFonts w:asciiTheme="minorHAnsi" w:hAnsiTheme="minorHAnsi" w:cstheme="minorHAnsi"/>
          <w:sz w:val="20"/>
        </w:rPr>
        <w:t>de volgende stappen:</w:t>
      </w:r>
    </w:p>
    <w:p w14:paraId="0FBD9BE5" w14:textId="77777777" w:rsidR="00C56201" w:rsidRPr="005941DC" w:rsidRDefault="00C56201" w:rsidP="00870197">
      <w:pPr>
        <w:jc w:val="both"/>
        <w:rPr>
          <w:rFonts w:asciiTheme="minorHAnsi" w:hAnsiTheme="minorHAnsi" w:cstheme="minorHAnsi"/>
          <w:sz w:val="20"/>
        </w:rPr>
      </w:pPr>
    </w:p>
    <w:p w14:paraId="031E1F65" w14:textId="781267AB"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1. Een klacht dient aan de volgende voorwaarden te voldoen:</w:t>
      </w:r>
    </w:p>
    <w:p w14:paraId="35A71B57" w14:textId="393C604C" w:rsidR="00870197" w:rsidRPr="005941DC" w:rsidRDefault="00870197" w:rsidP="00346628">
      <w:pPr>
        <w:pStyle w:val="Lijstalinea"/>
        <w:numPr>
          <w:ilvl w:val="0"/>
          <w:numId w:val="13"/>
        </w:numPr>
        <w:jc w:val="both"/>
        <w:rPr>
          <w:rFonts w:asciiTheme="minorHAnsi" w:hAnsiTheme="minorHAnsi" w:cstheme="minorHAnsi"/>
          <w:sz w:val="20"/>
        </w:rPr>
      </w:pPr>
      <w:r w:rsidRPr="005941DC">
        <w:rPr>
          <w:rFonts w:asciiTheme="minorHAnsi" w:hAnsiTheme="minorHAnsi" w:cstheme="minorHAnsi"/>
          <w:sz w:val="20"/>
        </w:rPr>
        <w:t>De klacht dient schriftelijk via bovengenoemd e-mailadres ingediend te worden.</w:t>
      </w:r>
    </w:p>
    <w:p w14:paraId="66D0B48B" w14:textId="4260DAF9" w:rsidR="00870197" w:rsidRPr="005941DC" w:rsidRDefault="00870197" w:rsidP="00346628">
      <w:pPr>
        <w:pStyle w:val="Lijstalinea"/>
        <w:numPr>
          <w:ilvl w:val="0"/>
          <w:numId w:val="13"/>
        </w:numPr>
        <w:jc w:val="both"/>
        <w:rPr>
          <w:rFonts w:asciiTheme="minorHAnsi" w:hAnsiTheme="minorHAnsi" w:cstheme="minorHAnsi"/>
          <w:sz w:val="20"/>
        </w:rPr>
      </w:pPr>
      <w:r w:rsidRPr="005941DC">
        <w:rPr>
          <w:rFonts w:asciiTheme="minorHAnsi" w:hAnsiTheme="minorHAnsi" w:cstheme="minorHAnsi"/>
          <w:sz w:val="20"/>
        </w:rPr>
        <w:t>De klacht moet zijn voorzien van dagtekening, naam en adres van de ondernemer</w:t>
      </w:r>
      <w:r w:rsidR="00967E0F" w:rsidRPr="005941DC">
        <w:rPr>
          <w:rFonts w:asciiTheme="minorHAnsi" w:hAnsiTheme="minorHAnsi" w:cstheme="minorHAnsi"/>
          <w:sz w:val="20"/>
        </w:rPr>
        <w:t xml:space="preserve"> </w:t>
      </w:r>
      <w:r w:rsidRPr="005941DC">
        <w:rPr>
          <w:rFonts w:asciiTheme="minorHAnsi" w:hAnsiTheme="minorHAnsi" w:cstheme="minorHAnsi"/>
          <w:sz w:val="20"/>
        </w:rPr>
        <w:t>(of branchevereniging) en de aanduiding van de aanbesteding. Het is niet mogelijk</w:t>
      </w:r>
      <w:r w:rsidR="00967E0F" w:rsidRPr="005941DC">
        <w:rPr>
          <w:rFonts w:asciiTheme="minorHAnsi" w:hAnsiTheme="minorHAnsi" w:cstheme="minorHAnsi"/>
          <w:sz w:val="20"/>
        </w:rPr>
        <w:t xml:space="preserve"> </w:t>
      </w:r>
      <w:r w:rsidRPr="005941DC">
        <w:rPr>
          <w:rFonts w:asciiTheme="minorHAnsi" w:hAnsiTheme="minorHAnsi" w:cstheme="minorHAnsi"/>
          <w:sz w:val="20"/>
        </w:rPr>
        <w:t>om anoniem te klagen.</w:t>
      </w:r>
    </w:p>
    <w:p w14:paraId="6FAB2477" w14:textId="44E9830C" w:rsidR="00870197" w:rsidRPr="005941DC" w:rsidRDefault="00870197" w:rsidP="00346628">
      <w:pPr>
        <w:pStyle w:val="Lijstalinea"/>
        <w:numPr>
          <w:ilvl w:val="0"/>
          <w:numId w:val="13"/>
        </w:numPr>
        <w:jc w:val="both"/>
        <w:rPr>
          <w:rFonts w:asciiTheme="minorHAnsi" w:hAnsiTheme="minorHAnsi" w:cstheme="minorHAnsi"/>
          <w:sz w:val="20"/>
        </w:rPr>
      </w:pPr>
      <w:r w:rsidRPr="005941DC">
        <w:rPr>
          <w:rFonts w:asciiTheme="minorHAnsi" w:hAnsiTheme="minorHAnsi" w:cstheme="minorHAnsi"/>
          <w:sz w:val="20"/>
        </w:rPr>
        <w:t>De klager dient expliciet te vermelden dat het om een klacht gaat. Daarbij dient</w:t>
      </w:r>
      <w:r w:rsidR="00967E0F" w:rsidRPr="005941DC">
        <w:rPr>
          <w:rFonts w:asciiTheme="minorHAnsi" w:hAnsiTheme="minorHAnsi" w:cstheme="minorHAnsi"/>
          <w:sz w:val="20"/>
        </w:rPr>
        <w:t xml:space="preserve"> </w:t>
      </w:r>
      <w:r w:rsidRPr="005941DC">
        <w:rPr>
          <w:rFonts w:asciiTheme="minorHAnsi" w:hAnsiTheme="minorHAnsi" w:cstheme="minorHAnsi"/>
          <w:sz w:val="20"/>
        </w:rPr>
        <w:t>klager zelf aan te geven hoe het knelpunt volgens hem opgelost kan worden.</w:t>
      </w:r>
    </w:p>
    <w:p w14:paraId="6344660B" w14:textId="17EBB7B3" w:rsidR="00C56201" w:rsidRPr="005941DC" w:rsidRDefault="00870197" w:rsidP="00346628">
      <w:pPr>
        <w:pStyle w:val="Lijstalinea"/>
        <w:numPr>
          <w:ilvl w:val="0"/>
          <w:numId w:val="13"/>
        </w:numPr>
        <w:jc w:val="both"/>
        <w:rPr>
          <w:rFonts w:asciiTheme="minorHAnsi" w:hAnsiTheme="minorHAnsi" w:cstheme="minorHAnsi"/>
          <w:sz w:val="20"/>
        </w:rPr>
      </w:pPr>
      <w:r w:rsidRPr="005941DC">
        <w:rPr>
          <w:rFonts w:asciiTheme="minorHAnsi" w:hAnsiTheme="minorHAnsi" w:cstheme="minorHAnsi"/>
          <w:sz w:val="20"/>
        </w:rPr>
        <w:t xml:space="preserve">De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gaat ervan uit dat klachten die via bovengenoemd emailadres</w:t>
      </w:r>
      <w:r w:rsidR="00967E0F" w:rsidRPr="005941DC">
        <w:rPr>
          <w:rFonts w:asciiTheme="minorHAnsi" w:hAnsiTheme="minorHAnsi" w:cstheme="minorHAnsi"/>
          <w:sz w:val="20"/>
        </w:rPr>
        <w:t xml:space="preserve"> </w:t>
      </w:r>
      <w:r w:rsidRPr="005941DC">
        <w:rPr>
          <w:rFonts w:asciiTheme="minorHAnsi" w:hAnsiTheme="minorHAnsi" w:cstheme="minorHAnsi"/>
          <w:sz w:val="20"/>
        </w:rPr>
        <w:t>ingediend worden, behandeld moeten worden conform de klachtenprocedure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zoals hier beschreven. </w:t>
      </w:r>
    </w:p>
    <w:p w14:paraId="13A2DF9F" w14:textId="242FAFAB" w:rsidR="00870197" w:rsidRPr="005941DC" w:rsidRDefault="00870197" w:rsidP="00346628">
      <w:pPr>
        <w:pStyle w:val="Lijstalinea"/>
        <w:numPr>
          <w:ilvl w:val="0"/>
          <w:numId w:val="13"/>
        </w:numPr>
        <w:jc w:val="both"/>
        <w:rPr>
          <w:rFonts w:asciiTheme="minorHAnsi" w:hAnsiTheme="minorHAnsi" w:cstheme="minorHAnsi"/>
          <w:sz w:val="20"/>
        </w:rPr>
      </w:pPr>
      <w:r w:rsidRPr="005941DC">
        <w:rPr>
          <w:rFonts w:asciiTheme="minorHAnsi" w:hAnsiTheme="minorHAnsi" w:cstheme="minorHAnsi"/>
          <w:sz w:val="20"/>
        </w:rPr>
        <w:t>Mocht klager willen dat niet deze klachtenprocedure maar</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de klachtenprocedure in de zin van titel 9.1 van de </w:t>
      </w:r>
      <w:proofErr w:type="spellStart"/>
      <w:r w:rsidRPr="005941DC">
        <w:rPr>
          <w:rFonts w:asciiTheme="minorHAnsi" w:hAnsiTheme="minorHAnsi" w:cstheme="minorHAnsi"/>
          <w:sz w:val="20"/>
        </w:rPr>
        <w:t>Awb</w:t>
      </w:r>
      <w:proofErr w:type="spellEnd"/>
      <w:r w:rsidRPr="005941DC">
        <w:rPr>
          <w:rFonts w:asciiTheme="minorHAnsi" w:hAnsiTheme="minorHAnsi" w:cstheme="minorHAnsi"/>
          <w:sz w:val="20"/>
        </w:rPr>
        <w:t xml:space="preserve"> wordt gevolgd, dan dient</w:t>
      </w:r>
      <w:r w:rsidR="00967E0F" w:rsidRPr="005941DC">
        <w:rPr>
          <w:rFonts w:asciiTheme="minorHAnsi" w:hAnsiTheme="minorHAnsi" w:cstheme="minorHAnsi"/>
          <w:sz w:val="20"/>
        </w:rPr>
        <w:t xml:space="preserve"> </w:t>
      </w:r>
      <w:r w:rsidRPr="005941DC">
        <w:rPr>
          <w:rFonts w:asciiTheme="minorHAnsi" w:hAnsiTheme="minorHAnsi" w:cstheme="minorHAnsi"/>
          <w:sz w:val="20"/>
        </w:rPr>
        <w:t>hij dit expliciet te vermelden bij indiening van de klacht.</w:t>
      </w:r>
      <w:r w:rsidR="00967E0F" w:rsidRPr="005941DC">
        <w:rPr>
          <w:rFonts w:asciiTheme="minorHAnsi" w:hAnsiTheme="minorHAnsi" w:cstheme="minorHAnsi"/>
          <w:sz w:val="20"/>
        </w:rPr>
        <w:t xml:space="preserve"> </w:t>
      </w:r>
      <w:r w:rsidRPr="005941DC">
        <w:rPr>
          <w:rFonts w:asciiTheme="minorHAnsi" w:hAnsiTheme="minorHAnsi" w:cstheme="minorHAnsi"/>
          <w:sz w:val="20"/>
        </w:rPr>
        <w:t>Klachten die op andere wijze dan hierboven benoemd worden ingediend, worden</w:t>
      </w:r>
      <w:r w:rsidR="00967E0F" w:rsidRPr="005941DC">
        <w:rPr>
          <w:rFonts w:asciiTheme="minorHAnsi" w:hAnsiTheme="minorHAnsi" w:cstheme="minorHAnsi"/>
          <w:sz w:val="20"/>
        </w:rPr>
        <w:t xml:space="preserve"> </w:t>
      </w:r>
      <w:r w:rsidRPr="005941DC">
        <w:rPr>
          <w:rFonts w:asciiTheme="minorHAnsi" w:hAnsiTheme="minorHAnsi" w:cstheme="minorHAnsi"/>
          <w:sz w:val="20"/>
        </w:rPr>
        <w:t>niet in behandeling genomen. Hetzelfde geldt voor klachten die slechts gericht zijn</w:t>
      </w:r>
      <w:r w:rsidR="00967E0F" w:rsidRPr="005941DC">
        <w:rPr>
          <w:rFonts w:asciiTheme="minorHAnsi" w:hAnsiTheme="minorHAnsi" w:cstheme="minorHAnsi"/>
          <w:sz w:val="20"/>
        </w:rPr>
        <w:t xml:space="preserve"> </w:t>
      </w:r>
      <w:r w:rsidRPr="005941DC">
        <w:rPr>
          <w:rFonts w:asciiTheme="minorHAnsi" w:hAnsiTheme="minorHAnsi" w:cstheme="minorHAnsi"/>
          <w:sz w:val="20"/>
        </w:rPr>
        <w:t>op frustratie van de aanbestedingsprocedure.</w:t>
      </w:r>
    </w:p>
    <w:p w14:paraId="54730611" w14:textId="77777777" w:rsidR="00C56201" w:rsidRPr="005941DC" w:rsidRDefault="00C56201" w:rsidP="00C56201">
      <w:pPr>
        <w:pStyle w:val="Lijstalinea"/>
        <w:ind w:left="2705"/>
        <w:jc w:val="both"/>
        <w:rPr>
          <w:rFonts w:asciiTheme="minorHAnsi" w:hAnsiTheme="minorHAnsi" w:cstheme="minorHAnsi"/>
          <w:sz w:val="20"/>
        </w:rPr>
      </w:pPr>
    </w:p>
    <w:p w14:paraId="6A6989EF" w14:textId="3067A2B0"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2. De klacht zal in behandeling worden genomen door een onafhankelijk persoon</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binnen de </w:t>
      </w:r>
      <w:r w:rsidR="004F5B1D" w:rsidRPr="005941DC">
        <w:rPr>
          <w:rFonts w:asciiTheme="minorHAnsi" w:hAnsiTheme="minorHAnsi" w:cstheme="minorHAnsi"/>
          <w:sz w:val="20"/>
        </w:rPr>
        <w:t>Aanbestedende dienst</w:t>
      </w:r>
      <w:r w:rsidRPr="005941DC">
        <w:rPr>
          <w:rFonts w:asciiTheme="minorHAnsi" w:hAnsiTheme="minorHAnsi" w:cstheme="minorHAnsi"/>
          <w:sz w:val="20"/>
        </w:rPr>
        <w:t>. Deze persoon bevestigt de ontvangst van de</w:t>
      </w:r>
      <w:r w:rsidR="00967E0F" w:rsidRPr="005941DC">
        <w:rPr>
          <w:rFonts w:asciiTheme="minorHAnsi" w:hAnsiTheme="minorHAnsi" w:cstheme="minorHAnsi"/>
          <w:sz w:val="20"/>
        </w:rPr>
        <w:t xml:space="preserve"> </w:t>
      </w:r>
      <w:r w:rsidRPr="005941DC">
        <w:rPr>
          <w:rFonts w:asciiTheme="minorHAnsi" w:hAnsiTheme="minorHAnsi" w:cstheme="minorHAnsi"/>
          <w:sz w:val="20"/>
        </w:rPr>
        <w:t>klacht per omgaande. Het klachtenmeldpunt onderzoekt vervolgens of de klacht</w:t>
      </w:r>
      <w:r w:rsidR="00967E0F" w:rsidRPr="005941DC">
        <w:rPr>
          <w:rFonts w:asciiTheme="minorHAnsi" w:hAnsiTheme="minorHAnsi" w:cstheme="minorHAnsi"/>
          <w:sz w:val="20"/>
        </w:rPr>
        <w:t xml:space="preserve"> </w:t>
      </w:r>
      <w:r w:rsidRPr="005941DC">
        <w:rPr>
          <w:rFonts w:asciiTheme="minorHAnsi" w:hAnsiTheme="minorHAnsi" w:cstheme="minorHAnsi"/>
          <w:sz w:val="20"/>
        </w:rPr>
        <w:t>terecht is.</w:t>
      </w:r>
    </w:p>
    <w:p w14:paraId="60AB247A" w14:textId="77777777" w:rsidR="00C56201" w:rsidRPr="005941DC" w:rsidRDefault="00C56201" w:rsidP="00870197">
      <w:pPr>
        <w:jc w:val="both"/>
        <w:rPr>
          <w:rFonts w:asciiTheme="minorHAnsi" w:hAnsiTheme="minorHAnsi" w:cstheme="minorHAnsi"/>
          <w:sz w:val="20"/>
        </w:rPr>
      </w:pPr>
    </w:p>
    <w:p w14:paraId="3C705CC7" w14:textId="77777777" w:rsidR="00FF2561" w:rsidRPr="005941DC" w:rsidRDefault="00FF2561">
      <w:pPr>
        <w:spacing w:line="240" w:lineRule="auto"/>
        <w:ind w:left="0"/>
        <w:rPr>
          <w:rFonts w:asciiTheme="minorHAnsi" w:hAnsiTheme="minorHAnsi" w:cstheme="minorHAnsi"/>
          <w:sz w:val="20"/>
        </w:rPr>
      </w:pPr>
      <w:r w:rsidRPr="005941DC">
        <w:rPr>
          <w:rFonts w:asciiTheme="minorHAnsi" w:hAnsiTheme="minorHAnsi" w:cstheme="minorHAnsi"/>
          <w:sz w:val="20"/>
        </w:rPr>
        <w:br w:type="page"/>
      </w:r>
    </w:p>
    <w:p w14:paraId="6DDD9859" w14:textId="7DAEF816"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lastRenderedPageBreak/>
        <w:t>3. Afhankelijk van de fase van de aanbestedingsprocedure, wordt de klacht als</w:t>
      </w:r>
      <w:r w:rsidR="00967E0F" w:rsidRPr="005941DC">
        <w:rPr>
          <w:rFonts w:asciiTheme="minorHAnsi" w:hAnsiTheme="minorHAnsi" w:cstheme="minorHAnsi"/>
          <w:sz w:val="20"/>
        </w:rPr>
        <w:t xml:space="preserve"> </w:t>
      </w:r>
      <w:r w:rsidRPr="005941DC">
        <w:rPr>
          <w:rFonts w:asciiTheme="minorHAnsi" w:hAnsiTheme="minorHAnsi" w:cstheme="minorHAnsi"/>
          <w:sz w:val="20"/>
        </w:rPr>
        <w:t>volgt beantwoord:</w:t>
      </w:r>
      <w:r w:rsidR="00967E0F" w:rsidRPr="005941DC">
        <w:rPr>
          <w:rFonts w:asciiTheme="minorHAnsi" w:hAnsiTheme="minorHAnsi" w:cstheme="minorHAnsi"/>
          <w:sz w:val="20"/>
        </w:rPr>
        <w:t xml:space="preserve"> </w:t>
      </w:r>
    </w:p>
    <w:p w14:paraId="692A7834" w14:textId="5ADEC881"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Zowel in het geval het klachtenmeldpunt tot de conclusie komt dat de klacht</w:t>
      </w:r>
      <w:r w:rsidR="00967E0F" w:rsidRPr="005941DC">
        <w:rPr>
          <w:rFonts w:asciiTheme="minorHAnsi" w:hAnsiTheme="minorHAnsi" w:cstheme="minorHAnsi"/>
          <w:sz w:val="20"/>
        </w:rPr>
        <w:t xml:space="preserve"> </w:t>
      </w:r>
      <w:r w:rsidRPr="005941DC">
        <w:rPr>
          <w:rFonts w:asciiTheme="minorHAnsi" w:hAnsiTheme="minorHAnsi" w:cstheme="minorHAnsi"/>
          <w:sz w:val="20"/>
        </w:rPr>
        <w:t>geheel of gedeeltelijk terecht is, als dat deze onterecht is, wordt bezien of de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klacht in een </w:t>
      </w:r>
      <w:r w:rsidR="00185E30" w:rsidRPr="005941DC">
        <w:rPr>
          <w:rFonts w:asciiTheme="minorHAnsi" w:hAnsiTheme="minorHAnsi" w:cstheme="minorHAnsi"/>
          <w:sz w:val="20"/>
        </w:rPr>
        <w:t>Nota van Inlichtingen</w:t>
      </w:r>
      <w:r w:rsidRPr="005941DC">
        <w:rPr>
          <w:rFonts w:asciiTheme="minorHAnsi" w:hAnsiTheme="minorHAnsi" w:cstheme="minorHAnsi"/>
          <w:sz w:val="20"/>
        </w:rPr>
        <w:t xml:space="preserve"> kan worden beantwoord. Dit met het oog op de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belangen van alle potentiële </w:t>
      </w:r>
      <w:r w:rsidR="00185E30" w:rsidRPr="005941DC">
        <w:rPr>
          <w:rFonts w:asciiTheme="minorHAnsi" w:hAnsiTheme="minorHAnsi" w:cstheme="minorHAnsi"/>
          <w:sz w:val="20"/>
        </w:rPr>
        <w:t>Inschrijver</w:t>
      </w:r>
      <w:r w:rsidRPr="005941DC">
        <w:rPr>
          <w:rFonts w:asciiTheme="minorHAnsi" w:hAnsiTheme="minorHAnsi" w:cstheme="minorHAnsi"/>
          <w:sz w:val="20"/>
        </w:rPr>
        <w:t>s en om oneerlijke bevoordeling te</w:t>
      </w:r>
      <w:r w:rsidR="00967E0F" w:rsidRPr="005941DC">
        <w:rPr>
          <w:rFonts w:asciiTheme="minorHAnsi" w:hAnsiTheme="minorHAnsi" w:cstheme="minorHAnsi"/>
          <w:sz w:val="20"/>
        </w:rPr>
        <w:t xml:space="preserve"> </w:t>
      </w:r>
      <w:r w:rsidRPr="005941DC">
        <w:rPr>
          <w:rFonts w:asciiTheme="minorHAnsi" w:hAnsiTheme="minorHAnsi" w:cstheme="minorHAnsi"/>
          <w:sz w:val="20"/>
        </w:rPr>
        <w:t>voorkomen. Met eventueel in vertrouwen door de klager medegedeelde gegevens</w:t>
      </w:r>
      <w:r w:rsidR="00967E0F" w:rsidRPr="005941DC">
        <w:rPr>
          <w:rFonts w:asciiTheme="minorHAnsi" w:hAnsiTheme="minorHAnsi" w:cstheme="minorHAnsi"/>
          <w:sz w:val="20"/>
        </w:rPr>
        <w:t xml:space="preserve"> </w:t>
      </w:r>
      <w:r w:rsidRPr="005941DC">
        <w:rPr>
          <w:rFonts w:asciiTheme="minorHAnsi" w:hAnsiTheme="minorHAnsi" w:cstheme="minorHAnsi"/>
          <w:sz w:val="20"/>
        </w:rPr>
        <w:t>wordt zorgvuldig omgesprongen. Indien de klacht wordt ingediend naar aanleiding</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van een antwoord (of het ontbreken daarvan) in de </w:t>
      </w:r>
      <w:r w:rsidR="00185E30" w:rsidRPr="005941DC">
        <w:rPr>
          <w:rFonts w:asciiTheme="minorHAnsi" w:hAnsiTheme="minorHAnsi" w:cstheme="minorHAnsi"/>
          <w:sz w:val="20"/>
        </w:rPr>
        <w:t>Nota van Inlichtingen</w:t>
      </w:r>
      <w:r w:rsidRPr="005941DC">
        <w:rPr>
          <w:rFonts w:asciiTheme="minorHAnsi" w:hAnsiTheme="minorHAnsi" w:cstheme="minorHAnsi"/>
          <w:sz w:val="20"/>
        </w:rPr>
        <w:t>, wordt</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zorgvuldig onderzocht of het antwoord op de klacht wederom in een </w:t>
      </w:r>
      <w:r w:rsidR="00185E30" w:rsidRPr="005941DC">
        <w:rPr>
          <w:rFonts w:asciiTheme="minorHAnsi" w:hAnsiTheme="minorHAnsi" w:cstheme="minorHAnsi"/>
          <w:sz w:val="20"/>
        </w:rPr>
        <w:t>Nota van Inlichtingen</w:t>
      </w:r>
      <w:r w:rsidRPr="005941DC">
        <w:rPr>
          <w:rFonts w:asciiTheme="minorHAnsi" w:hAnsiTheme="minorHAnsi" w:cstheme="minorHAnsi"/>
          <w:sz w:val="20"/>
        </w:rPr>
        <w:t xml:space="preserve"> moet worden bekendgemaakt. Dit zal wanneer de klacht positief</w:t>
      </w:r>
      <w:r w:rsidR="00967E0F" w:rsidRPr="005941DC">
        <w:rPr>
          <w:rFonts w:asciiTheme="minorHAnsi" w:hAnsiTheme="minorHAnsi" w:cstheme="minorHAnsi"/>
          <w:sz w:val="20"/>
        </w:rPr>
        <w:t xml:space="preserve"> </w:t>
      </w:r>
      <w:r w:rsidRPr="005941DC">
        <w:rPr>
          <w:rFonts w:asciiTheme="minorHAnsi" w:hAnsiTheme="minorHAnsi" w:cstheme="minorHAnsi"/>
          <w:sz w:val="20"/>
        </w:rPr>
        <w:t>beantwoord wordt, het geval zijn, mits de fase van de aanbestedingsprocedure dit</w:t>
      </w:r>
      <w:r w:rsidR="00967E0F" w:rsidRPr="005941DC">
        <w:rPr>
          <w:rFonts w:asciiTheme="minorHAnsi" w:hAnsiTheme="minorHAnsi" w:cstheme="minorHAnsi"/>
          <w:sz w:val="20"/>
        </w:rPr>
        <w:t xml:space="preserve"> </w:t>
      </w:r>
      <w:r w:rsidRPr="005941DC">
        <w:rPr>
          <w:rFonts w:asciiTheme="minorHAnsi" w:hAnsiTheme="minorHAnsi" w:cstheme="minorHAnsi"/>
          <w:sz w:val="20"/>
        </w:rPr>
        <w:t>toelaat. Indien de klacht negatief beantwoord wordt en andere potentiële</w:t>
      </w:r>
      <w:r w:rsidR="00967E0F" w:rsidRPr="005941DC">
        <w:rPr>
          <w:rFonts w:asciiTheme="minorHAnsi" w:hAnsiTheme="minorHAnsi" w:cstheme="minorHAnsi"/>
          <w:sz w:val="20"/>
        </w:rPr>
        <w:t xml:space="preserve"> </w:t>
      </w:r>
      <w:r w:rsidR="00185E30" w:rsidRPr="005941DC">
        <w:rPr>
          <w:rFonts w:asciiTheme="minorHAnsi" w:hAnsiTheme="minorHAnsi" w:cstheme="minorHAnsi"/>
          <w:sz w:val="20"/>
        </w:rPr>
        <w:t>Inschrijver</w:t>
      </w:r>
      <w:r w:rsidRPr="005941DC">
        <w:rPr>
          <w:rFonts w:asciiTheme="minorHAnsi" w:hAnsiTheme="minorHAnsi" w:cstheme="minorHAnsi"/>
          <w:sz w:val="20"/>
        </w:rPr>
        <w:t>s worden niet benadeeld, dan kan de klacht individueel beantwoord</w:t>
      </w:r>
      <w:r w:rsidR="00967E0F" w:rsidRPr="005941DC">
        <w:rPr>
          <w:rFonts w:asciiTheme="minorHAnsi" w:hAnsiTheme="minorHAnsi" w:cstheme="minorHAnsi"/>
          <w:sz w:val="20"/>
        </w:rPr>
        <w:t xml:space="preserve"> </w:t>
      </w:r>
      <w:r w:rsidRPr="005941DC">
        <w:rPr>
          <w:rFonts w:asciiTheme="minorHAnsi" w:hAnsiTheme="minorHAnsi" w:cstheme="minorHAnsi"/>
          <w:sz w:val="20"/>
        </w:rPr>
        <w:t>worden.</w:t>
      </w:r>
    </w:p>
    <w:p w14:paraId="49A2DC1A" w14:textId="77777777" w:rsidR="00560FC6" w:rsidRPr="005941DC" w:rsidRDefault="00560FC6" w:rsidP="00870197">
      <w:pPr>
        <w:jc w:val="both"/>
        <w:rPr>
          <w:rFonts w:asciiTheme="minorHAnsi" w:hAnsiTheme="minorHAnsi" w:cstheme="minorHAnsi"/>
          <w:sz w:val="20"/>
        </w:rPr>
      </w:pPr>
    </w:p>
    <w:p w14:paraId="1D52560F" w14:textId="4AD75FAE"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 xml:space="preserve">4. Indien de klacht zich niet leent voor beantwoording in de </w:t>
      </w:r>
      <w:r w:rsidR="00185E30" w:rsidRPr="005941DC">
        <w:rPr>
          <w:rFonts w:asciiTheme="minorHAnsi" w:hAnsiTheme="minorHAnsi" w:cstheme="minorHAnsi"/>
          <w:sz w:val="20"/>
        </w:rPr>
        <w:t>Nota van Inlichtingen</w:t>
      </w:r>
      <w:r w:rsidRPr="005941DC">
        <w:rPr>
          <w:rFonts w:asciiTheme="minorHAnsi" w:hAnsiTheme="minorHAnsi" w:cstheme="minorHAnsi"/>
          <w:sz w:val="20"/>
        </w:rPr>
        <w:t>,</w:t>
      </w:r>
      <w:r w:rsidR="00967E0F" w:rsidRPr="005941DC">
        <w:rPr>
          <w:rFonts w:asciiTheme="minorHAnsi" w:hAnsiTheme="minorHAnsi" w:cstheme="minorHAnsi"/>
          <w:sz w:val="20"/>
        </w:rPr>
        <w:t xml:space="preserve"> </w:t>
      </w:r>
      <w:r w:rsidRPr="005941DC">
        <w:rPr>
          <w:rFonts w:asciiTheme="minorHAnsi" w:hAnsiTheme="minorHAnsi" w:cstheme="minorHAnsi"/>
          <w:sz w:val="20"/>
        </w:rPr>
        <w:t>bijvoorbeeld omdat de klacht pas na voorlopige gunning wordt ingediend, neemt</w:t>
      </w:r>
      <w:r w:rsidR="00967E0F" w:rsidRPr="005941DC">
        <w:rPr>
          <w:rFonts w:asciiTheme="minorHAnsi" w:hAnsiTheme="minorHAnsi" w:cstheme="minorHAnsi"/>
          <w:sz w:val="20"/>
        </w:rPr>
        <w:t xml:space="preserve"> </w:t>
      </w:r>
      <w:r w:rsidRPr="005941DC">
        <w:rPr>
          <w:rFonts w:asciiTheme="minorHAnsi" w:hAnsiTheme="minorHAnsi" w:cstheme="minorHAnsi"/>
          <w:sz w:val="20"/>
        </w:rPr>
        <w:t>het klachtenmeldpunt de klacht met spoed in behandeling. De klager ontvangt zo</w:t>
      </w:r>
      <w:r w:rsidR="00967E0F" w:rsidRPr="005941DC">
        <w:rPr>
          <w:rFonts w:asciiTheme="minorHAnsi" w:hAnsiTheme="minorHAnsi" w:cstheme="minorHAnsi"/>
          <w:sz w:val="20"/>
        </w:rPr>
        <w:t xml:space="preserve"> </w:t>
      </w:r>
      <w:r w:rsidRPr="005941DC">
        <w:rPr>
          <w:rFonts w:asciiTheme="minorHAnsi" w:hAnsiTheme="minorHAnsi" w:cstheme="minorHAnsi"/>
          <w:sz w:val="20"/>
        </w:rPr>
        <w:t>spoedig mogelijk een gemotiveerde toe- dan wel afwijzing van de klacht. Eventuele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corrigerende maatregelen die de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moet nemen bij</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toewijzing, zullen, zo nodig, aan alle </w:t>
      </w:r>
      <w:r w:rsidR="00185E30" w:rsidRPr="005941DC">
        <w:rPr>
          <w:rFonts w:asciiTheme="minorHAnsi" w:hAnsiTheme="minorHAnsi" w:cstheme="minorHAnsi"/>
          <w:sz w:val="20"/>
        </w:rPr>
        <w:t>Inschrijver</w:t>
      </w:r>
      <w:r w:rsidRPr="005941DC">
        <w:rPr>
          <w:rFonts w:asciiTheme="minorHAnsi" w:hAnsiTheme="minorHAnsi" w:cstheme="minorHAnsi"/>
          <w:sz w:val="20"/>
        </w:rPr>
        <w:t>s worden medegedeeld.</w:t>
      </w:r>
    </w:p>
    <w:p w14:paraId="6AA4308B" w14:textId="77777777" w:rsidR="00560FC6" w:rsidRPr="005941DC" w:rsidRDefault="00560FC6" w:rsidP="00870197">
      <w:pPr>
        <w:jc w:val="both"/>
        <w:rPr>
          <w:rFonts w:asciiTheme="minorHAnsi" w:hAnsiTheme="minorHAnsi" w:cstheme="minorHAnsi"/>
          <w:sz w:val="20"/>
        </w:rPr>
      </w:pPr>
    </w:p>
    <w:p w14:paraId="7ABC37E4" w14:textId="779377AA"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5.</w:t>
      </w:r>
      <w:r w:rsidR="00560FC6" w:rsidRPr="005941DC">
        <w:rPr>
          <w:rFonts w:asciiTheme="minorHAnsi" w:hAnsiTheme="minorHAnsi" w:cstheme="minorHAnsi"/>
          <w:sz w:val="20"/>
        </w:rPr>
        <w:t xml:space="preserve"> </w:t>
      </w:r>
      <w:r w:rsidRPr="005941DC">
        <w:rPr>
          <w:rFonts w:asciiTheme="minorHAnsi" w:hAnsiTheme="minorHAnsi" w:cstheme="minorHAnsi"/>
          <w:sz w:val="20"/>
        </w:rPr>
        <w:t>Een klacht kan op verzoek van de klager of op eigen initiatief door de</w:t>
      </w:r>
      <w:r w:rsidR="00967E0F" w:rsidRPr="005941DC">
        <w:rPr>
          <w:rFonts w:asciiTheme="minorHAnsi" w:hAnsiTheme="minorHAnsi" w:cstheme="minorHAnsi"/>
          <w:sz w:val="20"/>
        </w:rPr>
        <w:t xml:space="preserv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worden voorgelegd aan de Commissie van</w:t>
      </w:r>
      <w:r w:rsidR="00967E0F" w:rsidRPr="005941DC">
        <w:rPr>
          <w:rFonts w:asciiTheme="minorHAnsi" w:hAnsiTheme="minorHAnsi" w:cstheme="minorHAnsi"/>
          <w:sz w:val="20"/>
        </w:rPr>
        <w:t xml:space="preserve"> </w:t>
      </w:r>
      <w:r w:rsidRPr="005941DC">
        <w:rPr>
          <w:rFonts w:asciiTheme="minorHAnsi" w:hAnsiTheme="minorHAnsi" w:cstheme="minorHAnsi"/>
          <w:sz w:val="20"/>
        </w:rPr>
        <w:t>Aanbestedingsexperts.</w:t>
      </w:r>
    </w:p>
    <w:p w14:paraId="6C0CEB1C" w14:textId="77777777" w:rsidR="00560FC6" w:rsidRPr="005941DC" w:rsidRDefault="00560FC6" w:rsidP="00870197">
      <w:pPr>
        <w:jc w:val="both"/>
        <w:rPr>
          <w:rFonts w:asciiTheme="minorHAnsi" w:hAnsiTheme="minorHAnsi" w:cstheme="minorHAnsi"/>
          <w:sz w:val="20"/>
        </w:rPr>
      </w:pPr>
    </w:p>
    <w:p w14:paraId="21B919BF" w14:textId="5F9C9D41" w:rsidR="00870197" w:rsidRPr="005941DC" w:rsidRDefault="00870197" w:rsidP="00870197">
      <w:pPr>
        <w:jc w:val="both"/>
        <w:rPr>
          <w:rFonts w:asciiTheme="minorHAnsi" w:hAnsiTheme="minorHAnsi" w:cstheme="minorHAnsi"/>
          <w:sz w:val="20"/>
        </w:rPr>
      </w:pPr>
      <w:r w:rsidRPr="005941DC">
        <w:rPr>
          <w:rFonts w:asciiTheme="minorHAnsi" w:hAnsiTheme="minorHAnsi" w:cstheme="minorHAnsi"/>
          <w:sz w:val="20"/>
        </w:rPr>
        <w:t>6.</w:t>
      </w:r>
      <w:r w:rsidR="00560FC6" w:rsidRPr="005941DC">
        <w:rPr>
          <w:rFonts w:asciiTheme="minorHAnsi" w:hAnsiTheme="minorHAnsi" w:cstheme="minorHAnsi"/>
          <w:sz w:val="20"/>
        </w:rPr>
        <w:t xml:space="preserve"> </w:t>
      </w:r>
      <w:r w:rsidRPr="005941DC">
        <w:rPr>
          <w:rFonts w:asciiTheme="minorHAnsi" w:hAnsiTheme="minorHAnsi" w:cstheme="minorHAnsi"/>
          <w:sz w:val="20"/>
        </w:rPr>
        <w:t xml:space="preserve">Let op! Een klacht heeft geen opschortende </w:t>
      </w:r>
      <w:r w:rsidR="00185E30" w:rsidRPr="005941DC">
        <w:rPr>
          <w:rFonts w:asciiTheme="minorHAnsi" w:hAnsiTheme="minorHAnsi" w:cstheme="minorHAnsi"/>
          <w:sz w:val="20"/>
        </w:rPr>
        <w:t>Werk</w:t>
      </w:r>
      <w:r w:rsidRPr="005941DC">
        <w:rPr>
          <w:rFonts w:asciiTheme="minorHAnsi" w:hAnsiTheme="minorHAnsi" w:cstheme="minorHAnsi"/>
          <w:sz w:val="20"/>
        </w:rPr>
        <w:t>ing voor de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aanbestedingsprocedure. De </w:t>
      </w:r>
      <w:r w:rsidR="004F5B1D" w:rsidRPr="005941DC">
        <w:rPr>
          <w:rFonts w:asciiTheme="minorHAnsi" w:hAnsiTheme="minorHAnsi" w:cstheme="minorHAnsi"/>
          <w:sz w:val="20"/>
        </w:rPr>
        <w:t>Aanbestedende dienst</w:t>
      </w:r>
      <w:r w:rsidRPr="005941DC">
        <w:rPr>
          <w:rFonts w:asciiTheme="minorHAnsi" w:hAnsiTheme="minorHAnsi" w:cstheme="minorHAnsi"/>
          <w:sz w:val="20"/>
        </w:rPr>
        <w:t xml:space="preserve"> zal een klacht zo spoedig</w:t>
      </w:r>
      <w:r w:rsidR="00967E0F" w:rsidRPr="005941DC">
        <w:rPr>
          <w:rFonts w:asciiTheme="minorHAnsi" w:hAnsiTheme="minorHAnsi" w:cstheme="minorHAnsi"/>
          <w:sz w:val="20"/>
        </w:rPr>
        <w:t xml:space="preserve"> </w:t>
      </w:r>
      <w:r w:rsidRPr="005941DC">
        <w:rPr>
          <w:rFonts w:asciiTheme="minorHAnsi" w:hAnsiTheme="minorHAnsi" w:cstheme="minorHAnsi"/>
          <w:sz w:val="20"/>
        </w:rPr>
        <w:t>mogelijk afhandelen. Echter niet uitgesloten kan worden dat de afhandeling niet</w:t>
      </w:r>
      <w:r w:rsidR="00967E0F" w:rsidRPr="005941DC">
        <w:rPr>
          <w:rFonts w:asciiTheme="minorHAnsi" w:hAnsiTheme="minorHAnsi" w:cstheme="minorHAnsi"/>
          <w:sz w:val="20"/>
        </w:rPr>
        <w:t xml:space="preserve"> </w:t>
      </w:r>
      <w:r w:rsidRPr="005941DC">
        <w:rPr>
          <w:rFonts w:asciiTheme="minorHAnsi" w:hAnsiTheme="minorHAnsi" w:cstheme="minorHAnsi"/>
          <w:sz w:val="20"/>
        </w:rPr>
        <w:t>binnen enige termijn in de aanbestedingsprocedure kan plaatsvinden. Dit zal mede</w:t>
      </w:r>
      <w:r w:rsidR="00967E0F" w:rsidRPr="005941DC">
        <w:rPr>
          <w:rFonts w:asciiTheme="minorHAnsi" w:hAnsiTheme="minorHAnsi" w:cstheme="minorHAnsi"/>
          <w:sz w:val="20"/>
        </w:rPr>
        <w:t xml:space="preserve"> </w:t>
      </w:r>
      <w:r w:rsidRPr="005941DC">
        <w:rPr>
          <w:rFonts w:asciiTheme="minorHAnsi" w:hAnsiTheme="minorHAnsi" w:cstheme="minorHAnsi"/>
          <w:sz w:val="20"/>
        </w:rPr>
        <w:t>afhangen van het tijdstip van indienen, de complexiteit, omvang of andere</w:t>
      </w:r>
      <w:r w:rsidR="00967E0F" w:rsidRPr="005941DC">
        <w:rPr>
          <w:rFonts w:asciiTheme="minorHAnsi" w:hAnsiTheme="minorHAnsi" w:cstheme="minorHAnsi"/>
          <w:sz w:val="20"/>
        </w:rPr>
        <w:t xml:space="preserve"> </w:t>
      </w:r>
      <w:r w:rsidRPr="005941DC">
        <w:rPr>
          <w:rFonts w:asciiTheme="minorHAnsi" w:hAnsiTheme="minorHAnsi" w:cstheme="minorHAnsi"/>
          <w:sz w:val="20"/>
        </w:rPr>
        <w:t xml:space="preserve">omstandigheden. Klagers wordt geadviseerd </w:t>
      </w:r>
      <w:r w:rsidR="00A40134" w:rsidRPr="005941DC">
        <w:rPr>
          <w:rFonts w:asciiTheme="minorHAnsi" w:hAnsiTheme="minorHAnsi" w:cstheme="minorHAnsi"/>
          <w:sz w:val="20"/>
        </w:rPr>
        <w:t>h</w:t>
      </w:r>
      <w:r w:rsidRPr="005941DC">
        <w:rPr>
          <w:rFonts w:asciiTheme="minorHAnsi" w:hAnsiTheme="minorHAnsi" w:cstheme="minorHAnsi"/>
          <w:sz w:val="20"/>
        </w:rPr>
        <w:t>ier zeer goed acht op te slaan.</w:t>
      </w:r>
    </w:p>
    <w:p w14:paraId="551D67DD" w14:textId="0253D32F" w:rsidR="005216FC" w:rsidRPr="005941DC" w:rsidRDefault="00065912" w:rsidP="005216FC">
      <w:pPr>
        <w:tabs>
          <w:tab w:val="left" w:pos="2552"/>
        </w:tabs>
        <w:suppressAutoHyphens/>
        <w:jc w:val="both"/>
        <w:rPr>
          <w:rFonts w:asciiTheme="minorHAnsi" w:hAnsiTheme="minorHAnsi" w:cstheme="minorHAnsi"/>
          <w:spacing w:val="0"/>
          <w:sz w:val="20"/>
          <w:lang w:eastAsia="en-US"/>
        </w:rPr>
      </w:pPr>
      <w:r w:rsidRPr="005941DC">
        <w:rPr>
          <w:rFonts w:asciiTheme="minorHAnsi" w:hAnsiTheme="minorHAnsi" w:cstheme="minorHAnsi"/>
          <w:spacing w:val="0"/>
          <w:sz w:val="20"/>
        </w:rPr>
        <w:t xml:space="preserve">Tegen </w:t>
      </w:r>
      <w:r w:rsidRPr="005941DC">
        <w:rPr>
          <w:rFonts w:asciiTheme="minorHAnsi" w:hAnsiTheme="minorHAnsi" w:cstheme="minorHAnsi"/>
          <w:spacing w:val="0"/>
          <w:sz w:val="20"/>
          <w:lang w:eastAsia="en-US"/>
        </w:rPr>
        <w:t xml:space="preserve">het oordeel van het klachtenmeldpunt staat geen bezwaar of beroep open bij de </w:t>
      </w:r>
      <w:r w:rsidR="004F5B1D" w:rsidRPr="005941DC">
        <w:rPr>
          <w:rFonts w:asciiTheme="minorHAnsi" w:hAnsiTheme="minorHAnsi" w:cstheme="minorHAnsi"/>
          <w:spacing w:val="0"/>
          <w:sz w:val="20"/>
          <w:lang w:eastAsia="en-US"/>
        </w:rPr>
        <w:t>Aanbestedende dienst</w:t>
      </w:r>
      <w:r w:rsidRPr="005941DC">
        <w:rPr>
          <w:rFonts w:asciiTheme="minorHAnsi" w:hAnsiTheme="minorHAnsi" w:cstheme="minorHAnsi"/>
          <w:spacing w:val="0"/>
          <w:sz w:val="20"/>
          <w:lang w:eastAsia="en-US"/>
        </w:rPr>
        <w:t>.</w:t>
      </w:r>
    </w:p>
    <w:p w14:paraId="64265AF5" w14:textId="77777777" w:rsidR="00EE1DDD" w:rsidRPr="005941DC"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5941DC" w:rsidRDefault="00EE1DDD" w:rsidP="00E53726">
      <w:pPr>
        <w:pStyle w:val="Kop2"/>
      </w:pPr>
      <w:bookmarkStart w:id="248" w:name="_Toc503530252"/>
      <w:bookmarkStart w:id="249" w:name="_Toc138337007"/>
      <w:r w:rsidRPr="005941DC">
        <w:t>Geschillenregeling</w:t>
      </w:r>
      <w:bookmarkEnd w:id="248"/>
      <w:bookmarkEnd w:id="249"/>
      <w:r w:rsidRPr="005941DC">
        <w:t xml:space="preserve"> </w:t>
      </w:r>
    </w:p>
    <w:p w14:paraId="771168AD" w14:textId="79AE28D2" w:rsidR="009C5F61" w:rsidRPr="005941DC" w:rsidRDefault="006C39E2" w:rsidP="00C2753B">
      <w:pPr>
        <w:jc w:val="both"/>
        <w:rPr>
          <w:rFonts w:asciiTheme="minorHAnsi" w:hAnsiTheme="minorHAnsi" w:cstheme="minorHAnsi"/>
          <w:b/>
          <w:snapToGrid w:val="0"/>
          <w:spacing w:val="0"/>
          <w:sz w:val="20"/>
          <w:u w:val="single"/>
        </w:rPr>
      </w:pPr>
      <w:r w:rsidRPr="005941DC">
        <w:rPr>
          <w:rFonts w:ascii="Calibri" w:hAnsi="Calibri"/>
          <w:sz w:val="20"/>
        </w:rPr>
        <w:t>In aanvulling op het gestelde in artikel 2.40 van het ARW 2016 wordt bepaald dat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r w:rsidR="009C5F61" w:rsidRPr="005941DC">
        <w:rPr>
          <w:rFonts w:asciiTheme="minorHAnsi" w:hAnsiTheme="minorHAnsi" w:cstheme="minorHAnsi"/>
          <w:b/>
          <w:snapToGrid w:val="0"/>
          <w:spacing w:val="0"/>
          <w:sz w:val="20"/>
          <w:u w:val="single"/>
        </w:rPr>
        <w:br w:type="page"/>
      </w:r>
    </w:p>
    <w:p w14:paraId="4E31AD3B" w14:textId="77777777" w:rsidR="009C5F61" w:rsidRPr="005941DC" w:rsidRDefault="009C5F61" w:rsidP="009C5F61">
      <w:pPr>
        <w:pStyle w:val="Kop1"/>
        <w:numPr>
          <w:ilvl w:val="0"/>
          <w:numId w:val="0"/>
        </w:numPr>
        <w:tabs>
          <w:tab w:val="left" w:pos="708"/>
        </w:tabs>
        <w:ind w:left="1701"/>
        <w:rPr>
          <w:rFonts w:asciiTheme="minorHAnsi" w:hAnsiTheme="minorHAnsi" w:cstheme="minorHAnsi"/>
          <w:lang w:eastAsia="en-US"/>
        </w:rPr>
      </w:pPr>
      <w:bookmarkStart w:id="250" w:name="_Toc136351815"/>
      <w:bookmarkStart w:id="251" w:name="_Toc138337008"/>
      <w:r w:rsidRPr="005941DC">
        <w:rPr>
          <w:rFonts w:asciiTheme="minorHAnsi" w:hAnsiTheme="minorHAnsi" w:cstheme="minorHAnsi"/>
          <w:lang w:eastAsia="en-US"/>
        </w:rPr>
        <w:lastRenderedPageBreak/>
        <w:t>Bijlagen</w:t>
      </w:r>
      <w:bookmarkEnd w:id="250"/>
      <w:bookmarkEnd w:id="251"/>
    </w:p>
    <w:p w14:paraId="62CF8B78" w14:textId="77777777" w:rsidR="009C5F61" w:rsidRPr="005941DC" w:rsidRDefault="009C5F61" w:rsidP="009C5F61">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5941DC">
        <w:rPr>
          <w:rFonts w:asciiTheme="minorHAnsi" w:hAnsiTheme="minorHAnsi" w:cstheme="minorHAnsi"/>
          <w:bCs/>
          <w:color w:val="000000"/>
          <w:spacing w:val="0"/>
          <w:sz w:val="20"/>
          <w:lang w:eastAsia="en-US"/>
        </w:rPr>
        <w:t xml:space="preserve">Onderstaande bijlagen horende bij deze aanbesteding voor “Stadsforum Fase 2, herinrichting” met projectnummer 93810367 volgens de Europese openbare aanbestedingsprocedure conform het Aanbestedingsreglement Werken 2016 voor gemeente Tilburg en maken hier integraal onderdeel van uit. </w:t>
      </w:r>
    </w:p>
    <w:p w14:paraId="4F266F08" w14:textId="77777777" w:rsidR="009C5F61" w:rsidRPr="005941DC" w:rsidRDefault="009C5F61" w:rsidP="009C5F61">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107E6A17" w14:textId="77777777" w:rsidR="009C5F61" w:rsidRPr="005941DC" w:rsidRDefault="009C5F61" w:rsidP="009C5F61">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5941DC">
        <w:rPr>
          <w:rFonts w:asciiTheme="minorHAnsi" w:hAnsiTheme="minorHAnsi" w:cstheme="minorHAnsi"/>
          <w:bCs/>
          <w:color w:val="000000"/>
          <w:spacing w:val="0"/>
          <w:sz w:val="20"/>
          <w:lang w:eastAsia="en-US"/>
        </w:rPr>
        <w:t>Onderstaande bijlagen zijn als separate (waar nodig invulbare) bijlagen bij deze Inschrijvingsleidraad toegevoegd:</w:t>
      </w:r>
    </w:p>
    <w:p w14:paraId="5CB8A236" w14:textId="77777777" w:rsidR="009C5F61" w:rsidRPr="005941DC" w:rsidRDefault="009C5F61" w:rsidP="009C5F61">
      <w:pPr>
        <w:autoSpaceDE w:val="0"/>
        <w:autoSpaceDN w:val="0"/>
        <w:adjustRightInd w:val="0"/>
        <w:spacing w:line="240" w:lineRule="auto"/>
        <w:ind w:left="720"/>
        <w:rPr>
          <w:rFonts w:asciiTheme="minorHAnsi" w:hAnsiTheme="minorHAnsi" w:cstheme="minorHAnsi"/>
          <w:bCs/>
          <w:color w:val="000000"/>
          <w:spacing w:val="0"/>
          <w:sz w:val="20"/>
          <w:lang w:eastAsia="en-US"/>
        </w:rPr>
      </w:pPr>
    </w:p>
    <w:p w14:paraId="3233D1C0" w14:textId="77777777" w:rsidR="009C5F61" w:rsidRPr="005941DC" w:rsidRDefault="009C5F61" w:rsidP="00E53726">
      <w:pPr>
        <w:pStyle w:val="Kop2"/>
        <w:numPr>
          <w:ilvl w:val="0"/>
          <w:numId w:val="0"/>
        </w:numPr>
        <w:rPr>
          <w:lang w:eastAsia="en-US"/>
        </w:rPr>
      </w:pPr>
      <w:bookmarkStart w:id="252" w:name="_Toc126668515"/>
      <w:r w:rsidRPr="005941DC">
        <w:rPr>
          <w:lang w:eastAsia="en-US"/>
        </w:rPr>
        <w:tab/>
      </w:r>
      <w:bookmarkStart w:id="253" w:name="_Toc136351816"/>
      <w:bookmarkStart w:id="254" w:name="_Toc138337009"/>
      <w:r w:rsidRPr="005941DC">
        <w:rPr>
          <w:lang w:eastAsia="en-US"/>
        </w:rPr>
        <w:t>Bijlage 01 - Eigen verklaring (UEA 2016)</w:t>
      </w:r>
      <w:bookmarkEnd w:id="252"/>
      <w:bookmarkEnd w:id="253"/>
      <w:bookmarkEnd w:id="254"/>
    </w:p>
    <w:p w14:paraId="09028E51" w14:textId="77777777" w:rsidR="009C5F61" w:rsidRPr="005941DC" w:rsidRDefault="009C5F61" w:rsidP="00E53726">
      <w:pPr>
        <w:pStyle w:val="Kop2"/>
        <w:numPr>
          <w:ilvl w:val="0"/>
          <w:numId w:val="0"/>
        </w:numPr>
        <w:rPr>
          <w:lang w:eastAsia="en-US"/>
        </w:rPr>
      </w:pPr>
      <w:bookmarkStart w:id="255" w:name="_Toc126668516"/>
      <w:r w:rsidRPr="005941DC">
        <w:rPr>
          <w:lang w:eastAsia="en-US"/>
        </w:rPr>
        <w:tab/>
      </w:r>
      <w:bookmarkStart w:id="256" w:name="_Toc136351817"/>
      <w:bookmarkStart w:id="257" w:name="_Toc138337010"/>
      <w:r w:rsidRPr="005941DC">
        <w:rPr>
          <w:lang w:eastAsia="en-US"/>
        </w:rPr>
        <w:t>Bijlage 02 - Verklaring van geen-Russische betrokkenheid</w:t>
      </w:r>
      <w:bookmarkEnd w:id="255"/>
      <w:bookmarkEnd w:id="256"/>
      <w:bookmarkEnd w:id="257"/>
    </w:p>
    <w:p w14:paraId="421A6B8E" w14:textId="77777777" w:rsidR="009C5F61" w:rsidRPr="005941DC" w:rsidRDefault="009C5F61" w:rsidP="00E53726">
      <w:pPr>
        <w:pStyle w:val="Kop2"/>
        <w:numPr>
          <w:ilvl w:val="0"/>
          <w:numId w:val="0"/>
        </w:numPr>
        <w:ind w:left="993"/>
        <w:rPr>
          <w:lang w:eastAsia="en-US"/>
        </w:rPr>
      </w:pPr>
      <w:bookmarkStart w:id="258" w:name="_Toc136351818"/>
      <w:bookmarkStart w:id="259" w:name="_Toc138337011"/>
      <w:bookmarkStart w:id="260" w:name="_Toc126668517"/>
      <w:r w:rsidRPr="005941DC">
        <w:rPr>
          <w:lang w:eastAsia="en-US"/>
        </w:rPr>
        <w:t>Bijlage 03 - Model referentieverklaring ten behoeve van de ervaringseis om te voldoen aan de geschiktheidseisen</w:t>
      </w:r>
      <w:bookmarkEnd w:id="258"/>
      <w:bookmarkEnd w:id="259"/>
      <w:r w:rsidRPr="005941DC">
        <w:rPr>
          <w:lang w:eastAsia="en-US"/>
        </w:rPr>
        <w:t xml:space="preserve"> </w:t>
      </w:r>
      <w:bookmarkEnd w:id="260"/>
    </w:p>
    <w:p w14:paraId="0A9CEDEC" w14:textId="77777777" w:rsidR="009C5F61" w:rsidRDefault="009C5F61" w:rsidP="00E53726">
      <w:pPr>
        <w:pStyle w:val="Kop2"/>
        <w:numPr>
          <w:ilvl w:val="0"/>
          <w:numId w:val="0"/>
        </w:numPr>
        <w:rPr>
          <w:lang w:eastAsia="en-US"/>
        </w:rPr>
      </w:pPr>
      <w:bookmarkStart w:id="261" w:name="_Toc126668518"/>
      <w:r w:rsidRPr="005941DC">
        <w:rPr>
          <w:lang w:eastAsia="en-US"/>
        </w:rPr>
        <w:tab/>
      </w:r>
      <w:bookmarkStart w:id="262" w:name="_Toc136351819"/>
      <w:bookmarkStart w:id="263" w:name="_Toc138337012"/>
      <w:r w:rsidRPr="005941DC">
        <w:rPr>
          <w:lang w:eastAsia="en-US"/>
        </w:rPr>
        <w:t>Bijlage 04 - Model curriculum vitae voorgestelde sleutelfunctionaris</w:t>
      </w:r>
      <w:bookmarkEnd w:id="261"/>
      <w:bookmarkEnd w:id="262"/>
      <w:bookmarkEnd w:id="263"/>
    </w:p>
    <w:p w14:paraId="736DEEB1" w14:textId="77777777" w:rsidR="008D7B76" w:rsidRPr="001E56E5" w:rsidRDefault="008D7B76">
      <w:pPr>
        <w:spacing w:line="240" w:lineRule="auto"/>
        <w:ind w:left="0"/>
        <w:rPr>
          <w:rFonts w:asciiTheme="minorHAnsi" w:hAnsiTheme="minorHAnsi" w:cstheme="minorHAnsi"/>
          <w:b/>
          <w:snapToGrid w:val="0"/>
          <w:spacing w:val="0"/>
          <w:sz w:val="20"/>
          <w:u w:val="single"/>
        </w:rPr>
      </w:pPr>
    </w:p>
    <w:p w14:paraId="1D60EB57" w14:textId="26BC7B0C" w:rsidR="001D29AF" w:rsidRPr="002B04C3" w:rsidRDefault="001D29AF" w:rsidP="001D29AF">
      <w:pPr>
        <w:rPr>
          <w:rFonts w:ascii="Calibri" w:hAnsi="Calibri" w:cs="Calibri"/>
          <w:sz w:val="20"/>
        </w:rPr>
      </w:pPr>
    </w:p>
    <w:p w14:paraId="0ACD7462" w14:textId="77777777" w:rsidR="00D32696" w:rsidRPr="002B04C3" w:rsidRDefault="00D32696">
      <w:pPr>
        <w:rPr>
          <w:rFonts w:ascii="Calibri" w:hAnsi="Calibri" w:cs="Calibri"/>
          <w:sz w:val="20"/>
        </w:rPr>
      </w:pPr>
    </w:p>
    <w:sectPr w:rsidR="00D32696" w:rsidRPr="002B04C3">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981F" w14:textId="77777777" w:rsidR="0038106D" w:rsidRDefault="0038106D">
      <w:r>
        <w:separator/>
      </w:r>
    </w:p>
  </w:endnote>
  <w:endnote w:type="continuationSeparator" w:id="0">
    <w:p w14:paraId="0EE698B7" w14:textId="77777777" w:rsidR="0038106D" w:rsidRDefault="0038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Frutiger Light">
    <w:altName w:val="Corbel"/>
    <w:charset w:val="00"/>
    <w:family w:val="auto"/>
    <w:pitch w:val="variable"/>
    <w:sig w:usb0="80000027" w:usb1="00000000" w:usb2="00000000" w:usb3="00000000" w:csb0="00000001" w:csb1="00000000"/>
  </w:font>
  <w:font w:name="Lucida Til Sans VL">
    <w:panose1 w:val="00000400000000000000"/>
    <w:charset w:val="00"/>
    <w:family w:val="auto"/>
    <w:pitch w:val="variable"/>
    <w:sig w:usb0="00000003" w:usb1="00000000" w:usb2="00000000" w:usb3="00000000" w:csb0="00000001" w:csb1="00000000"/>
  </w:font>
  <w:font w:name="ArialMT">
    <w:altName w:val="Arial"/>
    <w:panose1 w:val="00000000000000000000"/>
    <w:charset w:val="00"/>
    <w:family w:val="swiss"/>
    <w:notTrueType/>
    <w:pitch w:val="default"/>
    <w:sig w:usb0="00002003" w:usb1="08070000" w:usb2="00000010" w:usb3="00000000" w:csb0="0002004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T14Et00">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dobe Heiti Std R">
    <w:panose1 w:val="020B0400000000000000"/>
    <w:charset w:val="80"/>
    <w:family w:val="swiss"/>
    <w:notTrueType/>
    <w:pitch w:val="variable"/>
    <w:sig w:usb0="00000207" w:usb1="0A0F1810" w:usb2="00000016" w:usb3="00000000" w:csb0="00060007"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7C41EB81" w:rsidR="00942D63" w:rsidRPr="00052E6B" w:rsidRDefault="00942D63" w:rsidP="00052E6B">
    <w:pPr>
      <w:pStyle w:val="Voettekst"/>
      <w:ind w:left="426"/>
      <w:rPr>
        <w:rFonts w:asciiTheme="minorHAnsi" w:hAnsiTheme="minorHAnsi"/>
        <w:i/>
        <w:sz w:val="16"/>
        <w:szCs w:val="16"/>
      </w:rPr>
    </w:pPr>
    <w:r>
      <w:rPr>
        <w:rFonts w:asciiTheme="minorHAnsi" w:hAnsiTheme="minorHAnsi"/>
        <w:i/>
        <w:sz w:val="16"/>
        <w:szCs w:val="16"/>
      </w:rPr>
      <w:t xml:space="preserve"> </w:t>
    </w:r>
    <w:r w:rsidR="00F05467">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sidR="00F05467">
      <w:rPr>
        <w:rFonts w:asciiTheme="minorHAnsi" w:hAnsiTheme="minorHAnsi"/>
        <w:bCs/>
        <w:i/>
        <w:sz w:val="16"/>
        <w:szCs w:val="16"/>
      </w:rPr>
      <w:t>2</w:t>
    </w:r>
    <w:r w:rsidR="00570377">
      <w:rPr>
        <w:rFonts w:asciiTheme="minorHAnsi" w:hAnsiTheme="minorHAnsi"/>
        <w:bCs/>
        <w:i/>
        <w:sz w:val="16"/>
        <w:szCs w:val="16"/>
      </w:rPr>
      <w:t>9</w:t>
    </w:r>
    <w:r w:rsidR="00E531F0">
      <w:rPr>
        <w:rFonts w:asciiTheme="minorHAnsi" w:hAnsiTheme="minorHAnsi"/>
        <w:bCs/>
        <w:i/>
        <w:sz w:val="16"/>
        <w:szCs w:val="16"/>
      </w:rPr>
      <w:t>-06-2023</w:t>
    </w:r>
  </w:p>
  <w:p w14:paraId="1AC58C1D" w14:textId="77777777" w:rsidR="00942D63" w:rsidRPr="00DB27F6" w:rsidRDefault="00942D63"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117EB" w14:textId="77777777" w:rsidR="0038106D" w:rsidRDefault="0038106D">
      <w:r>
        <w:separator/>
      </w:r>
    </w:p>
  </w:footnote>
  <w:footnote w:type="continuationSeparator" w:id="0">
    <w:p w14:paraId="094ADCD0" w14:textId="77777777" w:rsidR="0038106D" w:rsidRDefault="00381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73CA" w14:textId="54EB6BF8" w:rsidR="00942D63" w:rsidRPr="00A95B2C" w:rsidRDefault="004F5B1D"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w:t>
    </w:r>
    <w:r w:rsidR="00942D63">
      <w:rPr>
        <w:rFonts w:ascii="Calibri" w:hAnsi="Calibri" w:cs="Arial"/>
        <w:i/>
        <w:sz w:val="16"/>
        <w:szCs w:val="16"/>
      </w:rPr>
      <w:t>sleidraad</w:t>
    </w:r>
    <w:r w:rsidR="00942D63" w:rsidRPr="00DB27F6">
      <w:rPr>
        <w:rFonts w:ascii="Calibri" w:hAnsi="Calibri" w:cs="Arial"/>
        <w:i/>
        <w:sz w:val="16"/>
        <w:szCs w:val="16"/>
      </w:rPr>
      <w:tab/>
    </w:r>
    <w:r w:rsidR="00942D63" w:rsidRPr="00DB27F6">
      <w:rPr>
        <w:rFonts w:ascii="Calibri" w:hAnsi="Calibri" w:cs="Arial"/>
        <w:i/>
        <w:sz w:val="16"/>
        <w:szCs w:val="16"/>
      </w:rPr>
      <w:tab/>
    </w:r>
    <w:r w:rsidR="00D93817">
      <w:rPr>
        <w:rFonts w:ascii="Calibri" w:hAnsi="Calibri" w:cs="Arial"/>
        <w:i/>
        <w:sz w:val="16"/>
        <w:szCs w:val="16"/>
      </w:rPr>
      <w:t>Stadsforum Fase 2, herinrichting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1" w15:restartNumberingAfterBreak="0">
    <w:nsid w:val="079919EE"/>
    <w:multiLevelType w:val="hybridMultilevel"/>
    <w:tmpl w:val="01CC51C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 w15:restartNumberingAfterBreak="0">
    <w:nsid w:val="0B061003"/>
    <w:multiLevelType w:val="hybridMultilevel"/>
    <w:tmpl w:val="FA647CD6"/>
    <w:lvl w:ilvl="0" w:tplc="0413000F">
      <w:start w:val="1"/>
      <w:numFmt w:val="decimal"/>
      <w:lvlText w:val="%1."/>
      <w:lvlJc w:val="left"/>
      <w:pPr>
        <w:ind w:left="3130" w:hanging="360"/>
      </w:pPr>
    </w:lvl>
    <w:lvl w:ilvl="1" w:tplc="04130019">
      <w:start w:val="1"/>
      <w:numFmt w:val="lowerLetter"/>
      <w:lvlText w:val="%2."/>
      <w:lvlJc w:val="left"/>
      <w:pPr>
        <w:ind w:left="3850" w:hanging="360"/>
      </w:pPr>
    </w:lvl>
    <w:lvl w:ilvl="2" w:tplc="0413001B">
      <w:start w:val="1"/>
      <w:numFmt w:val="lowerRoman"/>
      <w:lvlText w:val="%3."/>
      <w:lvlJc w:val="right"/>
      <w:pPr>
        <w:ind w:left="4570" w:hanging="180"/>
      </w:pPr>
    </w:lvl>
    <w:lvl w:ilvl="3" w:tplc="0413000F">
      <w:start w:val="1"/>
      <w:numFmt w:val="decimal"/>
      <w:lvlText w:val="%4."/>
      <w:lvlJc w:val="left"/>
      <w:pPr>
        <w:ind w:left="5290" w:hanging="360"/>
      </w:pPr>
    </w:lvl>
    <w:lvl w:ilvl="4" w:tplc="04130019">
      <w:start w:val="1"/>
      <w:numFmt w:val="lowerLetter"/>
      <w:lvlText w:val="%5."/>
      <w:lvlJc w:val="left"/>
      <w:pPr>
        <w:ind w:left="6010" w:hanging="360"/>
      </w:pPr>
    </w:lvl>
    <w:lvl w:ilvl="5" w:tplc="0413001B">
      <w:start w:val="1"/>
      <w:numFmt w:val="lowerRoman"/>
      <w:lvlText w:val="%6."/>
      <w:lvlJc w:val="right"/>
      <w:pPr>
        <w:ind w:left="6730" w:hanging="180"/>
      </w:pPr>
    </w:lvl>
    <w:lvl w:ilvl="6" w:tplc="0413000F">
      <w:start w:val="1"/>
      <w:numFmt w:val="decimal"/>
      <w:lvlText w:val="%7."/>
      <w:lvlJc w:val="left"/>
      <w:pPr>
        <w:ind w:left="7450" w:hanging="360"/>
      </w:pPr>
    </w:lvl>
    <w:lvl w:ilvl="7" w:tplc="04130019">
      <w:start w:val="1"/>
      <w:numFmt w:val="lowerLetter"/>
      <w:lvlText w:val="%8."/>
      <w:lvlJc w:val="left"/>
      <w:pPr>
        <w:ind w:left="8170" w:hanging="360"/>
      </w:pPr>
    </w:lvl>
    <w:lvl w:ilvl="8" w:tplc="0413001B">
      <w:start w:val="1"/>
      <w:numFmt w:val="lowerRoman"/>
      <w:lvlText w:val="%9."/>
      <w:lvlJc w:val="right"/>
      <w:pPr>
        <w:ind w:left="8890" w:hanging="180"/>
      </w:pPr>
    </w:lvl>
  </w:abstractNum>
  <w:abstractNum w:abstractNumId="3" w15:restartNumberingAfterBreak="0">
    <w:nsid w:val="0BBA17CA"/>
    <w:multiLevelType w:val="hybridMultilevel"/>
    <w:tmpl w:val="02142786"/>
    <w:lvl w:ilvl="0" w:tplc="04130001">
      <w:start w:val="1"/>
      <w:numFmt w:val="bullet"/>
      <w:lvlText w:val=""/>
      <w:lvlJc w:val="left"/>
      <w:pPr>
        <w:ind w:left="3065" w:hanging="360"/>
      </w:pPr>
      <w:rPr>
        <w:rFonts w:ascii="Symbol" w:hAnsi="Symbol" w:hint="default"/>
      </w:rPr>
    </w:lvl>
    <w:lvl w:ilvl="1" w:tplc="04130003">
      <w:start w:val="1"/>
      <w:numFmt w:val="bullet"/>
      <w:lvlText w:val="o"/>
      <w:lvlJc w:val="left"/>
      <w:pPr>
        <w:ind w:left="3785" w:hanging="360"/>
      </w:pPr>
      <w:rPr>
        <w:rFonts w:ascii="Courier New" w:hAnsi="Courier New" w:cs="Courier New" w:hint="default"/>
      </w:rPr>
    </w:lvl>
    <w:lvl w:ilvl="2" w:tplc="04130005">
      <w:start w:val="1"/>
      <w:numFmt w:val="bullet"/>
      <w:lvlText w:val=""/>
      <w:lvlJc w:val="left"/>
      <w:pPr>
        <w:ind w:left="4505" w:hanging="360"/>
      </w:pPr>
      <w:rPr>
        <w:rFonts w:ascii="Wingdings" w:hAnsi="Wingdings" w:hint="default"/>
      </w:rPr>
    </w:lvl>
    <w:lvl w:ilvl="3" w:tplc="04130001">
      <w:start w:val="1"/>
      <w:numFmt w:val="bullet"/>
      <w:lvlText w:val=""/>
      <w:lvlJc w:val="left"/>
      <w:pPr>
        <w:ind w:left="5225" w:hanging="360"/>
      </w:pPr>
      <w:rPr>
        <w:rFonts w:ascii="Symbol" w:hAnsi="Symbol" w:hint="default"/>
      </w:rPr>
    </w:lvl>
    <w:lvl w:ilvl="4" w:tplc="04130003">
      <w:start w:val="1"/>
      <w:numFmt w:val="bullet"/>
      <w:lvlText w:val="o"/>
      <w:lvlJc w:val="left"/>
      <w:pPr>
        <w:ind w:left="5945" w:hanging="360"/>
      </w:pPr>
      <w:rPr>
        <w:rFonts w:ascii="Courier New" w:hAnsi="Courier New" w:cs="Courier New" w:hint="default"/>
      </w:rPr>
    </w:lvl>
    <w:lvl w:ilvl="5" w:tplc="04130005">
      <w:start w:val="1"/>
      <w:numFmt w:val="bullet"/>
      <w:lvlText w:val=""/>
      <w:lvlJc w:val="left"/>
      <w:pPr>
        <w:ind w:left="6665" w:hanging="360"/>
      </w:pPr>
      <w:rPr>
        <w:rFonts w:ascii="Wingdings" w:hAnsi="Wingdings" w:hint="default"/>
      </w:rPr>
    </w:lvl>
    <w:lvl w:ilvl="6" w:tplc="04130001">
      <w:start w:val="1"/>
      <w:numFmt w:val="bullet"/>
      <w:lvlText w:val=""/>
      <w:lvlJc w:val="left"/>
      <w:pPr>
        <w:ind w:left="7385" w:hanging="360"/>
      </w:pPr>
      <w:rPr>
        <w:rFonts w:ascii="Symbol" w:hAnsi="Symbol" w:hint="default"/>
      </w:rPr>
    </w:lvl>
    <w:lvl w:ilvl="7" w:tplc="04130003">
      <w:start w:val="1"/>
      <w:numFmt w:val="bullet"/>
      <w:lvlText w:val="o"/>
      <w:lvlJc w:val="left"/>
      <w:pPr>
        <w:ind w:left="8105" w:hanging="360"/>
      </w:pPr>
      <w:rPr>
        <w:rFonts w:ascii="Courier New" w:hAnsi="Courier New" w:cs="Courier New" w:hint="default"/>
      </w:rPr>
    </w:lvl>
    <w:lvl w:ilvl="8" w:tplc="04130005">
      <w:start w:val="1"/>
      <w:numFmt w:val="bullet"/>
      <w:lvlText w:val=""/>
      <w:lvlJc w:val="left"/>
      <w:pPr>
        <w:ind w:left="8825" w:hanging="360"/>
      </w:pPr>
      <w:rPr>
        <w:rFonts w:ascii="Wingdings" w:hAnsi="Wingdings" w:hint="default"/>
      </w:rPr>
    </w:lvl>
  </w:abstractNum>
  <w:abstractNum w:abstractNumId="4" w15:restartNumberingAfterBreak="0">
    <w:nsid w:val="0C18164B"/>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5" w15:restartNumberingAfterBreak="0">
    <w:nsid w:val="0D24461D"/>
    <w:multiLevelType w:val="hybridMultilevel"/>
    <w:tmpl w:val="05781336"/>
    <w:lvl w:ilvl="0" w:tplc="F30461A8">
      <w:start w:val="1"/>
      <w:numFmt w:val="decimal"/>
      <w:lvlText w:val="%1.)"/>
      <w:lvlJc w:val="left"/>
      <w:pPr>
        <w:ind w:left="2405" w:hanging="420"/>
      </w:pPr>
    </w:lvl>
    <w:lvl w:ilvl="1" w:tplc="04130019">
      <w:start w:val="1"/>
      <w:numFmt w:val="lowerLetter"/>
      <w:lvlText w:val="%2."/>
      <w:lvlJc w:val="left"/>
      <w:pPr>
        <w:ind w:left="3065" w:hanging="360"/>
      </w:pPr>
    </w:lvl>
    <w:lvl w:ilvl="2" w:tplc="0413001B">
      <w:start w:val="1"/>
      <w:numFmt w:val="lowerRoman"/>
      <w:lvlText w:val="%3."/>
      <w:lvlJc w:val="right"/>
      <w:pPr>
        <w:ind w:left="3785" w:hanging="180"/>
      </w:pPr>
    </w:lvl>
    <w:lvl w:ilvl="3" w:tplc="0413000F">
      <w:start w:val="1"/>
      <w:numFmt w:val="decimal"/>
      <w:lvlText w:val="%4."/>
      <w:lvlJc w:val="left"/>
      <w:pPr>
        <w:ind w:left="4505" w:hanging="360"/>
      </w:pPr>
    </w:lvl>
    <w:lvl w:ilvl="4" w:tplc="04130019">
      <w:start w:val="1"/>
      <w:numFmt w:val="lowerLetter"/>
      <w:lvlText w:val="%5."/>
      <w:lvlJc w:val="left"/>
      <w:pPr>
        <w:ind w:left="5225" w:hanging="360"/>
      </w:pPr>
    </w:lvl>
    <w:lvl w:ilvl="5" w:tplc="0413001B">
      <w:start w:val="1"/>
      <w:numFmt w:val="lowerRoman"/>
      <w:lvlText w:val="%6."/>
      <w:lvlJc w:val="right"/>
      <w:pPr>
        <w:ind w:left="5945" w:hanging="180"/>
      </w:pPr>
    </w:lvl>
    <w:lvl w:ilvl="6" w:tplc="0413000F">
      <w:start w:val="1"/>
      <w:numFmt w:val="decimal"/>
      <w:lvlText w:val="%7."/>
      <w:lvlJc w:val="left"/>
      <w:pPr>
        <w:ind w:left="6665" w:hanging="360"/>
      </w:pPr>
    </w:lvl>
    <w:lvl w:ilvl="7" w:tplc="04130019">
      <w:start w:val="1"/>
      <w:numFmt w:val="lowerLetter"/>
      <w:lvlText w:val="%8."/>
      <w:lvlJc w:val="left"/>
      <w:pPr>
        <w:ind w:left="7385" w:hanging="360"/>
      </w:pPr>
    </w:lvl>
    <w:lvl w:ilvl="8" w:tplc="0413001B">
      <w:start w:val="1"/>
      <w:numFmt w:val="lowerRoman"/>
      <w:lvlText w:val="%9."/>
      <w:lvlJc w:val="right"/>
      <w:pPr>
        <w:ind w:left="8105" w:hanging="180"/>
      </w:pPr>
    </w:lvl>
  </w:abstractNum>
  <w:abstractNum w:abstractNumId="6" w15:restartNumberingAfterBreak="0">
    <w:nsid w:val="0F49135F"/>
    <w:multiLevelType w:val="multilevel"/>
    <w:tmpl w:val="AAD07310"/>
    <w:styleLink w:val="WWOutlineListStyle82"/>
    <w:lvl w:ilvl="0">
      <w:start w:val="1"/>
      <w:numFmt w:val="decimal"/>
      <w:lvlText w:val="%1."/>
      <w:lvlJc w:val="left"/>
      <w:pPr>
        <w:ind w:left="1080" w:hanging="360"/>
      </w:pPr>
      <w:rPr>
        <w:rFonts w:ascii="Arial" w:eastAsia="Times New Roman" w:hAnsi="Arial" w:cs="Arial"/>
      </w:rPr>
    </w:lvl>
    <w:lvl w:ilvl="1">
      <w:start w:val="1"/>
      <w:numFmt w:val="decimal"/>
      <w:lvlText w:val="%1.%2"/>
      <w:lvlJc w:val="left"/>
      <w:pPr>
        <w:ind w:left="1430" w:hanging="720"/>
      </w:pPr>
      <w:rPr>
        <w:b w:val="0"/>
        <w:bCs w:val="0"/>
        <w:iCs w:val="0"/>
        <w:caps w:val="0"/>
        <w:smallCaps w:val="0"/>
        <w:strike w:val="0"/>
        <w:dstrike w:val="0"/>
        <w:outline w:val="0"/>
        <w:emboss w:val="0"/>
        <w:imprint w:val="0"/>
        <w:vanish w:val="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8" w15:restartNumberingAfterBreak="0">
    <w:nsid w:val="16432E65"/>
    <w:multiLevelType w:val="hybridMultilevel"/>
    <w:tmpl w:val="33603536"/>
    <w:lvl w:ilvl="0" w:tplc="E424C58A">
      <w:start w:val="2"/>
      <w:numFmt w:val="bullet"/>
      <w:lvlText w:val="-"/>
      <w:lvlJc w:val="left"/>
      <w:pPr>
        <w:ind w:left="2627" w:hanging="360"/>
      </w:pPr>
      <w:rPr>
        <w:rFonts w:ascii="Calibri" w:eastAsia="Times New Roman" w:hAnsi="Calibri" w:cs="Times New Roman" w:hint="default"/>
      </w:rPr>
    </w:lvl>
    <w:lvl w:ilvl="1" w:tplc="04130003">
      <w:start w:val="1"/>
      <w:numFmt w:val="bullet"/>
      <w:lvlText w:val="o"/>
      <w:lvlJc w:val="left"/>
      <w:pPr>
        <w:tabs>
          <w:tab w:val="num" w:pos="2213"/>
        </w:tabs>
        <w:ind w:left="2213" w:hanging="360"/>
      </w:pPr>
      <w:rPr>
        <w:rFonts w:ascii="Courier New" w:hAnsi="Courier New" w:cs="Courier New" w:hint="default"/>
      </w:rPr>
    </w:lvl>
    <w:lvl w:ilvl="2" w:tplc="04130005" w:tentative="1">
      <w:start w:val="1"/>
      <w:numFmt w:val="bullet"/>
      <w:lvlText w:val=""/>
      <w:lvlJc w:val="left"/>
      <w:pPr>
        <w:tabs>
          <w:tab w:val="num" w:pos="2933"/>
        </w:tabs>
        <w:ind w:left="2933" w:hanging="360"/>
      </w:pPr>
      <w:rPr>
        <w:rFonts w:ascii="Wingdings" w:hAnsi="Wingdings" w:hint="default"/>
      </w:rPr>
    </w:lvl>
    <w:lvl w:ilvl="3" w:tplc="04130001" w:tentative="1">
      <w:start w:val="1"/>
      <w:numFmt w:val="bullet"/>
      <w:lvlText w:val=""/>
      <w:lvlJc w:val="left"/>
      <w:pPr>
        <w:tabs>
          <w:tab w:val="num" w:pos="3653"/>
        </w:tabs>
        <w:ind w:left="3653" w:hanging="360"/>
      </w:pPr>
      <w:rPr>
        <w:rFonts w:ascii="Symbol" w:hAnsi="Symbol" w:hint="default"/>
      </w:rPr>
    </w:lvl>
    <w:lvl w:ilvl="4" w:tplc="04130003" w:tentative="1">
      <w:start w:val="1"/>
      <w:numFmt w:val="bullet"/>
      <w:lvlText w:val="o"/>
      <w:lvlJc w:val="left"/>
      <w:pPr>
        <w:tabs>
          <w:tab w:val="num" w:pos="4373"/>
        </w:tabs>
        <w:ind w:left="4373" w:hanging="360"/>
      </w:pPr>
      <w:rPr>
        <w:rFonts w:ascii="Courier New" w:hAnsi="Courier New" w:cs="Courier New" w:hint="default"/>
      </w:rPr>
    </w:lvl>
    <w:lvl w:ilvl="5" w:tplc="04130005" w:tentative="1">
      <w:start w:val="1"/>
      <w:numFmt w:val="bullet"/>
      <w:lvlText w:val=""/>
      <w:lvlJc w:val="left"/>
      <w:pPr>
        <w:tabs>
          <w:tab w:val="num" w:pos="5093"/>
        </w:tabs>
        <w:ind w:left="5093" w:hanging="360"/>
      </w:pPr>
      <w:rPr>
        <w:rFonts w:ascii="Wingdings" w:hAnsi="Wingdings" w:hint="default"/>
      </w:rPr>
    </w:lvl>
    <w:lvl w:ilvl="6" w:tplc="04130001" w:tentative="1">
      <w:start w:val="1"/>
      <w:numFmt w:val="bullet"/>
      <w:lvlText w:val=""/>
      <w:lvlJc w:val="left"/>
      <w:pPr>
        <w:tabs>
          <w:tab w:val="num" w:pos="5813"/>
        </w:tabs>
        <w:ind w:left="5813" w:hanging="360"/>
      </w:pPr>
      <w:rPr>
        <w:rFonts w:ascii="Symbol" w:hAnsi="Symbol" w:hint="default"/>
      </w:rPr>
    </w:lvl>
    <w:lvl w:ilvl="7" w:tplc="04130003" w:tentative="1">
      <w:start w:val="1"/>
      <w:numFmt w:val="bullet"/>
      <w:lvlText w:val="o"/>
      <w:lvlJc w:val="left"/>
      <w:pPr>
        <w:tabs>
          <w:tab w:val="num" w:pos="6533"/>
        </w:tabs>
        <w:ind w:left="6533" w:hanging="360"/>
      </w:pPr>
      <w:rPr>
        <w:rFonts w:ascii="Courier New" w:hAnsi="Courier New" w:cs="Courier New" w:hint="default"/>
      </w:rPr>
    </w:lvl>
    <w:lvl w:ilvl="8" w:tplc="04130005" w:tentative="1">
      <w:start w:val="1"/>
      <w:numFmt w:val="bullet"/>
      <w:lvlText w:val=""/>
      <w:lvlJc w:val="left"/>
      <w:pPr>
        <w:tabs>
          <w:tab w:val="num" w:pos="7253"/>
        </w:tabs>
        <w:ind w:left="7253" w:hanging="360"/>
      </w:pPr>
      <w:rPr>
        <w:rFonts w:ascii="Wingdings" w:hAnsi="Wingdings" w:hint="default"/>
      </w:rPr>
    </w:lvl>
  </w:abstractNum>
  <w:abstractNum w:abstractNumId="9" w15:restartNumberingAfterBreak="0">
    <w:nsid w:val="168C2E70"/>
    <w:multiLevelType w:val="hybridMultilevel"/>
    <w:tmpl w:val="962E04D8"/>
    <w:lvl w:ilvl="0" w:tplc="04130001">
      <w:start w:val="1"/>
      <w:numFmt w:val="bullet"/>
      <w:lvlText w:val=""/>
      <w:lvlJc w:val="left"/>
      <w:pPr>
        <w:ind w:left="2345" w:hanging="360"/>
      </w:pPr>
      <w:rPr>
        <w:rFonts w:ascii="Symbol" w:hAnsi="Symbol" w:hint="default"/>
      </w:rPr>
    </w:lvl>
    <w:lvl w:ilvl="1" w:tplc="04130003">
      <w:start w:val="1"/>
      <w:numFmt w:val="bullet"/>
      <w:lvlText w:val="o"/>
      <w:lvlJc w:val="left"/>
      <w:pPr>
        <w:ind w:left="3065" w:hanging="360"/>
      </w:pPr>
      <w:rPr>
        <w:rFonts w:ascii="Courier New" w:hAnsi="Courier New" w:cs="Courier New" w:hint="default"/>
      </w:rPr>
    </w:lvl>
    <w:lvl w:ilvl="2" w:tplc="04130005">
      <w:start w:val="1"/>
      <w:numFmt w:val="bullet"/>
      <w:lvlText w:val=""/>
      <w:lvlJc w:val="left"/>
      <w:pPr>
        <w:ind w:left="3785" w:hanging="360"/>
      </w:pPr>
      <w:rPr>
        <w:rFonts w:ascii="Wingdings" w:hAnsi="Wingdings" w:hint="default"/>
      </w:rPr>
    </w:lvl>
    <w:lvl w:ilvl="3" w:tplc="04130001">
      <w:start w:val="1"/>
      <w:numFmt w:val="bullet"/>
      <w:lvlText w:val=""/>
      <w:lvlJc w:val="left"/>
      <w:pPr>
        <w:ind w:left="4505" w:hanging="360"/>
      </w:pPr>
      <w:rPr>
        <w:rFonts w:ascii="Symbol" w:hAnsi="Symbol" w:hint="default"/>
      </w:rPr>
    </w:lvl>
    <w:lvl w:ilvl="4" w:tplc="04130003">
      <w:start w:val="1"/>
      <w:numFmt w:val="bullet"/>
      <w:lvlText w:val="o"/>
      <w:lvlJc w:val="left"/>
      <w:pPr>
        <w:ind w:left="5225" w:hanging="360"/>
      </w:pPr>
      <w:rPr>
        <w:rFonts w:ascii="Courier New" w:hAnsi="Courier New" w:cs="Courier New" w:hint="default"/>
      </w:rPr>
    </w:lvl>
    <w:lvl w:ilvl="5" w:tplc="04130005">
      <w:start w:val="1"/>
      <w:numFmt w:val="bullet"/>
      <w:lvlText w:val=""/>
      <w:lvlJc w:val="left"/>
      <w:pPr>
        <w:ind w:left="5945" w:hanging="360"/>
      </w:pPr>
      <w:rPr>
        <w:rFonts w:ascii="Wingdings" w:hAnsi="Wingdings" w:hint="default"/>
      </w:rPr>
    </w:lvl>
    <w:lvl w:ilvl="6" w:tplc="04130001">
      <w:start w:val="1"/>
      <w:numFmt w:val="bullet"/>
      <w:lvlText w:val=""/>
      <w:lvlJc w:val="left"/>
      <w:pPr>
        <w:ind w:left="6665" w:hanging="360"/>
      </w:pPr>
      <w:rPr>
        <w:rFonts w:ascii="Symbol" w:hAnsi="Symbol" w:hint="default"/>
      </w:rPr>
    </w:lvl>
    <w:lvl w:ilvl="7" w:tplc="04130003">
      <w:start w:val="1"/>
      <w:numFmt w:val="bullet"/>
      <w:lvlText w:val="o"/>
      <w:lvlJc w:val="left"/>
      <w:pPr>
        <w:ind w:left="7385" w:hanging="360"/>
      </w:pPr>
      <w:rPr>
        <w:rFonts w:ascii="Courier New" w:hAnsi="Courier New" w:cs="Courier New" w:hint="default"/>
      </w:rPr>
    </w:lvl>
    <w:lvl w:ilvl="8" w:tplc="04130005">
      <w:start w:val="1"/>
      <w:numFmt w:val="bullet"/>
      <w:lvlText w:val=""/>
      <w:lvlJc w:val="left"/>
      <w:pPr>
        <w:ind w:left="8105" w:hanging="360"/>
      </w:pPr>
      <w:rPr>
        <w:rFonts w:ascii="Wingdings" w:hAnsi="Wingdings" w:hint="default"/>
      </w:rPr>
    </w:lvl>
  </w:abstractNum>
  <w:abstractNum w:abstractNumId="10" w15:restartNumberingAfterBreak="0">
    <w:nsid w:val="16DB1749"/>
    <w:multiLevelType w:val="multilevel"/>
    <w:tmpl w:val="F814A7C4"/>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8720FBA"/>
    <w:multiLevelType w:val="hybridMultilevel"/>
    <w:tmpl w:val="6FA2FDCA"/>
    <w:lvl w:ilvl="0" w:tplc="FFFFFFFF">
      <w:start w:val="1"/>
      <w:numFmt w:val="lowerLetter"/>
      <w:lvlText w:val="%1.)"/>
      <w:lvlJc w:val="left"/>
      <w:pPr>
        <w:ind w:left="2875" w:hanging="465"/>
      </w:pPr>
      <w:rPr>
        <w:rFonts w:hint="default"/>
      </w:rPr>
    </w:lvl>
    <w:lvl w:ilvl="1" w:tplc="FFFFFFFF" w:tentative="1">
      <w:start w:val="1"/>
      <w:numFmt w:val="lowerLetter"/>
      <w:lvlText w:val="%2."/>
      <w:lvlJc w:val="left"/>
      <w:pPr>
        <w:ind w:left="3490" w:hanging="360"/>
      </w:pPr>
    </w:lvl>
    <w:lvl w:ilvl="2" w:tplc="FFFFFFFF" w:tentative="1">
      <w:start w:val="1"/>
      <w:numFmt w:val="lowerRoman"/>
      <w:lvlText w:val="%3."/>
      <w:lvlJc w:val="right"/>
      <w:pPr>
        <w:ind w:left="4210" w:hanging="180"/>
      </w:pPr>
    </w:lvl>
    <w:lvl w:ilvl="3" w:tplc="FFFFFFFF" w:tentative="1">
      <w:start w:val="1"/>
      <w:numFmt w:val="decimal"/>
      <w:lvlText w:val="%4."/>
      <w:lvlJc w:val="left"/>
      <w:pPr>
        <w:ind w:left="4930" w:hanging="360"/>
      </w:pPr>
    </w:lvl>
    <w:lvl w:ilvl="4" w:tplc="FFFFFFFF" w:tentative="1">
      <w:start w:val="1"/>
      <w:numFmt w:val="lowerLetter"/>
      <w:lvlText w:val="%5."/>
      <w:lvlJc w:val="left"/>
      <w:pPr>
        <w:ind w:left="5650" w:hanging="360"/>
      </w:pPr>
    </w:lvl>
    <w:lvl w:ilvl="5" w:tplc="FFFFFFFF" w:tentative="1">
      <w:start w:val="1"/>
      <w:numFmt w:val="lowerRoman"/>
      <w:lvlText w:val="%6."/>
      <w:lvlJc w:val="right"/>
      <w:pPr>
        <w:ind w:left="6370" w:hanging="180"/>
      </w:pPr>
    </w:lvl>
    <w:lvl w:ilvl="6" w:tplc="FFFFFFFF" w:tentative="1">
      <w:start w:val="1"/>
      <w:numFmt w:val="decimal"/>
      <w:lvlText w:val="%7."/>
      <w:lvlJc w:val="left"/>
      <w:pPr>
        <w:ind w:left="7090" w:hanging="360"/>
      </w:pPr>
    </w:lvl>
    <w:lvl w:ilvl="7" w:tplc="FFFFFFFF" w:tentative="1">
      <w:start w:val="1"/>
      <w:numFmt w:val="lowerLetter"/>
      <w:lvlText w:val="%8."/>
      <w:lvlJc w:val="left"/>
      <w:pPr>
        <w:ind w:left="7810" w:hanging="360"/>
      </w:pPr>
    </w:lvl>
    <w:lvl w:ilvl="8" w:tplc="FFFFFFFF" w:tentative="1">
      <w:start w:val="1"/>
      <w:numFmt w:val="lowerRoman"/>
      <w:lvlText w:val="%9."/>
      <w:lvlJc w:val="right"/>
      <w:pPr>
        <w:ind w:left="8530" w:hanging="180"/>
      </w:pPr>
    </w:lvl>
  </w:abstractNum>
  <w:abstractNum w:abstractNumId="12" w15:restartNumberingAfterBreak="0">
    <w:nsid w:val="1B2055FB"/>
    <w:multiLevelType w:val="hybridMultilevel"/>
    <w:tmpl w:val="8946D2F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3" w15:restartNumberingAfterBreak="0">
    <w:nsid w:val="1C0C3336"/>
    <w:multiLevelType w:val="hybridMultilevel"/>
    <w:tmpl w:val="D994979A"/>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4" w15:restartNumberingAfterBreak="0">
    <w:nsid w:val="213B1197"/>
    <w:multiLevelType w:val="hybridMultilevel"/>
    <w:tmpl w:val="EDA69E60"/>
    <w:lvl w:ilvl="0" w:tplc="04130003">
      <w:start w:val="1"/>
      <w:numFmt w:val="bullet"/>
      <w:lvlText w:val="o"/>
      <w:lvlJc w:val="left"/>
      <w:pPr>
        <w:ind w:left="3065" w:hanging="360"/>
      </w:pPr>
      <w:rPr>
        <w:rFonts w:ascii="Courier New" w:hAnsi="Courier New" w:cs="Courier New" w:hint="default"/>
      </w:rPr>
    </w:lvl>
    <w:lvl w:ilvl="1" w:tplc="04130003">
      <w:start w:val="1"/>
      <w:numFmt w:val="bullet"/>
      <w:lvlText w:val="o"/>
      <w:lvlJc w:val="left"/>
      <w:pPr>
        <w:ind w:left="3785" w:hanging="360"/>
      </w:pPr>
      <w:rPr>
        <w:rFonts w:ascii="Courier New" w:hAnsi="Courier New" w:cs="Courier New" w:hint="default"/>
      </w:rPr>
    </w:lvl>
    <w:lvl w:ilvl="2" w:tplc="04130005">
      <w:start w:val="1"/>
      <w:numFmt w:val="bullet"/>
      <w:lvlText w:val=""/>
      <w:lvlJc w:val="left"/>
      <w:pPr>
        <w:ind w:left="4505" w:hanging="360"/>
      </w:pPr>
      <w:rPr>
        <w:rFonts w:ascii="Wingdings" w:hAnsi="Wingdings" w:hint="default"/>
      </w:rPr>
    </w:lvl>
    <w:lvl w:ilvl="3" w:tplc="04130001">
      <w:start w:val="1"/>
      <w:numFmt w:val="bullet"/>
      <w:lvlText w:val=""/>
      <w:lvlJc w:val="left"/>
      <w:pPr>
        <w:ind w:left="5225" w:hanging="360"/>
      </w:pPr>
      <w:rPr>
        <w:rFonts w:ascii="Symbol" w:hAnsi="Symbol" w:hint="default"/>
      </w:rPr>
    </w:lvl>
    <w:lvl w:ilvl="4" w:tplc="04130003">
      <w:start w:val="1"/>
      <w:numFmt w:val="bullet"/>
      <w:lvlText w:val="o"/>
      <w:lvlJc w:val="left"/>
      <w:pPr>
        <w:ind w:left="5945" w:hanging="360"/>
      </w:pPr>
      <w:rPr>
        <w:rFonts w:ascii="Courier New" w:hAnsi="Courier New" w:cs="Courier New" w:hint="default"/>
      </w:rPr>
    </w:lvl>
    <w:lvl w:ilvl="5" w:tplc="04130005">
      <w:start w:val="1"/>
      <w:numFmt w:val="bullet"/>
      <w:lvlText w:val=""/>
      <w:lvlJc w:val="left"/>
      <w:pPr>
        <w:ind w:left="6665" w:hanging="360"/>
      </w:pPr>
      <w:rPr>
        <w:rFonts w:ascii="Wingdings" w:hAnsi="Wingdings" w:hint="default"/>
      </w:rPr>
    </w:lvl>
    <w:lvl w:ilvl="6" w:tplc="04130001">
      <w:start w:val="1"/>
      <w:numFmt w:val="bullet"/>
      <w:lvlText w:val=""/>
      <w:lvlJc w:val="left"/>
      <w:pPr>
        <w:ind w:left="7385" w:hanging="360"/>
      </w:pPr>
      <w:rPr>
        <w:rFonts w:ascii="Symbol" w:hAnsi="Symbol" w:hint="default"/>
      </w:rPr>
    </w:lvl>
    <w:lvl w:ilvl="7" w:tplc="04130003">
      <w:start w:val="1"/>
      <w:numFmt w:val="bullet"/>
      <w:lvlText w:val="o"/>
      <w:lvlJc w:val="left"/>
      <w:pPr>
        <w:ind w:left="8105" w:hanging="360"/>
      </w:pPr>
      <w:rPr>
        <w:rFonts w:ascii="Courier New" w:hAnsi="Courier New" w:cs="Courier New" w:hint="default"/>
      </w:rPr>
    </w:lvl>
    <w:lvl w:ilvl="8" w:tplc="04130005">
      <w:start w:val="1"/>
      <w:numFmt w:val="bullet"/>
      <w:lvlText w:val=""/>
      <w:lvlJc w:val="left"/>
      <w:pPr>
        <w:ind w:left="8825" w:hanging="360"/>
      </w:pPr>
      <w:rPr>
        <w:rFonts w:ascii="Wingdings" w:hAnsi="Wingdings" w:hint="default"/>
      </w:rPr>
    </w:lvl>
  </w:abstractNum>
  <w:abstractNum w:abstractNumId="15" w15:restartNumberingAfterBreak="0">
    <w:nsid w:val="24D37B3C"/>
    <w:multiLevelType w:val="hybridMultilevel"/>
    <w:tmpl w:val="B6F8BFEC"/>
    <w:lvl w:ilvl="0" w:tplc="E424C58A">
      <w:start w:val="2"/>
      <w:numFmt w:val="bullet"/>
      <w:lvlText w:val="-"/>
      <w:lvlJc w:val="left"/>
      <w:pPr>
        <w:ind w:left="5177" w:hanging="360"/>
      </w:pPr>
      <w:rPr>
        <w:rFonts w:ascii="Calibri" w:eastAsia="Times New Roman" w:hAnsi="Calibri" w:cs="Times New Roman" w:hint="default"/>
      </w:rPr>
    </w:lvl>
    <w:lvl w:ilvl="1" w:tplc="04130003" w:tentative="1">
      <w:start w:val="1"/>
      <w:numFmt w:val="bullet"/>
      <w:lvlText w:val="o"/>
      <w:lvlJc w:val="left"/>
      <w:pPr>
        <w:ind w:left="5897" w:hanging="360"/>
      </w:pPr>
      <w:rPr>
        <w:rFonts w:ascii="Courier New" w:hAnsi="Courier New" w:cs="Courier New" w:hint="default"/>
      </w:rPr>
    </w:lvl>
    <w:lvl w:ilvl="2" w:tplc="04130005" w:tentative="1">
      <w:start w:val="1"/>
      <w:numFmt w:val="bullet"/>
      <w:lvlText w:val=""/>
      <w:lvlJc w:val="left"/>
      <w:pPr>
        <w:ind w:left="6617" w:hanging="360"/>
      </w:pPr>
      <w:rPr>
        <w:rFonts w:ascii="Wingdings" w:hAnsi="Wingdings" w:hint="default"/>
      </w:rPr>
    </w:lvl>
    <w:lvl w:ilvl="3" w:tplc="04130001" w:tentative="1">
      <w:start w:val="1"/>
      <w:numFmt w:val="bullet"/>
      <w:lvlText w:val=""/>
      <w:lvlJc w:val="left"/>
      <w:pPr>
        <w:ind w:left="7337" w:hanging="360"/>
      </w:pPr>
      <w:rPr>
        <w:rFonts w:ascii="Symbol" w:hAnsi="Symbol" w:hint="default"/>
      </w:rPr>
    </w:lvl>
    <w:lvl w:ilvl="4" w:tplc="04130003" w:tentative="1">
      <w:start w:val="1"/>
      <w:numFmt w:val="bullet"/>
      <w:lvlText w:val="o"/>
      <w:lvlJc w:val="left"/>
      <w:pPr>
        <w:ind w:left="8057" w:hanging="360"/>
      </w:pPr>
      <w:rPr>
        <w:rFonts w:ascii="Courier New" w:hAnsi="Courier New" w:cs="Courier New" w:hint="default"/>
      </w:rPr>
    </w:lvl>
    <w:lvl w:ilvl="5" w:tplc="04130005" w:tentative="1">
      <w:start w:val="1"/>
      <w:numFmt w:val="bullet"/>
      <w:lvlText w:val=""/>
      <w:lvlJc w:val="left"/>
      <w:pPr>
        <w:ind w:left="8777" w:hanging="360"/>
      </w:pPr>
      <w:rPr>
        <w:rFonts w:ascii="Wingdings" w:hAnsi="Wingdings" w:hint="default"/>
      </w:rPr>
    </w:lvl>
    <w:lvl w:ilvl="6" w:tplc="04130001" w:tentative="1">
      <w:start w:val="1"/>
      <w:numFmt w:val="bullet"/>
      <w:lvlText w:val=""/>
      <w:lvlJc w:val="left"/>
      <w:pPr>
        <w:ind w:left="9497" w:hanging="360"/>
      </w:pPr>
      <w:rPr>
        <w:rFonts w:ascii="Symbol" w:hAnsi="Symbol" w:hint="default"/>
      </w:rPr>
    </w:lvl>
    <w:lvl w:ilvl="7" w:tplc="04130003" w:tentative="1">
      <w:start w:val="1"/>
      <w:numFmt w:val="bullet"/>
      <w:lvlText w:val="o"/>
      <w:lvlJc w:val="left"/>
      <w:pPr>
        <w:ind w:left="10217" w:hanging="360"/>
      </w:pPr>
      <w:rPr>
        <w:rFonts w:ascii="Courier New" w:hAnsi="Courier New" w:cs="Courier New" w:hint="default"/>
      </w:rPr>
    </w:lvl>
    <w:lvl w:ilvl="8" w:tplc="04130005" w:tentative="1">
      <w:start w:val="1"/>
      <w:numFmt w:val="bullet"/>
      <w:lvlText w:val=""/>
      <w:lvlJc w:val="left"/>
      <w:pPr>
        <w:ind w:left="10937" w:hanging="360"/>
      </w:pPr>
      <w:rPr>
        <w:rFonts w:ascii="Wingdings" w:hAnsi="Wingdings" w:hint="default"/>
      </w:rPr>
    </w:lvl>
  </w:abstractNum>
  <w:abstractNum w:abstractNumId="16" w15:restartNumberingAfterBreak="0">
    <w:nsid w:val="25D759DB"/>
    <w:multiLevelType w:val="hybridMultilevel"/>
    <w:tmpl w:val="F52C308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76B6933"/>
    <w:multiLevelType w:val="hybridMultilevel"/>
    <w:tmpl w:val="47E6C4B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8" w15:restartNumberingAfterBreak="0">
    <w:nsid w:val="2DD618E4"/>
    <w:multiLevelType w:val="hybridMultilevel"/>
    <w:tmpl w:val="5192D406"/>
    <w:lvl w:ilvl="0" w:tplc="04130001">
      <w:start w:val="1"/>
      <w:numFmt w:val="bullet"/>
      <w:lvlText w:val=""/>
      <w:lvlJc w:val="left"/>
      <w:pPr>
        <w:tabs>
          <w:tab w:val="num" w:pos="2520"/>
        </w:tabs>
        <w:ind w:left="2520" w:hanging="360"/>
      </w:pPr>
      <w:rPr>
        <w:rFonts w:ascii="Symbol" w:hAnsi="Symbol" w:hint="default"/>
        <w:sz w:val="17"/>
      </w:rPr>
    </w:lvl>
    <w:lvl w:ilvl="1" w:tplc="FFFFFFFF">
      <w:start w:val="1"/>
      <w:numFmt w:val="bullet"/>
      <w:lvlText w:val="o"/>
      <w:lvlJc w:val="left"/>
      <w:pPr>
        <w:tabs>
          <w:tab w:val="num" w:pos="1615"/>
        </w:tabs>
        <w:ind w:left="1615" w:hanging="360"/>
      </w:pPr>
      <w:rPr>
        <w:rFonts w:ascii="Courier New" w:hAnsi="Courier New" w:cs="Courier New" w:hint="default"/>
      </w:rPr>
    </w:lvl>
    <w:lvl w:ilvl="2" w:tplc="FFFFFFFF">
      <w:start w:val="1"/>
      <w:numFmt w:val="bullet"/>
      <w:lvlText w:val=""/>
      <w:lvlJc w:val="left"/>
      <w:pPr>
        <w:tabs>
          <w:tab w:val="num" w:pos="2335"/>
        </w:tabs>
        <w:ind w:left="2335" w:hanging="360"/>
      </w:pPr>
      <w:rPr>
        <w:rFonts w:ascii="Wingdings" w:hAnsi="Wingdings" w:hint="default"/>
      </w:rPr>
    </w:lvl>
    <w:lvl w:ilvl="3" w:tplc="FFFFFFFF">
      <w:start w:val="1"/>
      <w:numFmt w:val="bullet"/>
      <w:lvlText w:val=""/>
      <w:lvlJc w:val="left"/>
      <w:pPr>
        <w:tabs>
          <w:tab w:val="num" w:pos="3055"/>
        </w:tabs>
        <w:ind w:left="3055" w:hanging="360"/>
      </w:pPr>
      <w:rPr>
        <w:rFonts w:ascii="Symbol" w:hAnsi="Symbol" w:hint="default"/>
      </w:rPr>
    </w:lvl>
    <w:lvl w:ilvl="4" w:tplc="FFFFFFFF">
      <w:start w:val="1"/>
      <w:numFmt w:val="bullet"/>
      <w:lvlText w:val="o"/>
      <w:lvlJc w:val="left"/>
      <w:pPr>
        <w:tabs>
          <w:tab w:val="num" w:pos="3775"/>
        </w:tabs>
        <w:ind w:left="3775" w:hanging="360"/>
      </w:pPr>
      <w:rPr>
        <w:rFonts w:ascii="Courier New" w:hAnsi="Courier New" w:cs="Courier New" w:hint="default"/>
      </w:rPr>
    </w:lvl>
    <w:lvl w:ilvl="5" w:tplc="FFFFFFFF" w:tentative="1">
      <w:start w:val="1"/>
      <w:numFmt w:val="bullet"/>
      <w:lvlText w:val=""/>
      <w:lvlJc w:val="left"/>
      <w:pPr>
        <w:tabs>
          <w:tab w:val="num" w:pos="4495"/>
        </w:tabs>
        <w:ind w:left="4495" w:hanging="360"/>
      </w:pPr>
      <w:rPr>
        <w:rFonts w:ascii="Wingdings" w:hAnsi="Wingdings" w:hint="default"/>
      </w:rPr>
    </w:lvl>
    <w:lvl w:ilvl="6" w:tplc="FFFFFFFF" w:tentative="1">
      <w:start w:val="1"/>
      <w:numFmt w:val="bullet"/>
      <w:lvlText w:val=""/>
      <w:lvlJc w:val="left"/>
      <w:pPr>
        <w:tabs>
          <w:tab w:val="num" w:pos="5215"/>
        </w:tabs>
        <w:ind w:left="5215" w:hanging="360"/>
      </w:pPr>
      <w:rPr>
        <w:rFonts w:ascii="Symbol" w:hAnsi="Symbol" w:hint="default"/>
      </w:rPr>
    </w:lvl>
    <w:lvl w:ilvl="7" w:tplc="FFFFFFFF" w:tentative="1">
      <w:start w:val="1"/>
      <w:numFmt w:val="bullet"/>
      <w:lvlText w:val="o"/>
      <w:lvlJc w:val="left"/>
      <w:pPr>
        <w:tabs>
          <w:tab w:val="num" w:pos="5935"/>
        </w:tabs>
        <w:ind w:left="5935" w:hanging="360"/>
      </w:pPr>
      <w:rPr>
        <w:rFonts w:ascii="Courier New" w:hAnsi="Courier New" w:cs="Courier New" w:hint="default"/>
      </w:rPr>
    </w:lvl>
    <w:lvl w:ilvl="8" w:tplc="FFFFFFFF" w:tentative="1">
      <w:start w:val="1"/>
      <w:numFmt w:val="bullet"/>
      <w:lvlText w:val=""/>
      <w:lvlJc w:val="left"/>
      <w:pPr>
        <w:tabs>
          <w:tab w:val="num" w:pos="6655"/>
        </w:tabs>
        <w:ind w:left="6655" w:hanging="360"/>
      </w:pPr>
      <w:rPr>
        <w:rFonts w:ascii="Wingdings" w:hAnsi="Wingdings" w:hint="default"/>
      </w:rPr>
    </w:lvl>
  </w:abstractNum>
  <w:abstractNum w:abstractNumId="19" w15:restartNumberingAfterBreak="0">
    <w:nsid w:val="2E285E87"/>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20" w15:restartNumberingAfterBreak="0">
    <w:nsid w:val="31C215BD"/>
    <w:multiLevelType w:val="hybridMultilevel"/>
    <w:tmpl w:val="85A22002"/>
    <w:lvl w:ilvl="0" w:tplc="FFFFFFFF">
      <w:start w:val="1"/>
      <w:numFmt w:val="low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1"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45C017A1"/>
    <w:multiLevelType w:val="hybridMultilevel"/>
    <w:tmpl w:val="7B1089C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3"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4" w15:restartNumberingAfterBreak="0">
    <w:nsid w:val="48C85215"/>
    <w:multiLevelType w:val="hybridMultilevel"/>
    <w:tmpl w:val="4AF4F7D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5" w15:restartNumberingAfterBreak="0">
    <w:nsid w:val="4ED500BA"/>
    <w:multiLevelType w:val="hybridMultilevel"/>
    <w:tmpl w:val="10DE6138"/>
    <w:lvl w:ilvl="0" w:tplc="04130001">
      <w:start w:val="1"/>
      <w:numFmt w:val="bullet"/>
      <w:lvlText w:val=""/>
      <w:lvlJc w:val="left"/>
      <w:pPr>
        <w:ind w:left="5255" w:hanging="360"/>
      </w:pPr>
      <w:rPr>
        <w:rFonts w:ascii="Symbol" w:hAnsi="Symbol" w:hint="default"/>
      </w:rPr>
    </w:lvl>
    <w:lvl w:ilvl="1" w:tplc="04130003">
      <w:start w:val="1"/>
      <w:numFmt w:val="bullet"/>
      <w:lvlText w:val="o"/>
      <w:lvlJc w:val="left"/>
      <w:pPr>
        <w:ind w:left="5975" w:hanging="360"/>
      </w:pPr>
      <w:rPr>
        <w:rFonts w:ascii="Courier New" w:hAnsi="Courier New" w:cs="Courier New" w:hint="default"/>
      </w:rPr>
    </w:lvl>
    <w:lvl w:ilvl="2" w:tplc="04130005">
      <w:start w:val="1"/>
      <w:numFmt w:val="bullet"/>
      <w:lvlText w:val=""/>
      <w:lvlJc w:val="left"/>
      <w:pPr>
        <w:ind w:left="6695" w:hanging="360"/>
      </w:pPr>
      <w:rPr>
        <w:rFonts w:ascii="Wingdings" w:hAnsi="Wingdings" w:hint="default"/>
      </w:rPr>
    </w:lvl>
    <w:lvl w:ilvl="3" w:tplc="04130001">
      <w:start w:val="1"/>
      <w:numFmt w:val="bullet"/>
      <w:lvlText w:val=""/>
      <w:lvlJc w:val="left"/>
      <w:pPr>
        <w:ind w:left="7415" w:hanging="360"/>
      </w:pPr>
      <w:rPr>
        <w:rFonts w:ascii="Symbol" w:hAnsi="Symbol" w:hint="default"/>
      </w:rPr>
    </w:lvl>
    <w:lvl w:ilvl="4" w:tplc="04130003">
      <w:start w:val="1"/>
      <w:numFmt w:val="bullet"/>
      <w:lvlText w:val="o"/>
      <w:lvlJc w:val="left"/>
      <w:pPr>
        <w:ind w:left="8135" w:hanging="360"/>
      </w:pPr>
      <w:rPr>
        <w:rFonts w:ascii="Courier New" w:hAnsi="Courier New" w:cs="Courier New" w:hint="default"/>
      </w:rPr>
    </w:lvl>
    <w:lvl w:ilvl="5" w:tplc="04130005">
      <w:start w:val="1"/>
      <w:numFmt w:val="bullet"/>
      <w:lvlText w:val=""/>
      <w:lvlJc w:val="left"/>
      <w:pPr>
        <w:ind w:left="8855" w:hanging="360"/>
      </w:pPr>
      <w:rPr>
        <w:rFonts w:ascii="Wingdings" w:hAnsi="Wingdings" w:hint="default"/>
      </w:rPr>
    </w:lvl>
    <w:lvl w:ilvl="6" w:tplc="04130001">
      <w:start w:val="1"/>
      <w:numFmt w:val="bullet"/>
      <w:lvlText w:val=""/>
      <w:lvlJc w:val="left"/>
      <w:pPr>
        <w:ind w:left="9575" w:hanging="360"/>
      </w:pPr>
      <w:rPr>
        <w:rFonts w:ascii="Symbol" w:hAnsi="Symbol" w:hint="default"/>
      </w:rPr>
    </w:lvl>
    <w:lvl w:ilvl="7" w:tplc="04130003">
      <w:start w:val="1"/>
      <w:numFmt w:val="bullet"/>
      <w:lvlText w:val="o"/>
      <w:lvlJc w:val="left"/>
      <w:pPr>
        <w:ind w:left="10295" w:hanging="360"/>
      </w:pPr>
      <w:rPr>
        <w:rFonts w:ascii="Courier New" w:hAnsi="Courier New" w:cs="Courier New" w:hint="default"/>
      </w:rPr>
    </w:lvl>
    <w:lvl w:ilvl="8" w:tplc="04130005">
      <w:start w:val="1"/>
      <w:numFmt w:val="bullet"/>
      <w:lvlText w:val=""/>
      <w:lvlJc w:val="left"/>
      <w:pPr>
        <w:ind w:left="11015" w:hanging="360"/>
      </w:pPr>
      <w:rPr>
        <w:rFonts w:ascii="Wingdings" w:hAnsi="Wingdings" w:hint="default"/>
      </w:rPr>
    </w:lvl>
  </w:abstractNum>
  <w:abstractNum w:abstractNumId="26" w15:restartNumberingAfterBreak="0">
    <w:nsid w:val="531C2567"/>
    <w:multiLevelType w:val="hybridMultilevel"/>
    <w:tmpl w:val="402C38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8435473"/>
    <w:multiLevelType w:val="hybridMultilevel"/>
    <w:tmpl w:val="26EC77C4"/>
    <w:lvl w:ilvl="0" w:tplc="04130001">
      <w:start w:val="1"/>
      <w:numFmt w:val="bullet"/>
      <w:lvlText w:val=""/>
      <w:lvlJc w:val="left"/>
      <w:pPr>
        <w:ind w:left="2705" w:hanging="360"/>
      </w:pPr>
      <w:rPr>
        <w:rFonts w:ascii="Symbol" w:hAnsi="Symbol" w:hint="default"/>
      </w:rPr>
    </w:lvl>
    <w:lvl w:ilvl="1" w:tplc="FFFFFFFF">
      <w:start w:val="1"/>
      <w:numFmt w:val="bullet"/>
      <w:lvlText w:val="o"/>
      <w:lvlJc w:val="left"/>
      <w:pPr>
        <w:ind w:left="3425" w:hanging="360"/>
      </w:pPr>
      <w:rPr>
        <w:rFonts w:ascii="Courier New" w:hAnsi="Courier New" w:cs="Courier New" w:hint="default"/>
      </w:rPr>
    </w:lvl>
    <w:lvl w:ilvl="2" w:tplc="FFFFFFFF">
      <w:start w:val="1"/>
      <w:numFmt w:val="bullet"/>
      <w:lvlText w:val=""/>
      <w:lvlJc w:val="left"/>
      <w:pPr>
        <w:ind w:left="4145" w:hanging="360"/>
      </w:pPr>
      <w:rPr>
        <w:rFonts w:ascii="Wingdings" w:hAnsi="Wingdings" w:hint="default"/>
      </w:rPr>
    </w:lvl>
    <w:lvl w:ilvl="3" w:tplc="FFFFFFFF">
      <w:start w:val="1"/>
      <w:numFmt w:val="bullet"/>
      <w:lvlText w:val=""/>
      <w:lvlJc w:val="left"/>
      <w:pPr>
        <w:ind w:left="4865" w:hanging="360"/>
      </w:pPr>
      <w:rPr>
        <w:rFonts w:ascii="Symbol" w:hAnsi="Symbol" w:hint="default"/>
      </w:rPr>
    </w:lvl>
    <w:lvl w:ilvl="4" w:tplc="FFFFFFFF">
      <w:start w:val="1"/>
      <w:numFmt w:val="bullet"/>
      <w:lvlText w:val="o"/>
      <w:lvlJc w:val="left"/>
      <w:pPr>
        <w:ind w:left="5585" w:hanging="360"/>
      </w:pPr>
      <w:rPr>
        <w:rFonts w:ascii="Courier New" w:hAnsi="Courier New" w:cs="Courier New" w:hint="default"/>
      </w:rPr>
    </w:lvl>
    <w:lvl w:ilvl="5" w:tplc="FFFFFFFF">
      <w:start w:val="1"/>
      <w:numFmt w:val="bullet"/>
      <w:lvlText w:val=""/>
      <w:lvlJc w:val="left"/>
      <w:pPr>
        <w:ind w:left="6305" w:hanging="360"/>
      </w:pPr>
      <w:rPr>
        <w:rFonts w:ascii="Wingdings" w:hAnsi="Wingdings" w:hint="default"/>
      </w:rPr>
    </w:lvl>
    <w:lvl w:ilvl="6" w:tplc="FFFFFFFF">
      <w:start w:val="1"/>
      <w:numFmt w:val="bullet"/>
      <w:lvlText w:val=""/>
      <w:lvlJc w:val="left"/>
      <w:pPr>
        <w:ind w:left="7025" w:hanging="360"/>
      </w:pPr>
      <w:rPr>
        <w:rFonts w:ascii="Symbol" w:hAnsi="Symbol" w:hint="default"/>
      </w:rPr>
    </w:lvl>
    <w:lvl w:ilvl="7" w:tplc="FFFFFFFF">
      <w:start w:val="1"/>
      <w:numFmt w:val="bullet"/>
      <w:lvlText w:val="o"/>
      <w:lvlJc w:val="left"/>
      <w:pPr>
        <w:ind w:left="7745" w:hanging="360"/>
      </w:pPr>
      <w:rPr>
        <w:rFonts w:ascii="Courier New" w:hAnsi="Courier New" w:cs="Courier New" w:hint="default"/>
      </w:rPr>
    </w:lvl>
    <w:lvl w:ilvl="8" w:tplc="FFFFFFFF">
      <w:start w:val="1"/>
      <w:numFmt w:val="bullet"/>
      <w:lvlText w:val=""/>
      <w:lvlJc w:val="left"/>
      <w:pPr>
        <w:ind w:left="8465" w:hanging="360"/>
      </w:pPr>
      <w:rPr>
        <w:rFonts w:ascii="Wingdings" w:hAnsi="Wingdings" w:hint="default"/>
      </w:rPr>
    </w:lvl>
  </w:abstractNum>
  <w:abstractNum w:abstractNumId="28"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5AFB2144"/>
    <w:multiLevelType w:val="hybridMultilevel"/>
    <w:tmpl w:val="75DCE86E"/>
    <w:lvl w:ilvl="0" w:tplc="79CCE694">
      <w:start w:val="1"/>
      <w:numFmt w:val="bullet"/>
      <w:lvlText w:val="-"/>
      <w:lvlJc w:val="left"/>
      <w:pPr>
        <w:ind w:left="2345" w:hanging="360"/>
      </w:pPr>
      <w:rPr>
        <w:rFonts w:ascii="Lucida Til Sans VL" w:eastAsia="Times New Roman" w:hAnsi="Lucida Til Sans VL" w:cs="Times New Roman"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30"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31" w15:restartNumberingAfterBreak="0">
    <w:nsid w:val="60573F8D"/>
    <w:multiLevelType w:val="hybridMultilevel"/>
    <w:tmpl w:val="831A24CC"/>
    <w:lvl w:ilvl="0" w:tplc="04130003">
      <w:start w:val="1"/>
      <w:numFmt w:val="bullet"/>
      <w:lvlText w:val="o"/>
      <w:lvlJc w:val="left"/>
      <w:pPr>
        <w:ind w:left="3065" w:hanging="360"/>
      </w:pPr>
      <w:rPr>
        <w:rFonts w:ascii="Courier New" w:hAnsi="Courier New" w:cs="Courier New"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2" w15:restartNumberingAfterBreak="0">
    <w:nsid w:val="63935BB2"/>
    <w:multiLevelType w:val="hybridMultilevel"/>
    <w:tmpl w:val="E766FA64"/>
    <w:lvl w:ilvl="0" w:tplc="0413000F">
      <w:start w:val="1"/>
      <w:numFmt w:val="decimal"/>
      <w:lvlText w:val="%1."/>
      <w:lvlJc w:val="left"/>
      <w:pPr>
        <w:ind w:left="2705" w:hanging="360"/>
      </w:pPr>
    </w:lvl>
    <w:lvl w:ilvl="1" w:tplc="04130019">
      <w:start w:val="1"/>
      <w:numFmt w:val="lowerLetter"/>
      <w:lvlText w:val="%2."/>
      <w:lvlJc w:val="left"/>
      <w:pPr>
        <w:ind w:left="3425" w:hanging="360"/>
      </w:pPr>
    </w:lvl>
    <w:lvl w:ilvl="2" w:tplc="0413001B">
      <w:start w:val="1"/>
      <w:numFmt w:val="lowerRoman"/>
      <w:lvlText w:val="%3."/>
      <w:lvlJc w:val="right"/>
      <w:pPr>
        <w:ind w:left="4145" w:hanging="180"/>
      </w:pPr>
    </w:lvl>
    <w:lvl w:ilvl="3" w:tplc="0413000F">
      <w:start w:val="1"/>
      <w:numFmt w:val="decimal"/>
      <w:lvlText w:val="%4."/>
      <w:lvlJc w:val="left"/>
      <w:pPr>
        <w:ind w:left="4865" w:hanging="360"/>
      </w:pPr>
    </w:lvl>
    <w:lvl w:ilvl="4" w:tplc="04130019">
      <w:start w:val="1"/>
      <w:numFmt w:val="lowerLetter"/>
      <w:lvlText w:val="%5."/>
      <w:lvlJc w:val="left"/>
      <w:pPr>
        <w:ind w:left="5585" w:hanging="360"/>
      </w:pPr>
    </w:lvl>
    <w:lvl w:ilvl="5" w:tplc="0413001B">
      <w:start w:val="1"/>
      <w:numFmt w:val="lowerRoman"/>
      <w:lvlText w:val="%6."/>
      <w:lvlJc w:val="right"/>
      <w:pPr>
        <w:ind w:left="6305" w:hanging="180"/>
      </w:pPr>
    </w:lvl>
    <w:lvl w:ilvl="6" w:tplc="0413000F">
      <w:start w:val="1"/>
      <w:numFmt w:val="decimal"/>
      <w:lvlText w:val="%7."/>
      <w:lvlJc w:val="left"/>
      <w:pPr>
        <w:ind w:left="7025" w:hanging="360"/>
      </w:pPr>
    </w:lvl>
    <w:lvl w:ilvl="7" w:tplc="04130019">
      <w:start w:val="1"/>
      <w:numFmt w:val="lowerLetter"/>
      <w:lvlText w:val="%8."/>
      <w:lvlJc w:val="left"/>
      <w:pPr>
        <w:ind w:left="7745" w:hanging="360"/>
      </w:pPr>
    </w:lvl>
    <w:lvl w:ilvl="8" w:tplc="0413001B">
      <w:start w:val="1"/>
      <w:numFmt w:val="lowerRoman"/>
      <w:lvlText w:val="%9."/>
      <w:lvlJc w:val="right"/>
      <w:pPr>
        <w:ind w:left="8465" w:hanging="180"/>
      </w:pPr>
    </w:lvl>
  </w:abstractNum>
  <w:abstractNum w:abstractNumId="33"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F57E4E"/>
    <w:multiLevelType w:val="hybridMultilevel"/>
    <w:tmpl w:val="7EACFD82"/>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6"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7" w15:restartNumberingAfterBreak="0">
    <w:nsid w:val="6B003AC1"/>
    <w:multiLevelType w:val="hybridMultilevel"/>
    <w:tmpl w:val="36D617C0"/>
    <w:lvl w:ilvl="0" w:tplc="04E4F798">
      <w:start w:val="1"/>
      <w:numFmt w:val="lowerLetter"/>
      <w:lvlText w:val="%1."/>
      <w:lvlJc w:val="left"/>
      <w:pPr>
        <w:ind w:left="2880" w:hanging="360"/>
      </w:pPr>
      <w:rPr>
        <w:rFonts w:ascii="Calibri" w:hAnsi="Calibri" w:cs="ArialMT" w:hint="default"/>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abstractNum w:abstractNumId="38"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9" w15:restartNumberingAfterBreak="0">
    <w:nsid w:val="6C624138"/>
    <w:multiLevelType w:val="hybridMultilevel"/>
    <w:tmpl w:val="D526CB90"/>
    <w:lvl w:ilvl="0" w:tplc="0409000F">
      <w:start w:val="1"/>
      <w:numFmt w:val="decimal"/>
      <w:lvlText w:val="%1."/>
      <w:lvlJc w:val="left"/>
      <w:pPr>
        <w:tabs>
          <w:tab w:val="num" w:pos="2705"/>
        </w:tabs>
        <w:ind w:left="2705" w:hanging="360"/>
      </w:pPr>
    </w:lvl>
    <w:lvl w:ilvl="1" w:tplc="04090019">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40" w15:restartNumberingAfterBreak="0">
    <w:nsid w:val="6E0919EC"/>
    <w:multiLevelType w:val="hybridMultilevel"/>
    <w:tmpl w:val="5C768E5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1"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2"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43"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4" w15:restartNumberingAfterBreak="0">
    <w:nsid w:val="77B94E91"/>
    <w:multiLevelType w:val="hybridMultilevel"/>
    <w:tmpl w:val="8AAC870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A35117A"/>
    <w:multiLevelType w:val="hybridMultilevel"/>
    <w:tmpl w:val="75CEDBD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6" w15:restartNumberingAfterBreak="0">
    <w:nsid w:val="7B8731A5"/>
    <w:multiLevelType w:val="hybridMultilevel"/>
    <w:tmpl w:val="99AAA51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7"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16cid:durableId="444270609">
    <w:abstractNumId w:val="30"/>
  </w:num>
  <w:num w:numId="2" w16cid:durableId="412356270">
    <w:abstractNumId w:val="21"/>
  </w:num>
  <w:num w:numId="3" w16cid:durableId="65610466">
    <w:abstractNumId w:val="10"/>
  </w:num>
  <w:num w:numId="4" w16cid:durableId="894436721">
    <w:abstractNumId w:val="47"/>
  </w:num>
  <w:num w:numId="5" w16cid:durableId="296448368">
    <w:abstractNumId w:val="33"/>
  </w:num>
  <w:num w:numId="6" w16cid:durableId="1957518668">
    <w:abstractNumId w:val="42"/>
  </w:num>
  <w:num w:numId="7" w16cid:durableId="863323555">
    <w:abstractNumId w:val="39"/>
  </w:num>
  <w:num w:numId="8" w16cid:durableId="380135880">
    <w:abstractNumId w:val="23"/>
  </w:num>
  <w:num w:numId="9" w16cid:durableId="452023201">
    <w:abstractNumId w:val="35"/>
  </w:num>
  <w:num w:numId="10" w16cid:durableId="1968121924">
    <w:abstractNumId w:val="38"/>
  </w:num>
  <w:num w:numId="11" w16cid:durableId="1287390081">
    <w:abstractNumId w:val="28"/>
  </w:num>
  <w:num w:numId="12" w16cid:durableId="1593053034">
    <w:abstractNumId w:val="0"/>
  </w:num>
  <w:num w:numId="13" w16cid:durableId="1579244041">
    <w:abstractNumId w:val="43"/>
  </w:num>
  <w:num w:numId="14" w16cid:durableId="20214682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0772752">
    <w:abstractNumId w:val="4"/>
  </w:num>
  <w:num w:numId="16" w16cid:durableId="1457486375">
    <w:abstractNumId w:val="19"/>
  </w:num>
  <w:num w:numId="17" w16cid:durableId="711424476">
    <w:abstractNumId w:val="18"/>
  </w:num>
  <w:num w:numId="18" w16cid:durableId="1372458580">
    <w:abstractNumId w:val="20"/>
  </w:num>
  <w:num w:numId="19" w16cid:durableId="345599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00657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62705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19400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7666278">
    <w:abstractNumId w:val="26"/>
  </w:num>
  <w:num w:numId="24" w16cid:durableId="1086539399">
    <w:abstractNumId w:val="16"/>
  </w:num>
  <w:num w:numId="25" w16cid:durableId="1655180795">
    <w:abstractNumId w:val="3"/>
  </w:num>
  <w:num w:numId="26" w16cid:durableId="410547742">
    <w:abstractNumId w:val="9"/>
  </w:num>
  <w:num w:numId="27" w16cid:durableId="1294873473">
    <w:abstractNumId w:val="14"/>
  </w:num>
  <w:num w:numId="28" w16cid:durableId="1078484377">
    <w:abstractNumId w:val="41"/>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52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2751594">
    <w:abstractNumId w:val="13"/>
  </w:num>
  <w:num w:numId="31" w16cid:durableId="133184263">
    <w:abstractNumId w:val="40"/>
  </w:num>
  <w:num w:numId="32" w16cid:durableId="1208831923">
    <w:abstractNumId w:val="31"/>
  </w:num>
  <w:num w:numId="33" w16cid:durableId="147524448">
    <w:abstractNumId w:val="17"/>
  </w:num>
  <w:num w:numId="34" w16cid:durableId="1397237277">
    <w:abstractNumId w:val="45"/>
  </w:num>
  <w:num w:numId="35" w16cid:durableId="268439818">
    <w:abstractNumId w:val="24"/>
  </w:num>
  <w:num w:numId="36" w16cid:durableId="1735346988">
    <w:abstractNumId w:val="11"/>
  </w:num>
  <w:num w:numId="37" w16cid:durableId="1987279673">
    <w:abstractNumId w:val="1"/>
  </w:num>
  <w:num w:numId="38" w16cid:durableId="779955428">
    <w:abstractNumId w:val="25"/>
  </w:num>
  <w:num w:numId="39" w16cid:durableId="1763601014">
    <w:abstractNumId w:val="27"/>
  </w:num>
  <w:num w:numId="40" w16cid:durableId="708384322">
    <w:abstractNumId w:val="6"/>
  </w:num>
  <w:num w:numId="41" w16cid:durableId="1497720982">
    <w:abstractNumId w:val="12"/>
  </w:num>
  <w:num w:numId="42" w16cid:durableId="893589443">
    <w:abstractNumId w:val="34"/>
  </w:num>
  <w:num w:numId="43" w16cid:durableId="462625751">
    <w:abstractNumId w:val="22"/>
  </w:num>
  <w:num w:numId="44" w16cid:durableId="626276336">
    <w:abstractNumId w:val="44"/>
  </w:num>
  <w:num w:numId="45" w16cid:durableId="1784690722">
    <w:abstractNumId w:val="29"/>
  </w:num>
  <w:num w:numId="46" w16cid:durableId="979960094">
    <w:abstractNumId w:val="46"/>
  </w:num>
  <w:num w:numId="47" w16cid:durableId="2114324758">
    <w:abstractNumId w:val="15"/>
  </w:num>
  <w:num w:numId="48" w16cid:durableId="1053575617">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2298"/>
    <w:rsid w:val="00002984"/>
    <w:rsid w:val="000048EE"/>
    <w:rsid w:val="00004FD6"/>
    <w:rsid w:val="00006420"/>
    <w:rsid w:val="00006C74"/>
    <w:rsid w:val="00010E51"/>
    <w:rsid w:val="00011A05"/>
    <w:rsid w:val="00011A4B"/>
    <w:rsid w:val="000124E1"/>
    <w:rsid w:val="000130A0"/>
    <w:rsid w:val="00014068"/>
    <w:rsid w:val="0001461B"/>
    <w:rsid w:val="000206EA"/>
    <w:rsid w:val="00021F7C"/>
    <w:rsid w:val="0002399C"/>
    <w:rsid w:val="000250F0"/>
    <w:rsid w:val="00025129"/>
    <w:rsid w:val="00027CF9"/>
    <w:rsid w:val="00030C1D"/>
    <w:rsid w:val="000318BF"/>
    <w:rsid w:val="00031DD0"/>
    <w:rsid w:val="00032D7A"/>
    <w:rsid w:val="00032DBF"/>
    <w:rsid w:val="00033E8D"/>
    <w:rsid w:val="000345D8"/>
    <w:rsid w:val="00036FE1"/>
    <w:rsid w:val="000370E7"/>
    <w:rsid w:val="00037A59"/>
    <w:rsid w:val="00037FBD"/>
    <w:rsid w:val="0004075A"/>
    <w:rsid w:val="0004289A"/>
    <w:rsid w:val="00042B95"/>
    <w:rsid w:val="00043F23"/>
    <w:rsid w:val="00046EAE"/>
    <w:rsid w:val="00047338"/>
    <w:rsid w:val="00050E1E"/>
    <w:rsid w:val="00052E6B"/>
    <w:rsid w:val="0005344F"/>
    <w:rsid w:val="00053697"/>
    <w:rsid w:val="00053CBB"/>
    <w:rsid w:val="00053F1D"/>
    <w:rsid w:val="0005416D"/>
    <w:rsid w:val="00054621"/>
    <w:rsid w:val="000559E1"/>
    <w:rsid w:val="000564B1"/>
    <w:rsid w:val="00056CE0"/>
    <w:rsid w:val="00056D7F"/>
    <w:rsid w:val="00057A41"/>
    <w:rsid w:val="00061527"/>
    <w:rsid w:val="000619F2"/>
    <w:rsid w:val="00063139"/>
    <w:rsid w:val="0006326B"/>
    <w:rsid w:val="000633A5"/>
    <w:rsid w:val="00065912"/>
    <w:rsid w:val="000661C4"/>
    <w:rsid w:val="000664FC"/>
    <w:rsid w:val="0006752B"/>
    <w:rsid w:val="0006778E"/>
    <w:rsid w:val="00067ADC"/>
    <w:rsid w:val="00067F52"/>
    <w:rsid w:val="000715CB"/>
    <w:rsid w:val="000731BE"/>
    <w:rsid w:val="00073250"/>
    <w:rsid w:val="000739D5"/>
    <w:rsid w:val="00074823"/>
    <w:rsid w:val="00074C80"/>
    <w:rsid w:val="000755B4"/>
    <w:rsid w:val="00075677"/>
    <w:rsid w:val="00075EBB"/>
    <w:rsid w:val="00075F2F"/>
    <w:rsid w:val="000807E4"/>
    <w:rsid w:val="000827E7"/>
    <w:rsid w:val="00083A4E"/>
    <w:rsid w:val="00083CFD"/>
    <w:rsid w:val="00084255"/>
    <w:rsid w:val="00085491"/>
    <w:rsid w:val="00086572"/>
    <w:rsid w:val="00090ED4"/>
    <w:rsid w:val="00093ADA"/>
    <w:rsid w:val="00093C56"/>
    <w:rsid w:val="00094D87"/>
    <w:rsid w:val="00095BF3"/>
    <w:rsid w:val="00096850"/>
    <w:rsid w:val="00096CFF"/>
    <w:rsid w:val="00097912"/>
    <w:rsid w:val="000A0B34"/>
    <w:rsid w:val="000A1B43"/>
    <w:rsid w:val="000A2AEE"/>
    <w:rsid w:val="000A4E4C"/>
    <w:rsid w:val="000A5124"/>
    <w:rsid w:val="000A5295"/>
    <w:rsid w:val="000A52A2"/>
    <w:rsid w:val="000A63C1"/>
    <w:rsid w:val="000A6ADA"/>
    <w:rsid w:val="000B0C85"/>
    <w:rsid w:val="000B13DF"/>
    <w:rsid w:val="000B1E16"/>
    <w:rsid w:val="000B1E30"/>
    <w:rsid w:val="000B28C1"/>
    <w:rsid w:val="000B3464"/>
    <w:rsid w:val="000B4221"/>
    <w:rsid w:val="000B519F"/>
    <w:rsid w:val="000B55F0"/>
    <w:rsid w:val="000B7F72"/>
    <w:rsid w:val="000C45C3"/>
    <w:rsid w:val="000C471A"/>
    <w:rsid w:val="000C4B69"/>
    <w:rsid w:val="000C4F73"/>
    <w:rsid w:val="000C56EB"/>
    <w:rsid w:val="000C5DBC"/>
    <w:rsid w:val="000C6532"/>
    <w:rsid w:val="000C71AD"/>
    <w:rsid w:val="000C764A"/>
    <w:rsid w:val="000D0378"/>
    <w:rsid w:val="000D1CA4"/>
    <w:rsid w:val="000D438B"/>
    <w:rsid w:val="000D5335"/>
    <w:rsid w:val="000E05FD"/>
    <w:rsid w:val="000E0C96"/>
    <w:rsid w:val="000E1372"/>
    <w:rsid w:val="000E35FA"/>
    <w:rsid w:val="000E4D60"/>
    <w:rsid w:val="000E5EE7"/>
    <w:rsid w:val="000F05CB"/>
    <w:rsid w:val="000F0F9E"/>
    <w:rsid w:val="000F169D"/>
    <w:rsid w:val="000F1D84"/>
    <w:rsid w:val="000F235B"/>
    <w:rsid w:val="000F26FD"/>
    <w:rsid w:val="000F38DC"/>
    <w:rsid w:val="000F54FD"/>
    <w:rsid w:val="000F728A"/>
    <w:rsid w:val="000F7783"/>
    <w:rsid w:val="000F7A50"/>
    <w:rsid w:val="001002D1"/>
    <w:rsid w:val="001025CD"/>
    <w:rsid w:val="00102B9A"/>
    <w:rsid w:val="00102DD8"/>
    <w:rsid w:val="00102E8E"/>
    <w:rsid w:val="00104BCC"/>
    <w:rsid w:val="001074A6"/>
    <w:rsid w:val="00107D23"/>
    <w:rsid w:val="00110625"/>
    <w:rsid w:val="001114B7"/>
    <w:rsid w:val="0011227D"/>
    <w:rsid w:val="00114318"/>
    <w:rsid w:val="001149EE"/>
    <w:rsid w:val="0011715A"/>
    <w:rsid w:val="00120426"/>
    <w:rsid w:val="001204B5"/>
    <w:rsid w:val="00120F66"/>
    <w:rsid w:val="00121286"/>
    <w:rsid w:val="00123374"/>
    <w:rsid w:val="0012425A"/>
    <w:rsid w:val="00124F3B"/>
    <w:rsid w:val="00125039"/>
    <w:rsid w:val="00126DAD"/>
    <w:rsid w:val="00127D83"/>
    <w:rsid w:val="00130BBB"/>
    <w:rsid w:val="0013100A"/>
    <w:rsid w:val="0013152D"/>
    <w:rsid w:val="00133326"/>
    <w:rsid w:val="00133DC0"/>
    <w:rsid w:val="0013435C"/>
    <w:rsid w:val="00134C13"/>
    <w:rsid w:val="001352A5"/>
    <w:rsid w:val="001356D6"/>
    <w:rsid w:val="001408AE"/>
    <w:rsid w:val="00140A07"/>
    <w:rsid w:val="00140AFD"/>
    <w:rsid w:val="00140EB3"/>
    <w:rsid w:val="00141C9B"/>
    <w:rsid w:val="001425C1"/>
    <w:rsid w:val="00142FCB"/>
    <w:rsid w:val="00143648"/>
    <w:rsid w:val="00147F97"/>
    <w:rsid w:val="00150551"/>
    <w:rsid w:val="00152C4A"/>
    <w:rsid w:val="00153599"/>
    <w:rsid w:val="00155227"/>
    <w:rsid w:val="001602C7"/>
    <w:rsid w:val="001605CD"/>
    <w:rsid w:val="00160DAC"/>
    <w:rsid w:val="00162296"/>
    <w:rsid w:val="0016254F"/>
    <w:rsid w:val="001656EE"/>
    <w:rsid w:val="00166D0E"/>
    <w:rsid w:val="001679B1"/>
    <w:rsid w:val="00170A93"/>
    <w:rsid w:val="00170C81"/>
    <w:rsid w:val="001713B4"/>
    <w:rsid w:val="00173571"/>
    <w:rsid w:val="001757E4"/>
    <w:rsid w:val="001763A6"/>
    <w:rsid w:val="00180409"/>
    <w:rsid w:val="0018096F"/>
    <w:rsid w:val="00180BD0"/>
    <w:rsid w:val="001810FE"/>
    <w:rsid w:val="00181A41"/>
    <w:rsid w:val="00181E8B"/>
    <w:rsid w:val="00183088"/>
    <w:rsid w:val="001840C3"/>
    <w:rsid w:val="00185662"/>
    <w:rsid w:val="00185E30"/>
    <w:rsid w:val="001871E4"/>
    <w:rsid w:val="0019053D"/>
    <w:rsid w:val="00190D36"/>
    <w:rsid w:val="00191EBE"/>
    <w:rsid w:val="001927DA"/>
    <w:rsid w:val="00193785"/>
    <w:rsid w:val="00193C43"/>
    <w:rsid w:val="001A221D"/>
    <w:rsid w:val="001A2A97"/>
    <w:rsid w:val="001A39FE"/>
    <w:rsid w:val="001A3B5E"/>
    <w:rsid w:val="001A4102"/>
    <w:rsid w:val="001A54BD"/>
    <w:rsid w:val="001A7662"/>
    <w:rsid w:val="001A7ED5"/>
    <w:rsid w:val="001A7FAD"/>
    <w:rsid w:val="001B0E00"/>
    <w:rsid w:val="001B15D6"/>
    <w:rsid w:val="001B16D0"/>
    <w:rsid w:val="001B3CDB"/>
    <w:rsid w:val="001B412D"/>
    <w:rsid w:val="001B4499"/>
    <w:rsid w:val="001B4699"/>
    <w:rsid w:val="001B7425"/>
    <w:rsid w:val="001B7504"/>
    <w:rsid w:val="001C157B"/>
    <w:rsid w:val="001C173C"/>
    <w:rsid w:val="001C1D28"/>
    <w:rsid w:val="001C288C"/>
    <w:rsid w:val="001C3080"/>
    <w:rsid w:val="001C315D"/>
    <w:rsid w:val="001C39BC"/>
    <w:rsid w:val="001C3B36"/>
    <w:rsid w:val="001C445E"/>
    <w:rsid w:val="001C5757"/>
    <w:rsid w:val="001C5EA6"/>
    <w:rsid w:val="001C6419"/>
    <w:rsid w:val="001C7441"/>
    <w:rsid w:val="001D1A80"/>
    <w:rsid w:val="001D29AF"/>
    <w:rsid w:val="001D2DE3"/>
    <w:rsid w:val="001D2EA3"/>
    <w:rsid w:val="001D4519"/>
    <w:rsid w:val="001D503A"/>
    <w:rsid w:val="001D6115"/>
    <w:rsid w:val="001E1E72"/>
    <w:rsid w:val="001E24F0"/>
    <w:rsid w:val="001E3C3F"/>
    <w:rsid w:val="001E4475"/>
    <w:rsid w:val="001E56E5"/>
    <w:rsid w:val="001E6875"/>
    <w:rsid w:val="001E7896"/>
    <w:rsid w:val="001F0332"/>
    <w:rsid w:val="001F0597"/>
    <w:rsid w:val="001F06E1"/>
    <w:rsid w:val="001F2212"/>
    <w:rsid w:val="001F2334"/>
    <w:rsid w:val="001F42CD"/>
    <w:rsid w:val="001F4315"/>
    <w:rsid w:val="001F4DD3"/>
    <w:rsid w:val="001F5034"/>
    <w:rsid w:val="001F61F7"/>
    <w:rsid w:val="00203603"/>
    <w:rsid w:val="00203F40"/>
    <w:rsid w:val="00205120"/>
    <w:rsid w:val="0020525D"/>
    <w:rsid w:val="002069B4"/>
    <w:rsid w:val="00206B8D"/>
    <w:rsid w:val="00206FD9"/>
    <w:rsid w:val="00207FA4"/>
    <w:rsid w:val="002107D2"/>
    <w:rsid w:val="00212386"/>
    <w:rsid w:val="002127B0"/>
    <w:rsid w:val="00213347"/>
    <w:rsid w:val="00213799"/>
    <w:rsid w:val="00213A78"/>
    <w:rsid w:val="002144FA"/>
    <w:rsid w:val="00217A8E"/>
    <w:rsid w:val="00217D4D"/>
    <w:rsid w:val="00220669"/>
    <w:rsid w:val="00221692"/>
    <w:rsid w:val="002219A5"/>
    <w:rsid w:val="00221D0E"/>
    <w:rsid w:val="00222328"/>
    <w:rsid w:val="00222BFA"/>
    <w:rsid w:val="00226571"/>
    <w:rsid w:val="0023041A"/>
    <w:rsid w:val="00232898"/>
    <w:rsid w:val="00232C58"/>
    <w:rsid w:val="00233F01"/>
    <w:rsid w:val="0023473E"/>
    <w:rsid w:val="00235818"/>
    <w:rsid w:val="00236332"/>
    <w:rsid w:val="0023649B"/>
    <w:rsid w:val="00237874"/>
    <w:rsid w:val="00237A5A"/>
    <w:rsid w:val="002401A7"/>
    <w:rsid w:val="002404F0"/>
    <w:rsid w:val="0024079F"/>
    <w:rsid w:val="00241383"/>
    <w:rsid w:val="002415F1"/>
    <w:rsid w:val="002421C2"/>
    <w:rsid w:val="002425D8"/>
    <w:rsid w:val="002425E8"/>
    <w:rsid w:val="002428D5"/>
    <w:rsid w:val="002431DF"/>
    <w:rsid w:val="00243B0B"/>
    <w:rsid w:val="002442BE"/>
    <w:rsid w:val="0024434C"/>
    <w:rsid w:val="0024457A"/>
    <w:rsid w:val="00245D6C"/>
    <w:rsid w:val="00250298"/>
    <w:rsid w:val="00250EA8"/>
    <w:rsid w:val="00255E2E"/>
    <w:rsid w:val="00257DB5"/>
    <w:rsid w:val="00260BC6"/>
    <w:rsid w:val="0026133E"/>
    <w:rsid w:val="002614B7"/>
    <w:rsid w:val="00261A03"/>
    <w:rsid w:val="00261A4A"/>
    <w:rsid w:val="0026207E"/>
    <w:rsid w:val="002624CD"/>
    <w:rsid w:val="00264049"/>
    <w:rsid w:val="00265843"/>
    <w:rsid w:val="0026615A"/>
    <w:rsid w:val="00266F58"/>
    <w:rsid w:val="0026723C"/>
    <w:rsid w:val="00267EA4"/>
    <w:rsid w:val="002702DF"/>
    <w:rsid w:val="00271771"/>
    <w:rsid w:val="00271781"/>
    <w:rsid w:val="0027290D"/>
    <w:rsid w:val="00272C5B"/>
    <w:rsid w:val="0027721A"/>
    <w:rsid w:val="00277885"/>
    <w:rsid w:val="002779CD"/>
    <w:rsid w:val="00280277"/>
    <w:rsid w:val="002829C8"/>
    <w:rsid w:val="002843C0"/>
    <w:rsid w:val="00285618"/>
    <w:rsid w:val="00285985"/>
    <w:rsid w:val="00285B4F"/>
    <w:rsid w:val="00286302"/>
    <w:rsid w:val="002902AE"/>
    <w:rsid w:val="002903BB"/>
    <w:rsid w:val="00291C9C"/>
    <w:rsid w:val="00291E9F"/>
    <w:rsid w:val="00292896"/>
    <w:rsid w:val="00295F7F"/>
    <w:rsid w:val="00296030"/>
    <w:rsid w:val="0029617D"/>
    <w:rsid w:val="002978FE"/>
    <w:rsid w:val="002A01ED"/>
    <w:rsid w:val="002A12D3"/>
    <w:rsid w:val="002A24E3"/>
    <w:rsid w:val="002A2BEE"/>
    <w:rsid w:val="002A4E78"/>
    <w:rsid w:val="002A7448"/>
    <w:rsid w:val="002A7AB3"/>
    <w:rsid w:val="002B0322"/>
    <w:rsid w:val="002B4A7F"/>
    <w:rsid w:val="002B560D"/>
    <w:rsid w:val="002B6639"/>
    <w:rsid w:val="002B6BE5"/>
    <w:rsid w:val="002C053F"/>
    <w:rsid w:val="002C0D56"/>
    <w:rsid w:val="002C1054"/>
    <w:rsid w:val="002C4566"/>
    <w:rsid w:val="002C512D"/>
    <w:rsid w:val="002C522B"/>
    <w:rsid w:val="002D218E"/>
    <w:rsid w:val="002D29D6"/>
    <w:rsid w:val="002D4136"/>
    <w:rsid w:val="002D5ADD"/>
    <w:rsid w:val="002D7F44"/>
    <w:rsid w:val="002E1301"/>
    <w:rsid w:val="002E1867"/>
    <w:rsid w:val="002E22B8"/>
    <w:rsid w:val="002E2C76"/>
    <w:rsid w:val="002E2D48"/>
    <w:rsid w:val="002E4604"/>
    <w:rsid w:val="002E4D1A"/>
    <w:rsid w:val="002E50D7"/>
    <w:rsid w:val="002E5D99"/>
    <w:rsid w:val="002E6EDA"/>
    <w:rsid w:val="002E7C95"/>
    <w:rsid w:val="002F1AD3"/>
    <w:rsid w:val="002F1BB3"/>
    <w:rsid w:val="002F2013"/>
    <w:rsid w:val="002F21FA"/>
    <w:rsid w:val="002F290A"/>
    <w:rsid w:val="002F2B27"/>
    <w:rsid w:val="002F2B35"/>
    <w:rsid w:val="002F3852"/>
    <w:rsid w:val="002F3E18"/>
    <w:rsid w:val="002F4114"/>
    <w:rsid w:val="002F51C8"/>
    <w:rsid w:val="002F5F37"/>
    <w:rsid w:val="002F67B6"/>
    <w:rsid w:val="002F6819"/>
    <w:rsid w:val="002F6AB9"/>
    <w:rsid w:val="00300207"/>
    <w:rsid w:val="0030287C"/>
    <w:rsid w:val="003032C2"/>
    <w:rsid w:val="0030356D"/>
    <w:rsid w:val="00303616"/>
    <w:rsid w:val="00304E97"/>
    <w:rsid w:val="00305F60"/>
    <w:rsid w:val="00310573"/>
    <w:rsid w:val="003109D6"/>
    <w:rsid w:val="00310A2F"/>
    <w:rsid w:val="00310F7A"/>
    <w:rsid w:val="003118F2"/>
    <w:rsid w:val="0031310A"/>
    <w:rsid w:val="003134AD"/>
    <w:rsid w:val="00314CF2"/>
    <w:rsid w:val="00316083"/>
    <w:rsid w:val="0031647A"/>
    <w:rsid w:val="00316AEA"/>
    <w:rsid w:val="00316B50"/>
    <w:rsid w:val="00316D5E"/>
    <w:rsid w:val="00320C3B"/>
    <w:rsid w:val="003218E6"/>
    <w:rsid w:val="00322924"/>
    <w:rsid w:val="003234EC"/>
    <w:rsid w:val="003239C1"/>
    <w:rsid w:val="00323ACA"/>
    <w:rsid w:val="00323D0E"/>
    <w:rsid w:val="003241EF"/>
    <w:rsid w:val="00325004"/>
    <w:rsid w:val="00325242"/>
    <w:rsid w:val="00325A83"/>
    <w:rsid w:val="00325D37"/>
    <w:rsid w:val="00325D92"/>
    <w:rsid w:val="00326398"/>
    <w:rsid w:val="003265F8"/>
    <w:rsid w:val="00326903"/>
    <w:rsid w:val="00330004"/>
    <w:rsid w:val="0033089F"/>
    <w:rsid w:val="003310C4"/>
    <w:rsid w:val="00332046"/>
    <w:rsid w:val="00333553"/>
    <w:rsid w:val="00334342"/>
    <w:rsid w:val="00334FB5"/>
    <w:rsid w:val="003378CA"/>
    <w:rsid w:val="00343329"/>
    <w:rsid w:val="00344A09"/>
    <w:rsid w:val="0034645B"/>
    <w:rsid w:val="00346628"/>
    <w:rsid w:val="003467D4"/>
    <w:rsid w:val="0034696A"/>
    <w:rsid w:val="0035035B"/>
    <w:rsid w:val="00350A54"/>
    <w:rsid w:val="003521B0"/>
    <w:rsid w:val="00352FB2"/>
    <w:rsid w:val="00354848"/>
    <w:rsid w:val="00354F46"/>
    <w:rsid w:val="00355426"/>
    <w:rsid w:val="00355616"/>
    <w:rsid w:val="00357CA6"/>
    <w:rsid w:val="0036009D"/>
    <w:rsid w:val="0036068D"/>
    <w:rsid w:val="00361CCE"/>
    <w:rsid w:val="003629C0"/>
    <w:rsid w:val="00362F7D"/>
    <w:rsid w:val="0036399F"/>
    <w:rsid w:val="00363D2E"/>
    <w:rsid w:val="00364AE3"/>
    <w:rsid w:val="0036564F"/>
    <w:rsid w:val="00366265"/>
    <w:rsid w:val="00367760"/>
    <w:rsid w:val="0037035F"/>
    <w:rsid w:val="00371930"/>
    <w:rsid w:val="0037298D"/>
    <w:rsid w:val="00373032"/>
    <w:rsid w:val="003749AE"/>
    <w:rsid w:val="00375ACC"/>
    <w:rsid w:val="00377590"/>
    <w:rsid w:val="00377B05"/>
    <w:rsid w:val="0038019F"/>
    <w:rsid w:val="003804D2"/>
    <w:rsid w:val="00380DF1"/>
    <w:rsid w:val="0038106D"/>
    <w:rsid w:val="00381856"/>
    <w:rsid w:val="003818D5"/>
    <w:rsid w:val="00381A45"/>
    <w:rsid w:val="003822B9"/>
    <w:rsid w:val="003827DF"/>
    <w:rsid w:val="003828BE"/>
    <w:rsid w:val="00382F24"/>
    <w:rsid w:val="003840EB"/>
    <w:rsid w:val="00384976"/>
    <w:rsid w:val="00384D0F"/>
    <w:rsid w:val="00386341"/>
    <w:rsid w:val="003863A7"/>
    <w:rsid w:val="0038767C"/>
    <w:rsid w:val="0039029D"/>
    <w:rsid w:val="00390CD1"/>
    <w:rsid w:val="00391CF9"/>
    <w:rsid w:val="00392404"/>
    <w:rsid w:val="003930F1"/>
    <w:rsid w:val="00393A6F"/>
    <w:rsid w:val="00394928"/>
    <w:rsid w:val="00394C64"/>
    <w:rsid w:val="0039519C"/>
    <w:rsid w:val="003953F7"/>
    <w:rsid w:val="00397746"/>
    <w:rsid w:val="003A2BB9"/>
    <w:rsid w:val="003A431E"/>
    <w:rsid w:val="003A5344"/>
    <w:rsid w:val="003A5658"/>
    <w:rsid w:val="003A67DE"/>
    <w:rsid w:val="003A6E7D"/>
    <w:rsid w:val="003B18D1"/>
    <w:rsid w:val="003B2950"/>
    <w:rsid w:val="003B4BC2"/>
    <w:rsid w:val="003B4E68"/>
    <w:rsid w:val="003B5051"/>
    <w:rsid w:val="003B5A2C"/>
    <w:rsid w:val="003C044B"/>
    <w:rsid w:val="003C0494"/>
    <w:rsid w:val="003C09BE"/>
    <w:rsid w:val="003C0D53"/>
    <w:rsid w:val="003C0DC8"/>
    <w:rsid w:val="003C0DE4"/>
    <w:rsid w:val="003C1514"/>
    <w:rsid w:val="003C157B"/>
    <w:rsid w:val="003C1DE0"/>
    <w:rsid w:val="003C2941"/>
    <w:rsid w:val="003C2D7C"/>
    <w:rsid w:val="003C3434"/>
    <w:rsid w:val="003C3673"/>
    <w:rsid w:val="003C60CC"/>
    <w:rsid w:val="003C6AD2"/>
    <w:rsid w:val="003C6E60"/>
    <w:rsid w:val="003C6F16"/>
    <w:rsid w:val="003C7165"/>
    <w:rsid w:val="003D12F2"/>
    <w:rsid w:val="003D243E"/>
    <w:rsid w:val="003D2E86"/>
    <w:rsid w:val="003D34A7"/>
    <w:rsid w:val="003D67F3"/>
    <w:rsid w:val="003D76F0"/>
    <w:rsid w:val="003D774A"/>
    <w:rsid w:val="003E0540"/>
    <w:rsid w:val="003E45B9"/>
    <w:rsid w:val="003E58EA"/>
    <w:rsid w:val="003E5A2D"/>
    <w:rsid w:val="003E6BBA"/>
    <w:rsid w:val="003E7142"/>
    <w:rsid w:val="003E71EC"/>
    <w:rsid w:val="003E76B9"/>
    <w:rsid w:val="003F24DC"/>
    <w:rsid w:val="003F265C"/>
    <w:rsid w:val="003F2932"/>
    <w:rsid w:val="003F29C8"/>
    <w:rsid w:val="003F3692"/>
    <w:rsid w:val="003F3CD5"/>
    <w:rsid w:val="003F3E74"/>
    <w:rsid w:val="003F51D5"/>
    <w:rsid w:val="003F5A69"/>
    <w:rsid w:val="003F6964"/>
    <w:rsid w:val="003F7EA1"/>
    <w:rsid w:val="004001F1"/>
    <w:rsid w:val="004007EE"/>
    <w:rsid w:val="00402262"/>
    <w:rsid w:val="004031BA"/>
    <w:rsid w:val="004034C2"/>
    <w:rsid w:val="004047F9"/>
    <w:rsid w:val="0040556F"/>
    <w:rsid w:val="00406C0E"/>
    <w:rsid w:val="00406D44"/>
    <w:rsid w:val="004070F0"/>
    <w:rsid w:val="00407514"/>
    <w:rsid w:val="00407C4C"/>
    <w:rsid w:val="00410DCA"/>
    <w:rsid w:val="00412135"/>
    <w:rsid w:val="00413421"/>
    <w:rsid w:val="00413C66"/>
    <w:rsid w:val="00414848"/>
    <w:rsid w:val="00414A6C"/>
    <w:rsid w:val="00415E48"/>
    <w:rsid w:val="00421405"/>
    <w:rsid w:val="0042265A"/>
    <w:rsid w:val="004229E6"/>
    <w:rsid w:val="00423B1A"/>
    <w:rsid w:val="004249D8"/>
    <w:rsid w:val="00424E06"/>
    <w:rsid w:val="00424F5F"/>
    <w:rsid w:val="00425691"/>
    <w:rsid w:val="00425C75"/>
    <w:rsid w:val="004272EF"/>
    <w:rsid w:val="00430D23"/>
    <w:rsid w:val="00431249"/>
    <w:rsid w:val="00431454"/>
    <w:rsid w:val="0043167C"/>
    <w:rsid w:val="004318B8"/>
    <w:rsid w:val="00431CF4"/>
    <w:rsid w:val="00431EED"/>
    <w:rsid w:val="00433106"/>
    <w:rsid w:val="00434892"/>
    <w:rsid w:val="004354CD"/>
    <w:rsid w:val="004357BD"/>
    <w:rsid w:val="0043657C"/>
    <w:rsid w:val="00436814"/>
    <w:rsid w:val="00437105"/>
    <w:rsid w:val="00437EBD"/>
    <w:rsid w:val="00440492"/>
    <w:rsid w:val="004413C7"/>
    <w:rsid w:val="00441C68"/>
    <w:rsid w:val="00444038"/>
    <w:rsid w:val="004445EC"/>
    <w:rsid w:val="004464F1"/>
    <w:rsid w:val="00446CAD"/>
    <w:rsid w:val="004474C3"/>
    <w:rsid w:val="0044797C"/>
    <w:rsid w:val="00450E6C"/>
    <w:rsid w:val="00451DF3"/>
    <w:rsid w:val="00454EF4"/>
    <w:rsid w:val="0045760E"/>
    <w:rsid w:val="00462D7C"/>
    <w:rsid w:val="00462FD7"/>
    <w:rsid w:val="00463FE4"/>
    <w:rsid w:val="00464BE8"/>
    <w:rsid w:val="004651DB"/>
    <w:rsid w:val="00465415"/>
    <w:rsid w:val="004672AF"/>
    <w:rsid w:val="0047091F"/>
    <w:rsid w:val="00470FE5"/>
    <w:rsid w:val="0047180E"/>
    <w:rsid w:val="00471F4B"/>
    <w:rsid w:val="00472747"/>
    <w:rsid w:val="00473CBC"/>
    <w:rsid w:val="0047455B"/>
    <w:rsid w:val="00474613"/>
    <w:rsid w:val="00476D4C"/>
    <w:rsid w:val="004778D9"/>
    <w:rsid w:val="00480E20"/>
    <w:rsid w:val="0048165B"/>
    <w:rsid w:val="00481C72"/>
    <w:rsid w:val="004834E8"/>
    <w:rsid w:val="00483518"/>
    <w:rsid w:val="00483844"/>
    <w:rsid w:val="00484F3D"/>
    <w:rsid w:val="00485AA9"/>
    <w:rsid w:val="00485E57"/>
    <w:rsid w:val="00487B18"/>
    <w:rsid w:val="00490733"/>
    <w:rsid w:val="00490B6B"/>
    <w:rsid w:val="00490DE5"/>
    <w:rsid w:val="00491447"/>
    <w:rsid w:val="0049172F"/>
    <w:rsid w:val="00492C75"/>
    <w:rsid w:val="00492CBF"/>
    <w:rsid w:val="00495D89"/>
    <w:rsid w:val="004A0CFF"/>
    <w:rsid w:val="004A125D"/>
    <w:rsid w:val="004A1A67"/>
    <w:rsid w:val="004A2554"/>
    <w:rsid w:val="004A3545"/>
    <w:rsid w:val="004A530D"/>
    <w:rsid w:val="004A646B"/>
    <w:rsid w:val="004A7622"/>
    <w:rsid w:val="004B0FFE"/>
    <w:rsid w:val="004B12E4"/>
    <w:rsid w:val="004B15F7"/>
    <w:rsid w:val="004B17B8"/>
    <w:rsid w:val="004B19A0"/>
    <w:rsid w:val="004B208C"/>
    <w:rsid w:val="004B345E"/>
    <w:rsid w:val="004B3E79"/>
    <w:rsid w:val="004B46C3"/>
    <w:rsid w:val="004B5446"/>
    <w:rsid w:val="004B5E70"/>
    <w:rsid w:val="004B6738"/>
    <w:rsid w:val="004B6760"/>
    <w:rsid w:val="004B7944"/>
    <w:rsid w:val="004B7DD3"/>
    <w:rsid w:val="004B7F1C"/>
    <w:rsid w:val="004C06E5"/>
    <w:rsid w:val="004C1A60"/>
    <w:rsid w:val="004C2142"/>
    <w:rsid w:val="004C387C"/>
    <w:rsid w:val="004C3AF4"/>
    <w:rsid w:val="004C3CB2"/>
    <w:rsid w:val="004C3D79"/>
    <w:rsid w:val="004C45CE"/>
    <w:rsid w:val="004C4632"/>
    <w:rsid w:val="004C4F78"/>
    <w:rsid w:val="004C5C40"/>
    <w:rsid w:val="004C7162"/>
    <w:rsid w:val="004D05ED"/>
    <w:rsid w:val="004D05FB"/>
    <w:rsid w:val="004D062F"/>
    <w:rsid w:val="004D08DB"/>
    <w:rsid w:val="004D0D79"/>
    <w:rsid w:val="004D104F"/>
    <w:rsid w:val="004D1B9D"/>
    <w:rsid w:val="004D275D"/>
    <w:rsid w:val="004D2BF0"/>
    <w:rsid w:val="004D37F2"/>
    <w:rsid w:val="004D762E"/>
    <w:rsid w:val="004E082C"/>
    <w:rsid w:val="004E3802"/>
    <w:rsid w:val="004E39DD"/>
    <w:rsid w:val="004E40ED"/>
    <w:rsid w:val="004E4F6F"/>
    <w:rsid w:val="004E663E"/>
    <w:rsid w:val="004E69C7"/>
    <w:rsid w:val="004E6FB9"/>
    <w:rsid w:val="004E71AC"/>
    <w:rsid w:val="004F2371"/>
    <w:rsid w:val="004F2A41"/>
    <w:rsid w:val="004F4A84"/>
    <w:rsid w:val="004F5633"/>
    <w:rsid w:val="004F5B1D"/>
    <w:rsid w:val="004F7236"/>
    <w:rsid w:val="004F7F54"/>
    <w:rsid w:val="00501592"/>
    <w:rsid w:val="00503ECF"/>
    <w:rsid w:val="005051D8"/>
    <w:rsid w:val="005052D7"/>
    <w:rsid w:val="00505763"/>
    <w:rsid w:val="00510BDE"/>
    <w:rsid w:val="0051181F"/>
    <w:rsid w:val="00512870"/>
    <w:rsid w:val="00512A56"/>
    <w:rsid w:val="00512F95"/>
    <w:rsid w:val="005139D4"/>
    <w:rsid w:val="00521556"/>
    <w:rsid w:val="005216FC"/>
    <w:rsid w:val="00522D0E"/>
    <w:rsid w:val="00523ABB"/>
    <w:rsid w:val="00525B2A"/>
    <w:rsid w:val="00526C34"/>
    <w:rsid w:val="00526F0F"/>
    <w:rsid w:val="00527B61"/>
    <w:rsid w:val="00530E5E"/>
    <w:rsid w:val="00530F95"/>
    <w:rsid w:val="005320F1"/>
    <w:rsid w:val="005336D1"/>
    <w:rsid w:val="00533DCB"/>
    <w:rsid w:val="005340C2"/>
    <w:rsid w:val="00534C88"/>
    <w:rsid w:val="005350C4"/>
    <w:rsid w:val="005353B4"/>
    <w:rsid w:val="00535600"/>
    <w:rsid w:val="005362D2"/>
    <w:rsid w:val="00536931"/>
    <w:rsid w:val="00537565"/>
    <w:rsid w:val="00540A20"/>
    <w:rsid w:val="00540DEE"/>
    <w:rsid w:val="00542188"/>
    <w:rsid w:val="00543CB1"/>
    <w:rsid w:val="00547FB2"/>
    <w:rsid w:val="005500D0"/>
    <w:rsid w:val="00550251"/>
    <w:rsid w:val="00550B7D"/>
    <w:rsid w:val="00552A2A"/>
    <w:rsid w:val="00552BE4"/>
    <w:rsid w:val="00552C1A"/>
    <w:rsid w:val="00552DDF"/>
    <w:rsid w:val="00554BB7"/>
    <w:rsid w:val="00556AEE"/>
    <w:rsid w:val="00560BA9"/>
    <w:rsid w:val="00560BB4"/>
    <w:rsid w:val="00560FC6"/>
    <w:rsid w:val="005615A1"/>
    <w:rsid w:val="0056245D"/>
    <w:rsid w:val="00562E81"/>
    <w:rsid w:val="00563799"/>
    <w:rsid w:val="005639BF"/>
    <w:rsid w:val="00563B96"/>
    <w:rsid w:val="0056495E"/>
    <w:rsid w:val="005654C0"/>
    <w:rsid w:val="0056703F"/>
    <w:rsid w:val="0056718E"/>
    <w:rsid w:val="00567898"/>
    <w:rsid w:val="0057011C"/>
    <w:rsid w:val="00570377"/>
    <w:rsid w:val="00571DDA"/>
    <w:rsid w:val="005721C4"/>
    <w:rsid w:val="0057330C"/>
    <w:rsid w:val="005739BF"/>
    <w:rsid w:val="00574D89"/>
    <w:rsid w:val="0057526E"/>
    <w:rsid w:val="005765F2"/>
    <w:rsid w:val="005812CC"/>
    <w:rsid w:val="00582778"/>
    <w:rsid w:val="00582A78"/>
    <w:rsid w:val="00585805"/>
    <w:rsid w:val="00585FD7"/>
    <w:rsid w:val="0058775F"/>
    <w:rsid w:val="00587CD6"/>
    <w:rsid w:val="00587D51"/>
    <w:rsid w:val="005905BC"/>
    <w:rsid w:val="00590F5F"/>
    <w:rsid w:val="005926D1"/>
    <w:rsid w:val="005927E1"/>
    <w:rsid w:val="00592A50"/>
    <w:rsid w:val="005941DC"/>
    <w:rsid w:val="00594C6B"/>
    <w:rsid w:val="00595D33"/>
    <w:rsid w:val="005A025F"/>
    <w:rsid w:val="005A21CF"/>
    <w:rsid w:val="005A2BCC"/>
    <w:rsid w:val="005A4149"/>
    <w:rsid w:val="005A5875"/>
    <w:rsid w:val="005A785C"/>
    <w:rsid w:val="005A7D19"/>
    <w:rsid w:val="005A7E5F"/>
    <w:rsid w:val="005A7FB4"/>
    <w:rsid w:val="005B151C"/>
    <w:rsid w:val="005B29C3"/>
    <w:rsid w:val="005B2BC6"/>
    <w:rsid w:val="005B5147"/>
    <w:rsid w:val="005B5949"/>
    <w:rsid w:val="005B5A7C"/>
    <w:rsid w:val="005B5DA7"/>
    <w:rsid w:val="005B7EE3"/>
    <w:rsid w:val="005C02CC"/>
    <w:rsid w:val="005C106C"/>
    <w:rsid w:val="005C1139"/>
    <w:rsid w:val="005C1DC7"/>
    <w:rsid w:val="005C3334"/>
    <w:rsid w:val="005C3390"/>
    <w:rsid w:val="005C6130"/>
    <w:rsid w:val="005C79E8"/>
    <w:rsid w:val="005D2347"/>
    <w:rsid w:val="005D391C"/>
    <w:rsid w:val="005D39F0"/>
    <w:rsid w:val="005D4487"/>
    <w:rsid w:val="005D5162"/>
    <w:rsid w:val="005D5BA4"/>
    <w:rsid w:val="005D609A"/>
    <w:rsid w:val="005D678D"/>
    <w:rsid w:val="005D690D"/>
    <w:rsid w:val="005D7590"/>
    <w:rsid w:val="005D7963"/>
    <w:rsid w:val="005D7B51"/>
    <w:rsid w:val="005D7CDC"/>
    <w:rsid w:val="005E0FD2"/>
    <w:rsid w:val="005E22EF"/>
    <w:rsid w:val="005E4D62"/>
    <w:rsid w:val="005E4D70"/>
    <w:rsid w:val="005E56DB"/>
    <w:rsid w:val="005E6884"/>
    <w:rsid w:val="005F06DE"/>
    <w:rsid w:val="005F080B"/>
    <w:rsid w:val="005F136A"/>
    <w:rsid w:val="005F1A16"/>
    <w:rsid w:val="005F1F3B"/>
    <w:rsid w:val="005F535E"/>
    <w:rsid w:val="005F5485"/>
    <w:rsid w:val="005F568F"/>
    <w:rsid w:val="005F5C87"/>
    <w:rsid w:val="005F610B"/>
    <w:rsid w:val="005F6446"/>
    <w:rsid w:val="005F649B"/>
    <w:rsid w:val="005F75D0"/>
    <w:rsid w:val="00601832"/>
    <w:rsid w:val="006040BB"/>
    <w:rsid w:val="0060606E"/>
    <w:rsid w:val="00606DA8"/>
    <w:rsid w:val="0061165E"/>
    <w:rsid w:val="006135A3"/>
    <w:rsid w:val="0061381E"/>
    <w:rsid w:val="006145C4"/>
    <w:rsid w:val="00616553"/>
    <w:rsid w:val="00617F9E"/>
    <w:rsid w:val="006204BA"/>
    <w:rsid w:val="006217DF"/>
    <w:rsid w:val="006244BC"/>
    <w:rsid w:val="00625447"/>
    <w:rsid w:val="00626296"/>
    <w:rsid w:val="0063011D"/>
    <w:rsid w:val="00630B47"/>
    <w:rsid w:val="006313CC"/>
    <w:rsid w:val="00631D9E"/>
    <w:rsid w:val="00631F2B"/>
    <w:rsid w:val="0063206A"/>
    <w:rsid w:val="0063280C"/>
    <w:rsid w:val="00633D91"/>
    <w:rsid w:val="00635561"/>
    <w:rsid w:val="00635988"/>
    <w:rsid w:val="006377B1"/>
    <w:rsid w:val="006411FA"/>
    <w:rsid w:val="00642C4F"/>
    <w:rsid w:val="00643A8B"/>
    <w:rsid w:val="00643B37"/>
    <w:rsid w:val="006519BE"/>
    <w:rsid w:val="00653F55"/>
    <w:rsid w:val="00655794"/>
    <w:rsid w:val="00657D0F"/>
    <w:rsid w:val="00660173"/>
    <w:rsid w:val="00660A96"/>
    <w:rsid w:val="0066223D"/>
    <w:rsid w:val="006638EA"/>
    <w:rsid w:val="00664E2C"/>
    <w:rsid w:val="00665A68"/>
    <w:rsid w:val="00666243"/>
    <w:rsid w:val="006667AF"/>
    <w:rsid w:val="00670A79"/>
    <w:rsid w:val="006733BA"/>
    <w:rsid w:val="00674226"/>
    <w:rsid w:val="00674EEE"/>
    <w:rsid w:val="0067534E"/>
    <w:rsid w:val="00675643"/>
    <w:rsid w:val="006757FB"/>
    <w:rsid w:val="00675C17"/>
    <w:rsid w:val="006763C7"/>
    <w:rsid w:val="00676448"/>
    <w:rsid w:val="00677A3D"/>
    <w:rsid w:val="00681425"/>
    <w:rsid w:val="00681C68"/>
    <w:rsid w:val="00682100"/>
    <w:rsid w:val="00686354"/>
    <w:rsid w:val="00686D46"/>
    <w:rsid w:val="00687F03"/>
    <w:rsid w:val="0069122D"/>
    <w:rsid w:val="00691FD1"/>
    <w:rsid w:val="0069232F"/>
    <w:rsid w:val="00692614"/>
    <w:rsid w:val="00692EC4"/>
    <w:rsid w:val="00695272"/>
    <w:rsid w:val="00696EFF"/>
    <w:rsid w:val="006978E3"/>
    <w:rsid w:val="006A0AEF"/>
    <w:rsid w:val="006A1412"/>
    <w:rsid w:val="006A1C6C"/>
    <w:rsid w:val="006A585E"/>
    <w:rsid w:val="006A6D26"/>
    <w:rsid w:val="006A6D74"/>
    <w:rsid w:val="006A7C23"/>
    <w:rsid w:val="006B0824"/>
    <w:rsid w:val="006B4B87"/>
    <w:rsid w:val="006B672F"/>
    <w:rsid w:val="006B75B1"/>
    <w:rsid w:val="006C05E6"/>
    <w:rsid w:val="006C0AC2"/>
    <w:rsid w:val="006C323A"/>
    <w:rsid w:val="006C3676"/>
    <w:rsid w:val="006C39E2"/>
    <w:rsid w:val="006C4213"/>
    <w:rsid w:val="006C5DA5"/>
    <w:rsid w:val="006D20B1"/>
    <w:rsid w:val="006D2A9E"/>
    <w:rsid w:val="006D6550"/>
    <w:rsid w:val="006D6C29"/>
    <w:rsid w:val="006D71C4"/>
    <w:rsid w:val="006D731A"/>
    <w:rsid w:val="006E02D1"/>
    <w:rsid w:val="006E16B4"/>
    <w:rsid w:val="006E19A9"/>
    <w:rsid w:val="006E1B24"/>
    <w:rsid w:val="006E2F38"/>
    <w:rsid w:val="006E4CB5"/>
    <w:rsid w:val="006E4F02"/>
    <w:rsid w:val="006F0905"/>
    <w:rsid w:val="006F09F5"/>
    <w:rsid w:val="006F0C77"/>
    <w:rsid w:val="006F16EC"/>
    <w:rsid w:val="006F1F66"/>
    <w:rsid w:val="006F23F8"/>
    <w:rsid w:val="006F3891"/>
    <w:rsid w:val="006F38E6"/>
    <w:rsid w:val="006F4260"/>
    <w:rsid w:val="006F5761"/>
    <w:rsid w:val="006F59E6"/>
    <w:rsid w:val="006F5B02"/>
    <w:rsid w:val="006F630A"/>
    <w:rsid w:val="006F6B9A"/>
    <w:rsid w:val="006F7861"/>
    <w:rsid w:val="006F7ECA"/>
    <w:rsid w:val="00701D05"/>
    <w:rsid w:val="007027D7"/>
    <w:rsid w:val="007036B2"/>
    <w:rsid w:val="00704461"/>
    <w:rsid w:val="00705342"/>
    <w:rsid w:val="00705588"/>
    <w:rsid w:val="00707DFD"/>
    <w:rsid w:val="007104F1"/>
    <w:rsid w:val="00710666"/>
    <w:rsid w:val="00714489"/>
    <w:rsid w:val="00715D2D"/>
    <w:rsid w:val="00717EBD"/>
    <w:rsid w:val="00720803"/>
    <w:rsid w:val="00720B34"/>
    <w:rsid w:val="00722D26"/>
    <w:rsid w:val="0072342D"/>
    <w:rsid w:val="0072364E"/>
    <w:rsid w:val="007275E0"/>
    <w:rsid w:val="00731B47"/>
    <w:rsid w:val="00733AE5"/>
    <w:rsid w:val="00733E3E"/>
    <w:rsid w:val="007340A4"/>
    <w:rsid w:val="00737131"/>
    <w:rsid w:val="007374EF"/>
    <w:rsid w:val="00740F85"/>
    <w:rsid w:val="00741200"/>
    <w:rsid w:val="00741DBC"/>
    <w:rsid w:val="00741EBF"/>
    <w:rsid w:val="00743756"/>
    <w:rsid w:val="00743B61"/>
    <w:rsid w:val="00750F3C"/>
    <w:rsid w:val="007522A3"/>
    <w:rsid w:val="00753643"/>
    <w:rsid w:val="00754FF9"/>
    <w:rsid w:val="00755BC2"/>
    <w:rsid w:val="0075670A"/>
    <w:rsid w:val="00757676"/>
    <w:rsid w:val="00757E0E"/>
    <w:rsid w:val="0076099A"/>
    <w:rsid w:val="00763511"/>
    <w:rsid w:val="00763ACB"/>
    <w:rsid w:val="0076419F"/>
    <w:rsid w:val="00764585"/>
    <w:rsid w:val="0076482D"/>
    <w:rsid w:val="00764977"/>
    <w:rsid w:val="0076544C"/>
    <w:rsid w:val="00766096"/>
    <w:rsid w:val="0076649D"/>
    <w:rsid w:val="00771188"/>
    <w:rsid w:val="0077173D"/>
    <w:rsid w:val="00772982"/>
    <w:rsid w:val="00772AD0"/>
    <w:rsid w:val="00772ADC"/>
    <w:rsid w:val="0077347E"/>
    <w:rsid w:val="00773A76"/>
    <w:rsid w:val="00776BFD"/>
    <w:rsid w:val="00780BDD"/>
    <w:rsid w:val="00781861"/>
    <w:rsid w:val="007819A0"/>
    <w:rsid w:val="007828DF"/>
    <w:rsid w:val="007829A8"/>
    <w:rsid w:val="00782A32"/>
    <w:rsid w:val="0078329C"/>
    <w:rsid w:val="00783A37"/>
    <w:rsid w:val="0078640A"/>
    <w:rsid w:val="0078655A"/>
    <w:rsid w:val="00790020"/>
    <w:rsid w:val="00790A9B"/>
    <w:rsid w:val="00790B89"/>
    <w:rsid w:val="00793185"/>
    <w:rsid w:val="00793389"/>
    <w:rsid w:val="00793EA6"/>
    <w:rsid w:val="00797494"/>
    <w:rsid w:val="007A04F2"/>
    <w:rsid w:val="007A0E3D"/>
    <w:rsid w:val="007A128C"/>
    <w:rsid w:val="007A1E5E"/>
    <w:rsid w:val="007A2751"/>
    <w:rsid w:val="007A33A2"/>
    <w:rsid w:val="007A3AD9"/>
    <w:rsid w:val="007A3B73"/>
    <w:rsid w:val="007A4068"/>
    <w:rsid w:val="007A45A8"/>
    <w:rsid w:val="007A4E06"/>
    <w:rsid w:val="007A53A2"/>
    <w:rsid w:val="007A546A"/>
    <w:rsid w:val="007A61E5"/>
    <w:rsid w:val="007A7979"/>
    <w:rsid w:val="007A7C1A"/>
    <w:rsid w:val="007B0039"/>
    <w:rsid w:val="007B0362"/>
    <w:rsid w:val="007B2854"/>
    <w:rsid w:val="007B2AC6"/>
    <w:rsid w:val="007B2CB6"/>
    <w:rsid w:val="007B302F"/>
    <w:rsid w:val="007B3249"/>
    <w:rsid w:val="007B34E9"/>
    <w:rsid w:val="007B38D3"/>
    <w:rsid w:val="007B401A"/>
    <w:rsid w:val="007B40D5"/>
    <w:rsid w:val="007B4AF4"/>
    <w:rsid w:val="007B4CF9"/>
    <w:rsid w:val="007B67F9"/>
    <w:rsid w:val="007B7020"/>
    <w:rsid w:val="007C005D"/>
    <w:rsid w:val="007C05B8"/>
    <w:rsid w:val="007C129E"/>
    <w:rsid w:val="007C346C"/>
    <w:rsid w:val="007C4E05"/>
    <w:rsid w:val="007C5692"/>
    <w:rsid w:val="007C6929"/>
    <w:rsid w:val="007D0649"/>
    <w:rsid w:val="007D19FF"/>
    <w:rsid w:val="007D212F"/>
    <w:rsid w:val="007D295A"/>
    <w:rsid w:val="007D31F5"/>
    <w:rsid w:val="007D4C69"/>
    <w:rsid w:val="007D599C"/>
    <w:rsid w:val="007D60FE"/>
    <w:rsid w:val="007D6F8C"/>
    <w:rsid w:val="007D7755"/>
    <w:rsid w:val="007D78FE"/>
    <w:rsid w:val="007E071D"/>
    <w:rsid w:val="007E184F"/>
    <w:rsid w:val="007E185C"/>
    <w:rsid w:val="007E208B"/>
    <w:rsid w:val="007E29F1"/>
    <w:rsid w:val="007E2D57"/>
    <w:rsid w:val="007E4555"/>
    <w:rsid w:val="007E5D98"/>
    <w:rsid w:val="007F0AF7"/>
    <w:rsid w:val="007F28E4"/>
    <w:rsid w:val="007F2D01"/>
    <w:rsid w:val="007F3462"/>
    <w:rsid w:val="007F5533"/>
    <w:rsid w:val="007F6413"/>
    <w:rsid w:val="007F7DF9"/>
    <w:rsid w:val="00801DDC"/>
    <w:rsid w:val="008021A2"/>
    <w:rsid w:val="00802E5F"/>
    <w:rsid w:val="008032E3"/>
    <w:rsid w:val="00805204"/>
    <w:rsid w:val="008068E4"/>
    <w:rsid w:val="00807D23"/>
    <w:rsid w:val="00811F7D"/>
    <w:rsid w:val="008121B0"/>
    <w:rsid w:val="008201AA"/>
    <w:rsid w:val="00820B94"/>
    <w:rsid w:val="00821CAE"/>
    <w:rsid w:val="00822010"/>
    <w:rsid w:val="00822AE8"/>
    <w:rsid w:val="00822D5B"/>
    <w:rsid w:val="00823369"/>
    <w:rsid w:val="008246E5"/>
    <w:rsid w:val="00824CC2"/>
    <w:rsid w:val="00824DF7"/>
    <w:rsid w:val="00825253"/>
    <w:rsid w:val="00827406"/>
    <w:rsid w:val="0082791E"/>
    <w:rsid w:val="008302CF"/>
    <w:rsid w:val="008307E3"/>
    <w:rsid w:val="008308EA"/>
    <w:rsid w:val="0083091D"/>
    <w:rsid w:val="00831AE2"/>
    <w:rsid w:val="00832922"/>
    <w:rsid w:val="008329A2"/>
    <w:rsid w:val="008331D8"/>
    <w:rsid w:val="00833B6E"/>
    <w:rsid w:val="00834FFD"/>
    <w:rsid w:val="00835794"/>
    <w:rsid w:val="0083636A"/>
    <w:rsid w:val="008364F6"/>
    <w:rsid w:val="0083664B"/>
    <w:rsid w:val="00836A45"/>
    <w:rsid w:val="0084090E"/>
    <w:rsid w:val="008410C2"/>
    <w:rsid w:val="00844E81"/>
    <w:rsid w:val="0084779C"/>
    <w:rsid w:val="00847A1A"/>
    <w:rsid w:val="00850207"/>
    <w:rsid w:val="00851483"/>
    <w:rsid w:val="00853E3C"/>
    <w:rsid w:val="008562CA"/>
    <w:rsid w:val="008574E7"/>
    <w:rsid w:val="00857F88"/>
    <w:rsid w:val="00860C61"/>
    <w:rsid w:val="00861C85"/>
    <w:rsid w:val="008626C7"/>
    <w:rsid w:val="0086410C"/>
    <w:rsid w:val="00864123"/>
    <w:rsid w:val="00870197"/>
    <w:rsid w:val="0087023D"/>
    <w:rsid w:val="008730B1"/>
    <w:rsid w:val="008750FF"/>
    <w:rsid w:val="00875577"/>
    <w:rsid w:val="00876314"/>
    <w:rsid w:val="008767D5"/>
    <w:rsid w:val="008771CC"/>
    <w:rsid w:val="00880F37"/>
    <w:rsid w:val="00881C9F"/>
    <w:rsid w:val="00883326"/>
    <w:rsid w:val="00883359"/>
    <w:rsid w:val="0088428D"/>
    <w:rsid w:val="008842E3"/>
    <w:rsid w:val="0088522E"/>
    <w:rsid w:val="00886F16"/>
    <w:rsid w:val="00887F4E"/>
    <w:rsid w:val="0089098B"/>
    <w:rsid w:val="00892859"/>
    <w:rsid w:val="00892C3A"/>
    <w:rsid w:val="00893773"/>
    <w:rsid w:val="008937C4"/>
    <w:rsid w:val="00893925"/>
    <w:rsid w:val="00894165"/>
    <w:rsid w:val="008945AC"/>
    <w:rsid w:val="00894C86"/>
    <w:rsid w:val="008979B8"/>
    <w:rsid w:val="00897B3B"/>
    <w:rsid w:val="008A0835"/>
    <w:rsid w:val="008A0A7B"/>
    <w:rsid w:val="008A11D8"/>
    <w:rsid w:val="008A1810"/>
    <w:rsid w:val="008A1D8C"/>
    <w:rsid w:val="008A276A"/>
    <w:rsid w:val="008A2F07"/>
    <w:rsid w:val="008A40A4"/>
    <w:rsid w:val="008A5742"/>
    <w:rsid w:val="008B0093"/>
    <w:rsid w:val="008B3666"/>
    <w:rsid w:val="008B37F2"/>
    <w:rsid w:val="008B3924"/>
    <w:rsid w:val="008B3CCA"/>
    <w:rsid w:val="008B3E50"/>
    <w:rsid w:val="008C09D0"/>
    <w:rsid w:val="008C2351"/>
    <w:rsid w:val="008C2E53"/>
    <w:rsid w:val="008C3253"/>
    <w:rsid w:val="008C409B"/>
    <w:rsid w:val="008C581F"/>
    <w:rsid w:val="008C6B1A"/>
    <w:rsid w:val="008C78A6"/>
    <w:rsid w:val="008D080C"/>
    <w:rsid w:val="008D0DE1"/>
    <w:rsid w:val="008D1E56"/>
    <w:rsid w:val="008D2709"/>
    <w:rsid w:val="008D28DA"/>
    <w:rsid w:val="008D2FEC"/>
    <w:rsid w:val="008D3816"/>
    <w:rsid w:val="008D3D3C"/>
    <w:rsid w:val="008D4E44"/>
    <w:rsid w:val="008D6781"/>
    <w:rsid w:val="008D6A7D"/>
    <w:rsid w:val="008D79B3"/>
    <w:rsid w:val="008D7B76"/>
    <w:rsid w:val="008D7B87"/>
    <w:rsid w:val="008E3577"/>
    <w:rsid w:val="008E37C1"/>
    <w:rsid w:val="008E6BC7"/>
    <w:rsid w:val="008E6C42"/>
    <w:rsid w:val="008E6D81"/>
    <w:rsid w:val="008F0926"/>
    <w:rsid w:val="008F09E7"/>
    <w:rsid w:val="008F0EF4"/>
    <w:rsid w:val="008F1C0B"/>
    <w:rsid w:val="008F1C23"/>
    <w:rsid w:val="008F3B26"/>
    <w:rsid w:val="008F3E93"/>
    <w:rsid w:val="008F71A9"/>
    <w:rsid w:val="008F7EBB"/>
    <w:rsid w:val="00900329"/>
    <w:rsid w:val="00904CDD"/>
    <w:rsid w:val="00904DFD"/>
    <w:rsid w:val="00905087"/>
    <w:rsid w:val="009104AD"/>
    <w:rsid w:val="0091187E"/>
    <w:rsid w:val="00911C29"/>
    <w:rsid w:val="0091400A"/>
    <w:rsid w:val="00915552"/>
    <w:rsid w:val="00916AF0"/>
    <w:rsid w:val="00916B56"/>
    <w:rsid w:val="00921657"/>
    <w:rsid w:val="00921A3D"/>
    <w:rsid w:val="00921F30"/>
    <w:rsid w:val="00922C4E"/>
    <w:rsid w:val="009243DB"/>
    <w:rsid w:val="00924552"/>
    <w:rsid w:val="00924666"/>
    <w:rsid w:val="0092470B"/>
    <w:rsid w:val="009250C3"/>
    <w:rsid w:val="00925B51"/>
    <w:rsid w:val="00926A8C"/>
    <w:rsid w:val="00926BC3"/>
    <w:rsid w:val="009278DF"/>
    <w:rsid w:val="009303CE"/>
    <w:rsid w:val="00930D1B"/>
    <w:rsid w:val="00931D37"/>
    <w:rsid w:val="00932471"/>
    <w:rsid w:val="009325AD"/>
    <w:rsid w:val="00933CA3"/>
    <w:rsid w:val="009344D2"/>
    <w:rsid w:val="00934A0C"/>
    <w:rsid w:val="00934C46"/>
    <w:rsid w:val="0093590A"/>
    <w:rsid w:val="0093658D"/>
    <w:rsid w:val="00940350"/>
    <w:rsid w:val="00942D63"/>
    <w:rsid w:val="00943C25"/>
    <w:rsid w:val="0094476B"/>
    <w:rsid w:val="009449F7"/>
    <w:rsid w:val="00944EEA"/>
    <w:rsid w:val="00950E5E"/>
    <w:rsid w:val="00952633"/>
    <w:rsid w:val="00952F1A"/>
    <w:rsid w:val="00953B83"/>
    <w:rsid w:val="0095497B"/>
    <w:rsid w:val="00955FEA"/>
    <w:rsid w:val="00956F0E"/>
    <w:rsid w:val="00957A57"/>
    <w:rsid w:val="00961610"/>
    <w:rsid w:val="00962AF4"/>
    <w:rsid w:val="009633B1"/>
    <w:rsid w:val="00963423"/>
    <w:rsid w:val="00963A99"/>
    <w:rsid w:val="0096457D"/>
    <w:rsid w:val="0096728E"/>
    <w:rsid w:val="00967E0F"/>
    <w:rsid w:val="009706F7"/>
    <w:rsid w:val="00971450"/>
    <w:rsid w:val="00971AC7"/>
    <w:rsid w:val="009720D7"/>
    <w:rsid w:val="00973277"/>
    <w:rsid w:val="00973B28"/>
    <w:rsid w:val="00977DE9"/>
    <w:rsid w:val="00980779"/>
    <w:rsid w:val="0098222D"/>
    <w:rsid w:val="00982447"/>
    <w:rsid w:val="00982564"/>
    <w:rsid w:val="0098338E"/>
    <w:rsid w:val="00984436"/>
    <w:rsid w:val="00985521"/>
    <w:rsid w:val="00985D24"/>
    <w:rsid w:val="00986601"/>
    <w:rsid w:val="009869E8"/>
    <w:rsid w:val="0098755D"/>
    <w:rsid w:val="009878D2"/>
    <w:rsid w:val="00990057"/>
    <w:rsid w:val="009900FA"/>
    <w:rsid w:val="0099091F"/>
    <w:rsid w:val="00992236"/>
    <w:rsid w:val="00992C54"/>
    <w:rsid w:val="00992E77"/>
    <w:rsid w:val="00993E7D"/>
    <w:rsid w:val="0099410A"/>
    <w:rsid w:val="00994B04"/>
    <w:rsid w:val="00995557"/>
    <w:rsid w:val="009A0095"/>
    <w:rsid w:val="009A2FA9"/>
    <w:rsid w:val="009A4EF0"/>
    <w:rsid w:val="009A50B0"/>
    <w:rsid w:val="009A7670"/>
    <w:rsid w:val="009B1787"/>
    <w:rsid w:val="009B2F41"/>
    <w:rsid w:val="009B71AD"/>
    <w:rsid w:val="009C0874"/>
    <w:rsid w:val="009C11A5"/>
    <w:rsid w:val="009C13A1"/>
    <w:rsid w:val="009C1803"/>
    <w:rsid w:val="009C1E9D"/>
    <w:rsid w:val="009C2EDA"/>
    <w:rsid w:val="009C45E1"/>
    <w:rsid w:val="009C4FF8"/>
    <w:rsid w:val="009C5334"/>
    <w:rsid w:val="009C5F61"/>
    <w:rsid w:val="009C7490"/>
    <w:rsid w:val="009C778B"/>
    <w:rsid w:val="009D14F9"/>
    <w:rsid w:val="009D1562"/>
    <w:rsid w:val="009D1954"/>
    <w:rsid w:val="009D1E30"/>
    <w:rsid w:val="009D48EF"/>
    <w:rsid w:val="009D4D33"/>
    <w:rsid w:val="009D5B35"/>
    <w:rsid w:val="009D705C"/>
    <w:rsid w:val="009D7C6C"/>
    <w:rsid w:val="009E0B6F"/>
    <w:rsid w:val="009E1D58"/>
    <w:rsid w:val="009E32F8"/>
    <w:rsid w:val="009E3F04"/>
    <w:rsid w:val="009E547F"/>
    <w:rsid w:val="009E5B10"/>
    <w:rsid w:val="009E660A"/>
    <w:rsid w:val="009E7F07"/>
    <w:rsid w:val="009F0D06"/>
    <w:rsid w:val="009F162D"/>
    <w:rsid w:val="009F1CBA"/>
    <w:rsid w:val="009F1D95"/>
    <w:rsid w:val="009F3019"/>
    <w:rsid w:val="009F3267"/>
    <w:rsid w:val="009F3C8B"/>
    <w:rsid w:val="009F43DE"/>
    <w:rsid w:val="009F56E0"/>
    <w:rsid w:val="009F5D78"/>
    <w:rsid w:val="009F6406"/>
    <w:rsid w:val="009F681C"/>
    <w:rsid w:val="009F7575"/>
    <w:rsid w:val="00A00EF4"/>
    <w:rsid w:val="00A01EF1"/>
    <w:rsid w:val="00A023F8"/>
    <w:rsid w:val="00A03AEC"/>
    <w:rsid w:val="00A0438F"/>
    <w:rsid w:val="00A05DC7"/>
    <w:rsid w:val="00A07D36"/>
    <w:rsid w:val="00A10F0F"/>
    <w:rsid w:val="00A113CB"/>
    <w:rsid w:val="00A115DF"/>
    <w:rsid w:val="00A12039"/>
    <w:rsid w:val="00A124C4"/>
    <w:rsid w:val="00A132F8"/>
    <w:rsid w:val="00A13BAE"/>
    <w:rsid w:val="00A13E5E"/>
    <w:rsid w:val="00A141CF"/>
    <w:rsid w:val="00A20222"/>
    <w:rsid w:val="00A213F1"/>
    <w:rsid w:val="00A219E2"/>
    <w:rsid w:val="00A2252F"/>
    <w:rsid w:val="00A23173"/>
    <w:rsid w:val="00A250F1"/>
    <w:rsid w:val="00A25A0A"/>
    <w:rsid w:val="00A2798D"/>
    <w:rsid w:val="00A27D2D"/>
    <w:rsid w:val="00A307D3"/>
    <w:rsid w:val="00A30F1C"/>
    <w:rsid w:val="00A326E5"/>
    <w:rsid w:val="00A32BC1"/>
    <w:rsid w:val="00A330E7"/>
    <w:rsid w:val="00A33140"/>
    <w:rsid w:val="00A339FD"/>
    <w:rsid w:val="00A3570B"/>
    <w:rsid w:val="00A377A7"/>
    <w:rsid w:val="00A37DE2"/>
    <w:rsid w:val="00A40134"/>
    <w:rsid w:val="00A411FF"/>
    <w:rsid w:val="00A43841"/>
    <w:rsid w:val="00A43FB6"/>
    <w:rsid w:val="00A440F6"/>
    <w:rsid w:val="00A4619F"/>
    <w:rsid w:val="00A47559"/>
    <w:rsid w:val="00A5039E"/>
    <w:rsid w:val="00A50FA7"/>
    <w:rsid w:val="00A513E3"/>
    <w:rsid w:val="00A51EDC"/>
    <w:rsid w:val="00A521B4"/>
    <w:rsid w:val="00A530CB"/>
    <w:rsid w:val="00A53BE5"/>
    <w:rsid w:val="00A5402B"/>
    <w:rsid w:val="00A54844"/>
    <w:rsid w:val="00A54EFD"/>
    <w:rsid w:val="00A552D0"/>
    <w:rsid w:val="00A5583C"/>
    <w:rsid w:val="00A5590E"/>
    <w:rsid w:val="00A621DA"/>
    <w:rsid w:val="00A62643"/>
    <w:rsid w:val="00A633A3"/>
    <w:rsid w:val="00A65150"/>
    <w:rsid w:val="00A657C0"/>
    <w:rsid w:val="00A67307"/>
    <w:rsid w:val="00A67BC7"/>
    <w:rsid w:val="00A70C74"/>
    <w:rsid w:val="00A7128E"/>
    <w:rsid w:val="00A726B2"/>
    <w:rsid w:val="00A7328A"/>
    <w:rsid w:val="00A7397D"/>
    <w:rsid w:val="00A74F01"/>
    <w:rsid w:val="00A7680E"/>
    <w:rsid w:val="00A7718B"/>
    <w:rsid w:val="00A77DB1"/>
    <w:rsid w:val="00A80359"/>
    <w:rsid w:val="00A80593"/>
    <w:rsid w:val="00A80E6F"/>
    <w:rsid w:val="00A85484"/>
    <w:rsid w:val="00A86B3F"/>
    <w:rsid w:val="00A870B8"/>
    <w:rsid w:val="00A871F6"/>
    <w:rsid w:val="00A8756A"/>
    <w:rsid w:val="00A879BD"/>
    <w:rsid w:val="00A9213D"/>
    <w:rsid w:val="00A927C9"/>
    <w:rsid w:val="00A92A42"/>
    <w:rsid w:val="00A92FA8"/>
    <w:rsid w:val="00A93DC4"/>
    <w:rsid w:val="00A95B2C"/>
    <w:rsid w:val="00A96D96"/>
    <w:rsid w:val="00AA05EC"/>
    <w:rsid w:val="00AA1061"/>
    <w:rsid w:val="00AA17C9"/>
    <w:rsid w:val="00AA2ACE"/>
    <w:rsid w:val="00AA2F15"/>
    <w:rsid w:val="00AA41FA"/>
    <w:rsid w:val="00AA4A4C"/>
    <w:rsid w:val="00AA5DC7"/>
    <w:rsid w:val="00AA6862"/>
    <w:rsid w:val="00AA69B1"/>
    <w:rsid w:val="00AA6FBB"/>
    <w:rsid w:val="00AB00CC"/>
    <w:rsid w:val="00AB0CE1"/>
    <w:rsid w:val="00AB2EA5"/>
    <w:rsid w:val="00AB3280"/>
    <w:rsid w:val="00AB4372"/>
    <w:rsid w:val="00AB4983"/>
    <w:rsid w:val="00AB5714"/>
    <w:rsid w:val="00AB5942"/>
    <w:rsid w:val="00AB6285"/>
    <w:rsid w:val="00AB6302"/>
    <w:rsid w:val="00AB6E91"/>
    <w:rsid w:val="00AB7DA6"/>
    <w:rsid w:val="00AC01F8"/>
    <w:rsid w:val="00AC1BDE"/>
    <w:rsid w:val="00AC3D81"/>
    <w:rsid w:val="00AC49C1"/>
    <w:rsid w:val="00AC5CA8"/>
    <w:rsid w:val="00AC5DBC"/>
    <w:rsid w:val="00AC7750"/>
    <w:rsid w:val="00AC7EBE"/>
    <w:rsid w:val="00AC7F92"/>
    <w:rsid w:val="00AD0CD7"/>
    <w:rsid w:val="00AD18DF"/>
    <w:rsid w:val="00AD2728"/>
    <w:rsid w:val="00AD278C"/>
    <w:rsid w:val="00AD2DD2"/>
    <w:rsid w:val="00AD308A"/>
    <w:rsid w:val="00AD4A44"/>
    <w:rsid w:val="00AD5435"/>
    <w:rsid w:val="00AD65EB"/>
    <w:rsid w:val="00AD68DF"/>
    <w:rsid w:val="00AD7163"/>
    <w:rsid w:val="00AD7BEB"/>
    <w:rsid w:val="00AD7F97"/>
    <w:rsid w:val="00AE0188"/>
    <w:rsid w:val="00AE08F2"/>
    <w:rsid w:val="00AE198A"/>
    <w:rsid w:val="00AE1FA0"/>
    <w:rsid w:val="00AE2F7C"/>
    <w:rsid w:val="00AE3692"/>
    <w:rsid w:val="00AE4412"/>
    <w:rsid w:val="00AE44C2"/>
    <w:rsid w:val="00AE4EEC"/>
    <w:rsid w:val="00AE6295"/>
    <w:rsid w:val="00AE71E4"/>
    <w:rsid w:val="00AF04B3"/>
    <w:rsid w:val="00AF154A"/>
    <w:rsid w:val="00AF25C9"/>
    <w:rsid w:val="00AF25D2"/>
    <w:rsid w:val="00AF3627"/>
    <w:rsid w:val="00AF3A03"/>
    <w:rsid w:val="00AF432A"/>
    <w:rsid w:val="00AF4946"/>
    <w:rsid w:val="00AF50DA"/>
    <w:rsid w:val="00AF5662"/>
    <w:rsid w:val="00AF5BF8"/>
    <w:rsid w:val="00AF6970"/>
    <w:rsid w:val="00AF7B60"/>
    <w:rsid w:val="00AF7C94"/>
    <w:rsid w:val="00B003DC"/>
    <w:rsid w:val="00B00728"/>
    <w:rsid w:val="00B0086E"/>
    <w:rsid w:val="00B01B8A"/>
    <w:rsid w:val="00B02015"/>
    <w:rsid w:val="00B0382C"/>
    <w:rsid w:val="00B038CB"/>
    <w:rsid w:val="00B04DC5"/>
    <w:rsid w:val="00B05495"/>
    <w:rsid w:val="00B05513"/>
    <w:rsid w:val="00B105A1"/>
    <w:rsid w:val="00B116C4"/>
    <w:rsid w:val="00B11E7F"/>
    <w:rsid w:val="00B123A1"/>
    <w:rsid w:val="00B12B11"/>
    <w:rsid w:val="00B13789"/>
    <w:rsid w:val="00B14C2B"/>
    <w:rsid w:val="00B15947"/>
    <w:rsid w:val="00B16196"/>
    <w:rsid w:val="00B1691A"/>
    <w:rsid w:val="00B17DED"/>
    <w:rsid w:val="00B20784"/>
    <w:rsid w:val="00B20F2C"/>
    <w:rsid w:val="00B20FBE"/>
    <w:rsid w:val="00B22C2B"/>
    <w:rsid w:val="00B23191"/>
    <w:rsid w:val="00B231DA"/>
    <w:rsid w:val="00B237DE"/>
    <w:rsid w:val="00B23948"/>
    <w:rsid w:val="00B25FD8"/>
    <w:rsid w:val="00B26486"/>
    <w:rsid w:val="00B266CC"/>
    <w:rsid w:val="00B26710"/>
    <w:rsid w:val="00B27437"/>
    <w:rsid w:val="00B31303"/>
    <w:rsid w:val="00B31D76"/>
    <w:rsid w:val="00B32564"/>
    <w:rsid w:val="00B32F69"/>
    <w:rsid w:val="00B3372B"/>
    <w:rsid w:val="00B347AB"/>
    <w:rsid w:val="00B356AE"/>
    <w:rsid w:val="00B414D6"/>
    <w:rsid w:val="00B42152"/>
    <w:rsid w:val="00B47607"/>
    <w:rsid w:val="00B47EF7"/>
    <w:rsid w:val="00B50C40"/>
    <w:rsid w:val="00B517F5"/>
    <w:rsid w:val="00B54760"/>
    <w:rsid w:val="00B54E9A"/>
    <w:rsid w:val="00B5544D"/>
    <w:rsid w:val="00B6173F"/>
    <w:rsid w:val="00B61B29"/>
    <w:rsid w:val="00B61D2A"/>
    <w:rsid w:val="00B63D3C"/>
    <w:rsid w:val="00B64468"/>
    <w:rsid w:val="00B65B0D"/>
    <w:rsid w:val="00B665E7"/>
    <w:rsid w:val="00B67A52"/>
    <w:rsid w:val="00B712C8"/>
    <w:rsid w:val="00B71C26"/>
    <w:rsid w:val="00B71E1F"/>
    <w:rsid w:val="00B71EE8"/>
    <w:rsid w:val="00B7270D"/>
    <w:rsid w:val="00B75BD7"/>
    <w:rsid w:val="00B8045D"/>
    <w:rsid w:val="00B811AF"/>
    <w:rsid w:val="00B814D3"/>
    <w:rsid w:val="00B8367D"/>
    <w:rsid w:val="00B86509"/>
    <w:rsid w:val="00B86610"/>
    <w:rsid w:val="00B879A6"/>
    <w:rsid w:val="00B87D5E"/>
    <w:rsid w:val="00B90FCD"/>
    <w:rsid w:val="00B91A0E"/>
    <w:rsid w:val="00B93234"/>
    <w:rsid w:val="00B95833"/>
    <w:rsid w:val="00B95951"/>
    <w:rsid w:val="00B95EF0"/>
    <w:rsid w:val="00B9747F"/>
    <w:rsid w:val="00B978BA"/>
    <w:rsid w:val="00BA0586"/>
    <w:rsid w:val="00BA0DDF"/>
    <w:rsid w:val="00BA13F6"/>
    <w:rsid w:val="00BA213B"/>
    <w:rsid w:val="00BA3F26"/>
    <w:rsid w:val="00BA42D8"/>
    <w:rsid w:val="00BA5CAB"/>
    <w:rsid w:val="00BA7567"/>
    <w:rsid w:val="00BA7623"/>
    <w:rsid w:val="00BA7CF2"/>
    <w:rsid w:val="00BB15CC"/>
    <w:rsid w:val="00BB17F8"/>
    <w:rsid w:val="00BB4471"/>
    <w:rsid w:val="00BB47A6"/>
    <w:rsid w:val="00BB49C9"/>
    <w:rsid w:val="00BB4DC7"/>
    <w:rsid w:val="00BB6FAE"/>
    <w:rsid w:val="00BB7591"/>
    <w:rsid w:val="00BB7A01"/>
    <w:rsid w:val="00BC06E6"/>
    <w:rsid w:val="00BC171A"/>
    <w:rsid w:val="00BC1FDC"/>
    <w:rsid w:val="00BC2CF1"/>
    <w:rsid w:val="00BC332F"/>
    <w:rsid w:val="00BC6119"/>
    <w:rsid w:val="00BC658A"/>
    <w:rsid w:val="00BD0B59"/>
    <w:rsid w:val="00BD0DFC"/>
    <w:rsid w:val="00BD1321"/>
    <w:rsid w:val="00BD13E1"/>
    <w:rsid w:val="00BD26BA"/>
    <w:rsid w:val="00BD36C9"/>
    <w:rsid w:val="00BD4155"/>
    <w:rsid w:val="00BD4793"/>
    <w:rsid w:val="00BD48F8"/>
    <w:rsid w:val="00BD588E"/>
    <w:rsid w:val="00BE0369"/>
    <w:rsid w:val="00BE1D53"/>
    <w:rsid w:val="00BE2ED7"/>
    <w:rsid w:val="00BE397E"/>
    <w:rsid w:val="00BE51FB"/>
    <w:rsid w:val="00BE5436"/>
    <w:rsid w:val="00BE6820"/>
    <w:rsid w:val="00BE7178"/>
    <w:rsid w:val="00BF05C5"/>
    <w:rsid w:val="00BF16CA"/>
    <w:rsid w:val="00BF1B4F"/>
    <w:rsid w:val="00BF4A23"/>
    <w:rsid w:val="00BF579A"/>
    <w:rsid w:val="00BF5ED9"/>
    <w:rsid w:val="00BF6CDD"/>
    <w:rsid w:val="00BF7011"/>
    <w:rsid w:val="00C00357"/>
    <w:rsid w:val="00C02DD2"/>
    <w:rsid w:val="00C04E17"/>
    <w:rsid w:val="00C05C15"/>
    <w:rsid w:val="00C0602E"/>
    <w:rsid w:val="00C06DFA"/>
    <w:rsid w:val="00C0715A"/>
    <w:rsid w:val="00C0762D"/>
    <w:rsid w:val="00C07767"/>
    <w:rsid w:val="00C12111"/>
    <w:rsid w:val="00C128EF"/>
    <w:rsid w:val="00C13F3F"/>
    <w:rsid w:val="00C13F7F"/>
    <w:rsid w:val="00C14ABF"/>
    <w:rsid w:val="00C15E3E"/>
    <w:rsid w:val="00C177B3"/>
    <w:rsid w:val="00C205F8"/>
    <w:rsid w:val="00C208BA"/>
    <w:rsid w:val="00C21FEA"/>
    <w:rsid w:val="00C22B02"/>
    <w:rsid w:val="00C24C4F"/>
    <w:rsid w:val="00C253C0"/>
    <w:rsid w:val="00C25B2B"/>
    <w:rsid w:val="00C25C9A"/>
    <w:rsid w:val="00C2698F"/>
    <w:rsid w:val="00C2753B"/>
    <w:rsid w:val="00C27648"/>
    <w:rsid w:val="00C276EE"/>
    <w:rsid w:val="00C27959"/>
    <w:rsid w:val="00C27CD9"/>
    <w:rsid w:val="00C3114A"/>
    <w:rsid w:val="00C31228"/>
    <w:rsid w:val="00C31E90"/>
    <w:rsid w:val="00C3213E"/>
    <w:rsid w:val="00C3279F"/>
    <w:rsid w:val="00C32FBA"/>
    <w:rsid w:val="00C33F84"/>
    <w:rsid w:val="00C37313"/>
    <w:rsid w:val="00C4218B"/>
    <w:rsid w:val="00C43743"/>
    <w:rsid w:val="00C45D48"/>
    <w:rsid w:val="00C47289"/>
    <w:rsid w:val="00C510BD"/>
    <w:rsid w:val="00C518C7"/>
    <w:rsid w:val="00C521A7"/>
    <w:rsid w:val="00C52A4B"/>
    <w:rsid w:val="00C53316"/>
    <w:rsid w:val="00C5348F"/>
    <w:rsid w:val="00C55918"/>
    <w:rsid w:val="00C56201"/>
    <w:rsid w:val="00C5621E"/>
    <w:rsid w:val="00C579E5"/>
    <w:rsid w:val="00C60516"/>
    <w:rsid w:val="00C61D10"/>
    <w:rsid w:val="00C620CF"/>
    <w:rsid w:val="00C63291"/>
    <w:rsid w:val="00C667C7"/>
    <w:rsid w:val="00C6715A"/>
    <w:rsid w:val="00C6729F"/>
    <w:rsid w:val="00C67A08"/>
    <w:rsid w:val="00C67B2A"/>
    <w:rsid w:val="00C707CF"/>
    <w:rsid w:val="00C709B2"/>
    <w:rsid w:val="00C73285"/>
    <w:rsid w:val="00C74538"/>
    <w:rsid w:val="00C74E56"/>
    <w:rsid w:val="00C759F4"/>
    <w:rsid w:val="00C7630C"/>
    <w:rsid w:val="00C764F7"/>
    <w:rsid w:val="00C8107C"/>
    <w:rsid w:val="00C8151B"/>
    <w:rsid w:val="00C815DF"/>
    <w:rsid w:val="00C81B88"/>
    <w:rsid w:val="00C869FB"/>
    <w:rsid w:val="00C91069"/>
    <w:rsid w:val="00C9143D"/>
    <w:rsid w:val="00C91F38"/>
    <w:rsid w:val="00C9232E"/>
    <w:rsid w:val="00C93623"/>
    <w:rsid w:val="00C94896"/>
    <w:rsid w:val="00C967E3"/>
    <w:rsid w:val="00CA03A5"/>
    <w:rsid w:val="00CA0B8A"/>
    <w:rsid w:val="00CA193E"/>
    <w:rsid w:val="00CA1BD8"/>
    <w:rsid w:val="00CA1C91"/>
    <w:rsid w:val="00CA1E41"/>
    <w:rsid w:val="00CA2CBE"/>
    <w:rsid w:val="00CA3B24"/>
    <w:rsid w:val="00CA716A"/>
    <w:rsid w:val="00CA7B68"/>
    <w:rsid w:val="00CB0651"/>
    <w:rsid w:val="00CB128F"/>
    <w:rsid w:val="00CB12AE"/>
    <w:rsid w:val="00CB1544"/>
    <w:rsid w:val="00CB1E3B"/>
    <w:rsid w:val="00CB49F4"/>
    <w:rsid w:val="00CB6A72"/>
    <w:rsid w:val="00CB7897"/>
    <w:rsid w:val="00CB7BF6"/>
    <w:rsid w:val="00CC2D72"/>
    <w:rsid w:val="00CC326B"/>
    <w:rsid w:val="00CC422D"/>
    <w:rsid w:val="00CC48C7"/>
    <w:rsid w:val="00CC4F4F"/>
    <w:rsid w:val="00CC4FDC"/>
    <w:rsid w:val="00CC52F3"/>
    <w:rsid w:val="00CC57F9"/>
    <w:rsid w:val="00CC5E8C"/>
    <w:rsid w:val="00CC6210"/>
    <w:rsid w:val="00CC6DAF"/>
    <w:rsid w:val="00CC7FC9"/>
    <w:rsid w:val="00CD0054"/>
    <w:rsid w:val="00CD02E8"/>
    <w:rsid w:val="00CD1DF7"/>
    <w:rsid w:val="00CD2938"/>
    <w:rsid w:val="00CD2FA9"/>
    <w:rsid w:val="00CD48AE"/>
    <w:rsid w:val="00CD4FE9"/>
    <w:rsid w:val="00CD5AF9"/>
    <w:rsid w:val="00CD6806"/>
    <w:rsid w:val="00CD7406"/>
    <w:rsid w:val="00CE0E4F"/>
    <w:rsid w:val="00CE0FD3"/>
    <w:rsid w:val="00CE11F2"/>
    <w:rsid w:val="00CE156C"/>
    <w:rsid w:val="00CE1DEE"/>
    <w:rsid w:val="00CE27F6"/>
    <w:rsid w:val="00CE3141"/>
    <w:rsid w:val="00CE664F"/>
    <w:rsid w:val="00CF258F"/>
    <w:rsid w:val="00CF35A9"/>
    <w:rsid w:val="00CF3E12"/>
    <w:rsid w:val="00CF65D0"/>
    <w:rsid w:val="00CF68A0"/>
    <w:rsid w:val="00D0002D"/>
    <w:rsid w:val="00D0010F"/>
    <w:rsid w:val="00D01673"/>
    <w:rsid w:val="00D02BFC"/>
    <w:rsid w:val="00D0318D"/>
    <w:rsid w:val="00D033CF"/>
    <w:rsid w:val="00D04371"/>
    <w:rsid w:val="00D04A6B"/>
    <w:rsid w:val="00D06399"/>
    <w:rsid w:val="00D06AC7"/>
    <w:rsid w:val="00D07A22"/>
    <w:rsid w:val="00D100B6"/>
    <w:rsid w:val="00D106B0"/>
    <w:rsid w:val="00D10CA3"/>
    <w:rsid w:val="00D113A3"/>
    <w:rsid w:val="00D11628"/>
    <w:rsid w:val="00D11B00"/>
    <w:rsid w:val="00D11D27"/>
    <w:rsid w:val="00D1209E"/>
    <w:rsid w:val="00D12320"/>
    <w:rsid w:val="00D13CEA"/>
    <w:rsid w:val="00D14BA7"/>
    <w:rsid w:val="00D166EC"/>
    <w:rsid w:val="00D1677C"/>
    <w:rsid w:val="00D20416"/>
    <w:rsid w:val="00D207DA"/>
    <w:rsid w:val="00D22200"/>
    <w:rsid w:val="00D22377"/>
    <w:rsid w:val="00D22552"/>
    <w:rsid w:val="00D23BF2"/>
    <w:rsid w:val="00D24F71"/>
    <w:rsid w:val="00D2516F"/>
    <w:rsid w:val="00D25B0D"/>
    <w:rsid w:val="00D26674"/>
    <w:rsid w:val="00D2691D"/>
    <w:rsid w:val="00D26B5C"/>
    <w:rsid w:val="00D26BA1"/>
    <w:rsid w:val="00D26C19"/>
    <w:rsid w:val="00D27588"/>
    <w:rsid w:val="00D277CE"/>
    <w:rsid w:val="00D27981"/>
    <w:rsid w:val="00D302CA"/>
    <w:rsid w:val="00D30747"/>
    <w:rsid w:val="00D31180"/>
    <w:rsid w:val="00D3155F"/>
    <w:rsid w:val="00D317FA"/>
    <w:rsid w:val="00D3240D"/>
    <w:rsid w:val="00D32696"/>
    <w:rsid w:val="00D35B06"/>
    <w:rsid w:val="00D36071"/>
    <w:rsid w:val="00D37918"/>
    <w:rsid w:val="00D37A32"/>
    <w:rsid w:val="00D4068E"/>
    <w:rsid w:val="00D40727"/>
    <w:rsid w:val="00D4075D"/>
    <w:rsid w:val="00D4107B"/>
    <w:rsid w:val="00D41192"/>
    <w:rsid w:val="00D412DC"/>
    <w:rsid w:val="00D417AF"/>
    <w:rsid w:val="00D44CEB"/>
    <w:rsid w:val="00D4555E"/>
    <w:rsid w:val="00D46774"/>
    <w:rsid w:val="00D46FD0"/>
    <w:rsid w:val="00D473BC"/>
    <w:rsid w:val="00D515A5"/>
    <w:rsid w:val="00D51D1B"/>
    <w:rsid w:val="00D51D59"/>
    <w:rsid w:val="00D540C0"/>
    <w:rsid w:val="00D55466"/>
    <w:rsid w:val="00D554F5"/>
    <w:rsid w:val="00D55C02"/>
    <w:rsid w:val="00D57452"/>
    <w:rsid w:val="00D575A2"/>
    <w:rsid w:val="00D61102"/>
    <w:rsid w:val="00D61618"/>
    <w:rsid w:val="00D62CFB"/>
    <w:rsid w:val="00D62E71"/>
    <w:rsid w:val="00D62FE0"/>
    <w:rsid w:val="00D63798"/>
    <w:rsid w:val="00D6421C"/>
    <w:rsid w:val="00D6627F"/>
    <w:rsid w:val="00D6668D"/>
    <w:rsid w:val="00D66B5E"/>
    <w:rsid w:val="00D67DD1"/>
    <w:rsid w:val="00D70A8D"/>
    <w:rsid w:val="00D71943"/>
    <w:rsid w:val="00D71FFD"/>
    <w:rsid w:val="00D72EAD"/>
    <w:rsid w:val="00D74296"/>
    <w:rsid w:val="00D74617"/>
    <w:rsid w:val="00D76176"/>
    <w:rsid w:val="00D76865"/>
    <w:rsid w:val="00D768C9"/>
    <w:rsid w:val="00D769BC"/>
    <w:rsid w:val="00D7750C"/>
    <w:rsid w:val="00D776CB"/>
    <w:rsid w:val="00D80D1E"/>
    <w:rsid w:val="00D82E29"/>
    <w:rsid w:val="00D830DC"/>
    <w:rsid w:val="00D83B06"/>
    <w:rsid w:val="00D84CEF"/>
    <w:rsid w:val="00D86CC8"/>
    <w:rsid w:val="00D874AF"/>
    <w:rsid w:val="00D92F57"/>
    <w:rsid w:val="00D93817"/>
    <w:rsid w:val="00D93883"/>
    <w:rsid w:val="00D946D8"/>
    <w:rsid w:val="00D951B9"/>
    <w:rsid w:val="00D96002"/>
    <w:rsid w:val="00DA2C32"/>
    <w:rsid w:val="00DA2D58"/>
    <w:rsid w:val="00DA3A86"/>
    <w:rsid w:val="00DA3D42"/>
    <w:rsid w:val="00DA3E9C"/>
    <w:rsid w:val="00DA5423"/>
    <w:rsid w:val="00DA6B77"/>
    <w:rsid w:val="00DA6F4D"/>
    <w:rsid w:val="00DA705D"/>
    <w:rsid w:val="00DA754B"/>
    <w:rsid w:val="00DA76F4"/>
    <w:rsid w:val="00DB0E49"/>
    <w:rsid w:val="00DB11CB"/>
    <w:rsid w:val="00DB27F6"/>
    <w:rsid w:val="00DB4EF7"/>
    <w:rsid w:val="00DB6A37"/>
    <w:rsid w:val="00DB6F2C"/>
    <w:rsid w:val="00DB74CE"/>
    <w:rsid w:val="00DC0CD3"/>
    <w:rsid w:val="00DC2674"/>
    <w:rsid w:val="00DC323E"/>
    <w:rsid w:val="00DC4443"/>
    <w:rsid w:val="00DC676D"/>
    <w:rsid w:val="00DC70E8"/>
    <w:rsid w:val="00DC7403"/>
    <w:rsid w:val="00DC7B8A"/>
    <w:rsid w:val="00DC7DCE"/>
    <w:rsid w:val="00DD04EF"/>
    <w:rsid w:val="00DD0883"/>
    <w:rsid w:val="00DD0DA4"/>
    <w:rsid w:val="00DD1A02"/>
    <w:rsid w:val="00DD326F"/>
    <w:rsid w:val="00DD3752"/>
    <w:rsid w:val="00DD4811"/>
    <w:rsid w:val="00DD5415"/>
    <w:rsid w:val="00DD55E0"/>
    <w:rsid w:val="00DD57FA"/>
    <w:rsid w:val="00DD5AC7"/>
    <w:rsid w:val="00DD6002"/>
    <w:rsid w:val="00DD6083"/>
    <w:rsid w:val="00DD7582"/>
    <w:rsid w:val="00DD7E23"/>
    <w:rsid w:val="00DE0CDF"/>
    <w:rsid w:val="00DE135C"/>
    <w:rsid w:val="00DE14EF"/>
    <w:rsid w:val="00DE19D2"/>
    <w:rsid w:val="00DE228D"/>
    <w:rsid w:val="00DE307E"/>
    <w:rsid w:val="00DE3A8B"/>
    <w:rsid w:val="00DE4D38"/>
    <w:rsid w:val="00DE507A"/>
    <w:rsid w:val="00DE5BCD"/>
    <w:rsid w:val="00DE5EF0"/>
    <w:rsid w:val="00DE7DEC"/>
    <w:rsid w:val="00DF0021"/>
    <w:rsid w:val="00DF12B4"/>
    <w:rsid w:val="00DF3F4B"/>
    <w:rsid w:val="00DF3F92"/>
    <w:rsid w:val="00DF431B"/>
    <w:rsid w:val="00DF4C7B"/>
    <w:rsid w:val="00DF54F2"/>
    <w:rsid w:val="00DF5A24"/>
    <w:rsid w:val="00DF5D77"/>
    <w:rsid w:val="00E016AF"/>
    <w:rsid w:val="00E02B80"/>
    <w:rsid w:val="00E02BD4"/>
    <w:rsid w:val="00E043DD"/>
    <w:rsid w:val="00E05A39"/>
    <w:rsid w:val="00E05AC3"/>
    <w:rsid w:val="00E05C48"/>
    <w:rsid w:val="00E0619B"/>
    <w:rsid w:val="00E066AA"/>
    <w:rsid w:val="00E07385"/>
    <w:rsid w:val="00E07759"/>
    <w:rsid w:val="00E105D1"/>
    <w:rsid w:val="00E12A0B"/>
    <w:rsid w:val="00E12CF5"/>
    <w:rsid w:val="00E12F6C"/>
    <w:rsid w:val="00E1337A"/>
    <w:rsid w:val="00E148A7"/>
    <w:rsid w:val="00E14D3B"/>
    <w:rsid w:val="00E151E3"/>
    <w:rsid w:val="00E16137"/>
    <w:rsid w:val="00E1653C"/>
    <w:rsid w:val="00E17004"/>
    <w:rsid w:val="00E20952"/>
    <w:rsid w:val="00E2148C"/>
    <w:rsid w:val="00E226DB"/>
    <w:rsid w:val="00E2341A"/>
    <w:rsid w:val="00E26483"/>
    <w:rsid w:val="00E33C60"/>
    <w:rsid w:val="00E344A3"/>
    <w:rsid w:val="00E34AD4"/>
    <w:rsid w:val="00E35984"/>
    <w:rsid w:val="00E3644A"/>
    <w:rsid w:val="00E41EC0"/>
    <w:rsid w:val="00E428B9"/>
    <w:rsid w:val="00E43449"/>
    <w:rsid w:val="00E43C34"/>
    <w:rsid w:val="00E45084"/>
    <w:rsid w:val="00E4704B"/>
    <w:rsid w:val="00E502E9"/>
    <w:rsid w:val="00E51BCE"/>
    <w:rsid w:val="00E531F0"/>
    <w:rsid w:val="00E53381"/>
    <w:rsid w:val="00E53726"/>
    <w:rsid w:val="00E5637A"/>
    <w:rsid w:val="00E572DA"/>
    <w:rsid w:val="00E606CE"/>
    <w:rsid w:val="00E61EC1"/>
    <w:rsid w:val="00E6297D"/>
    <w:rsid w:val="00E63F19"/>
    <w:rsid w:val="00E6433E"/>
    <w:rsid w:val="00E6492C"/>
    <w:rsid w:val="00E64ACB"/>
    <w:rsid w:val="00E65426"/>
    <w:rsid w:val="00E6573D"/>
    <w:rsid w:val="00E67509"/>
    <w:rsid w:val="00E7093F"/>
    <w:rsid w:val="00E729FD"/>
    <w:rsid w:val="00E72F6E"/>
    <w:rsid w:val="00E73A37"/>
    <w:rsid w:val="00E73D29"/>
    <w:rsid w:val="00E74282"/>
    <w:rsid w:val="00E74600"/>
    <w:rsid w:val="00E74AF1"/>
    <w:rsid w:val="00E75FB8"/>
    <w:rsid w:val="00E760EC"/>
    <w:rsid w:val="00E768A6"/>
    <w:rsid w:val="00E775F9"/>
    <w:rsid w:val="00E80125"/>
    <w:rsid w:val="00E80B2E"/>
    <w:rsid w:val="00E8186A"/>
    <w:rsid w:val="00E832F2"/>
    <w:rsid w:val="00E84E30"/>
    <w:rsid w:val="00E85010"/>
    <w:rsid w:val="00E859FE"/>
    <w:rsid w:val="00E912D5"/>
    <w:rsid w:val="00E9411D"/>
    <w:rsid w:val="00EA16BB"/>
    <w:rsid w:val="00EA2144"/>
    <w:rsid w:val="00EA3CD0"/>
    <w:rsid w:val="00EA47AD"/>
    <w:rsid w:val="00EA4AC8"/>
    <w:rsid w:val="00EA62A8"/>
    <w:rsid w:val="00EA66E9"/>
    <w:rsid w:val="00EA6754"/>
    <w:rsid w:val="00EA68ED"/>
    <w:rsid w:val="00EA698C"/>
    <w:rsid w:val="00EA72B4"/>
    <w:rsid w:val="00EA7513"/>
    <w:rsid w:val="00EB0E58"/>
    <w:rsid w:val="00EB132C"/>
    <w:rsid w:val="00EB3420"/>
    <w:rsid w:val="00EB38E9"/>
    <w:rsid w:val="00EB39F7"/>
    <w:rsid w:val="00EB5A91"/>
    <w:rsid w:val="00EB5BF2"/>
    <w:rsid w:val="00EB5EB3"/>
    <w:rsid w:val="00EB6301"/>
    <w:rsid w:val="00EB6669"/>
    <w:rsid w:val="00EB678F"/>
    <w:rsid w:val="00EB6B03"/>
    <w:rsid w:val="00EB7992"/>
    <w:rsid w:val="00EC0840"/>
    <w:rsid w:val="00EC0BDF"/>
    <w:rsid w:val="00EC0CA6"/>
    <w:rsid w:val="00EC2C15"/>
    <w:rsid w:val="00EC35D5"/>
    <w:rsid w:val="00EC5B0F"/>
    <w:rsid w:val="00EC5E48"/>
    <w:rsid w:val="00EC7C80"/>
    <w:rsid w:val="00ED0D26"/>
    <w:rsid w:val="00ED1C0D"/>
    <w:rsid w:val="00ED2A4A"/>
    <w:rsid w:val="00ED326E"/>
    <w:rsid w:val="00ED3CE7"/>
    <w:rsid w:val="00ED41F0"/>
    <w:rsid w:val="00ED6D11"/>
    <w:rsid w:val="00EE0041"/>
    <w:rsid w:val="00EE1DDD"/>
    <w:rsid w:val="00EE1FF3"/>
    <w:rsid w:val="00EE4AFF"/>
    <w:rsid w:val="00EE5D5A"/>
    <w:rsid w:val="00EE5EA8"/>
    <w:rsid w:val="00EE63E4"/>
    <w:rsid w:val="00EF07D3"/>
    <w:rsid w:val="00EF0EC3"/>
    <w:rsid w:val="00EF1DF2"/>
    <w:rsid w:val="00EF6135"/>
    <w:rsid w:val="00EF62AA"/>
    <w:rsid w:val="00EF692B"/>
    <w:rsid w:val="00EF7395"/>
    <w:rsid w:val="00F0197F"/>
    <w:rsid w:val="00F02092"/>
    <w:rsid w:val="00F04078"/>
    <w:rsid w:val="00F05467"/>
    <w:rsid w:val="00F058BF"/>
    <w:rsid w:val="00F0641D"/>
    <w:rsid w:val="00F06534"/>
    <w:rsid w:val="00F06B14"/>
    <w:rsid w:val="00F07644"/>
    <w:rsid w:val="00F077B7"/>
    <w:rsid w:val="00F078EA"/>
    <w:rsid w:val="00F0795C"/>
    <w:rsid w:val="00F07A1A"/>
    <w:rsid w:val="00F106DC"/>
    <w:rsid w:val="00F107AD"/>
    <w:rsid w:val="00F13D61"/>
    <w:rsid w:val="00F1526E"/>
    <w:rsid w:val="00F1752B"/>
    <w:rsid w:val="00F1771D"/>
    <w:rsid w:val="00F227D1"/>
    <w:rsid w:val="00F235AE"/>
    <w:rsid w:val="00F23FEE"/>
    <w:rsid w:val="00F24018"/>
    <w:rsid w:val="00F24B5A"/>
    <w:rsid w:val="00F24D56"/>
    <w:rsid w:val="00F257D0"/>
    <w:rsid w:val="00F25BD9"/>
    <w:rsid w:val="00F2626A"/>
    <w:rsid w:val="00F266B1"/>
    <w:rsid w:val="00F279B9"/>
    <w:rsid w:val="00F30569"/>
    <w:rsid w:val="00F30E7E"/>
    <w:rsid w:val="00F31ADD"/>
    <w:rsid w:val="00F327CC"/>
    <w:rsid w:val="00F3511A"/>
    <w:rsid w:val="00F3629F"/>
    <w:rsid w:val="00F400F5"/>
    <w:rsid w:val="00F40237"/>
    <w:rsid w:val="00F41538"/>
    <w:rsid w:val="00F4176D"/>
    <w:rsid w:val="00F41C82"/>
    <w:rsid w:val="00F42E43"/>
    <w:rsid w:val="00F42EDC"/>
    <w:rsid w:val="00F439EF"/>
    <w:rsid w:val="00F440EF"/>
    <w:rsid w:val="00F45E21"/>
    <w:rsid w:val="00F45F12"/>
    <w:rsid w:val="00F47423"/>
    <w:rsid w:val="00F50E8C"/>
    <w:rsid w:val="00F51472"/>
    <w:rsid w:val="00F51AA4"/>
    <w:rsid w:val="00F526E7"/>
    <w:rsid w:val="00F52855"/>
    <w:rsid w:val="00F5321A"/>
    <w:rsid w:val="00F53CF6"/>
    <w:rsid w:val="00F5402E"/>
    <w:rsid w:val="00F551A4"/>
    <w:rsid w:val="00F55DA9"/>
    <w:rsid w:val="00F5626C"/>
    <w:rsid w:val="00F575C3"/>
    <w:rsid w:val="00F6034B"/>
    <w:rsid w:val="00F64030"/>
    <w:rsid w:val="00F66BA9"/>
    <w:rsid w:val="00F67278"/>
    <w:rsid w:val="00F67F03"/>
    <w:rsid w:val="00F70468"/>
    <w:rsid w:val="00F71095"/>
    <w:rsid w:val="00F72DEA"/>
    <w:rsid w:val="00F73291"/>
    <w:rsid w:val="00F73852"/>
    <w:rsid w:val="00F74FEF"/>
    <w:rsid w:val="00F76D27"/>
    <w:rsid w:val="00F77975"/>
    <w:rsid w:val="00F80117"/>
    <w:rsid w:val="00F80E1E"/>
    <w:rsid w:val="00F82647"/>
    <w:rsid w:val="00F82B54"/>
    <w:rsid w:val="00F8398E"/>
    <w:rsid w:val="00F855D0"/>
    <w:rsid w:val="00F859D1"/>
    <w:rsid w:val="00F87243"/>
    <w:rsid w:val="00F90188"/>
    <w:rsid w:val="00F90305"/>
    <w:rsid w:val="00F9070B"/>
    <w:rsid w:val="00F93412"/>
    <w:rsid w:val="00F95565"/>
    <w:rsid w:val="00F97146"/>
    <w:rsid w:val="00F97E44"/>
    <w:rsid w:val="00FA00E4"/>
    <w:rsid w:val="00FA0A43"/>
    <w:rsid w:val="00FA13A8"/>
    <w:rsid w:val="00FA1FD6"/>
    <w:rsid w:val="00FA24BB"/>
    <w:rsid w:val="00FA3A94"/>
    <w:rsid w:val="00FA3F36"/>
    <w:rsid w:val="00FA4624"/>
    <w:rsid w:val="00FA49FB"/>
    <w:rsid w:val="00FA511A"/>
    <w:rsid w:val="00FA5804"/>
    <w:rsid w:val="00FA5D2D"/>
    <w:rsid w:val="00FA628A"/>
    <w:rsid w:val="00FA68E8"/>
    <w:rsid w:val="00FA78CD"/>
    <w:rsid w:val="00FA7C4D"/>
    <w:rsid w:val="00FA7EA4"/>
    <w:rsid w:val="00FB0D6D"/>
    <w:rsid w:val="00FB19DC"/>
    <w:rsid w:val="00FB45CA"/>
    <w:rsid w:val="00FB5220"/>
    <w:rsid w:val="00FB6641"/>
    <w:rsid w:val="00FB6C1F"/>
    <w:rsid w:val="00FC3E2C"/>
    <w:rsid w:val="00FC50AF"/>
    <w:rsid w:val="00FC55EF"/>
    <w:rsid w:val="00FC6ECD"/>
    <w:rsid w:val="00FC7054"/>
    <w:rsid w:val="00FC7DDF"/>
    <w:rsid w:val="00FD0753"/>
    <w:rsid w:val="00FD1E36"/>
    <w:rsid w:val="00FD2230"/>
    <w:rsid w:val="00FD2307"/>
    <w:rsid w:val="00FD57FB"/>
    <w:rsid w:val="00FD68C9"/>
    <w:rsid w:val="00FD7EF4"/>
    <w:rsid w:val="00FE2250"/>
    <w:rsid w:val="00FE2501"/>
    <w:rsid w:val="00FE3417"/>
    <w:rsid w:val="00FE428E"/>
    <w:rsid w:val="00FE53A4"/>
    <w:rsid w:val="00FE5778"/>
    <w:rsid w:val="00FE5B8B"/>
    <w:rsid w:val="00FE63C9"/>
    <w:rsid w:val="00FE694E"/>
    <w:rsid w:val="00FE71D3"/>
    <w:rsid w:val="00FE72D2"/>
    <w:rsid w:val="00FE7A96"/>
    <w:rsid w:val="00FF1F03"/>
    <w:rsid w:val="00FF2522"/>
    <w:rsid w:val="00FF2561"/>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A3B5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E53726"/>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F4C7B"/>
    <w:pPr>
      <w:numPr>
        <w:ilvl w:val="2"/>
      </w:numPr>
      <w:tabs>
        <w:tab w:val="right" w:pos="18995"/>
      </w:tabs>
      <w:suppressAutoHyphens/>
      <w:spacing w:line="240" w:lineRule="auto"/>
      <w:ind w:left="1985" w:hanging="709"/>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E53726"/>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E53726"/>
    <w:pPr>
      <w:tabs>
        <w:tab w:val="right" w:leader="dot" w:pos="9629"/>
      </w:tabs>
      <w:spacing w:before="120" w:after="120"/>
      <w:ind w:left="1134" w:hanging="567"/>
    </w:pPr>
    <w:rPr>
      <w:rFonts w:asciiTheme="minorHAnsi" w:hAnsiTheme="minorHAnsi" w:cstheme="minorHAnsi"/>
      <w:b/>
      <w:bCs/>
      <w:caps/>
      <w:noProof/>
      <w:sz w:val="16"/>
      <w:szCs w:val="16"/>
      <w:lang w:eastAsia="en-US"/>
    </w:rPr>
  </w:style>
  <w:style w:type="paragraph" w:styleId="Inhopg2">
    <w:name w:val="toc 2"/>
    <w:basedOn w:val="Standaard"/>
    <w:next w:val="Standaard"/>
    <w:autoRedefine/>
    <w:uiPriority w:val="39"/>
    <w:rsid w:val="00E53726"/>
    <w:pPr>
      <w:tabs>
        <w:tab w:val="left" w:pos="2499"/>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uiPriority w:val="99"/>
    <w:rsid w:val="00141C9B"/>
    <w:rPr>
      <w:sz w:val="16"/>
      <w:szCs w:val="16"/>
    </w:rPr>
  </w:style>
  <w:style w:type="paragraph" w:styleId="Tekstopmerking">
    <w:name w:val="annotation text"/>
    <w:basedOn w:val="Standaard"/>
    <w:link w:val="TekstopmerkingChar"/>
    <w:uiPriority w:val="99"/>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link w:val="VoetnoottekstChar"/>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locked/>
    <w:rsid w:val="00221692"/>
    <w:rPr>
      <w:rFonts w:ascii="Lucida Til Sans VL" w:hAnsi="Lucida Til Sans VL"/>
      <w:spacing w:val="4"/>
      <w:sz w:val="17"/>
      <w:lang w:eastAsia="nl-NL"/>
    </w:rPr>
  </w:style>
  <w:style w:type="character" w:customStyle="1" w:styleId="VoetnoottekstChar">
    <w:name w:val="Voetnoottekst Char"/>
    <w:basedOn w:val="Standaardalinea-lettertype"/>
    <w:link w:val="Voetnoottekst"/>
    <w:semiHidden/>
    <w:rsid w:val="00074823"/>
    <w:rPr>
      <w:rFonts w:ascii="Lucida Til Sans VL" w:hAnsi="Lucida Til Sans VL"/>
      <w:spacing w:val="4"/>
      <w:lang w:eastAsia="nl-NL"/>
    </w:rPr>
  </w:style>
  <w:style w:type="character" w:styleId="Onopgelostemelding">
    <w:name w:val="Unresolved Mention"/>
    <w:basedOn w:val="Standaardalinea-lettertype"/>
    <w:uiPriority w:val="99"/>
    <w:semiHidden/>
    <w:unhideWhenUsed/>
    <w:rsid w:val="00F1752B"/>
    <w:rPr>
      <w:color w:val="605E5C"/>
      <w:shd w:val="clear" w:color="auto" w:fill="E1DFDD"/>
    </w:rPr>
  </w:style>
  <w:style w:type="paragraph" w:customStyle="1" w:styleId="LLNormal">
    <w:name w:val="LL_Normal"/>
    <w:basedOn w:val="Standaard"/>
    <w:rsid w:val="00AC49C1"/>
    <w:pPr>
      <w:suppressAutoHyphens/>
      <w:autoSpaceDN w:val="0"/>
      <w:spacing w:after="200" w:line="240" w:lineRule="auto"/>
      <w:ind w:left="0"/>
      <w:jc w:val="both"/>
    </w:pPr>
    <w:rPr>
      <w:rFonts w:ascii="Arial" w:eastAsia="Calibri" w:hAnsi="Arial"/>
      <w:spacing w:val="0"/>
      <w:sz w:val="20"/>
      <w:szCs w:val="22"/>
      <w:lang w:eastAsia="en-US"/>
    </w:rPr>
  </w:style>
  <w:style w:type="numbering" w:customStyle="1" w:styleId="WWOutlineListStyle82">
    <w:name w:val="WW_OutlineListStyle_82"/>
    <w:basedOn w:val="Geenlijst"/>
    <w:rsid w:val="00AC49C1"/>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8498">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001316">
      <w:bodyDiv w:val="1"/>
      <w:marLeft w:val="0"/>
      <w:marRight w:val="0"/>
      <w:marTop w:val="0"/>
      <w:marBottom w:val="0"/>
      <w:divBdr>
        <w:top w:val="none" w:sz="0" w:space="0" w:color="auto"/>
        <w:left w:val="none" w:sz="0" w:space="0" w:color="auto"/>
        <w:bottom w:val="none" w:sz="0" w:space="0" w:color="auto"/>
        <w:right w:val="none" w:sz="0" w:space="0" w:color="auto"/>
      </w:divBdr>
    </w:div>
    <w:div w:id="98987098">
      <w:bodyDiv w:val="1"/>
      <w:marLeft w:val="0"/>
      <w:marRight w:val="0"/>
      <w:marTop w:val="0"/>
      <w:marBottom w:val="0"/>
      <w:divBdr>
        <w:top w:val="none" w:sz="0" w:space="0" w:color="auto"/>
        <w:left w:val="none" w:sz="0" w:space="0" w:color="auto"/>
        <w:bottom w:val="none" w:sz="0" w:space="0" w:color="auto"/>
        <w:right w:val="none" w:sz="0" w:space="0" w:color="auto"/>
      </w:divBdr>
    </w:div>
    <w:div w:id="161168168">
      <w:bodyDiv w:val="1"/>
      <w:marLeft w:val="0"/>
      <w:marRight w:val="0"/>
      <w:marTop w:val="0"/>
      <w:marBottom w:val="0"/>
      <w:divBdr>
        <w:top w:val="none" w:sz="0" w:space="0" w:color="auto"/>
        <w:left w:val="none" w:sz="0" w:space="0" w:color="auto"/>
        <w:bottom w:val="none" w:sz="0" w:space="0" w:color="auto"/>
        <w:right w:val="none" w:sz="0" w:space="0" w:color="auto"/>
      </w:divBdr>
    </w:div>
    <w:div w:id="165218649">
      <w:bodyDiv w:val="1"/>
      <w:marLeft w:val="0"/>
      <w:marRight w:val="0"/>
      <w:marTop w:val="0"/>
      <w:marBottom w:val="0"/>
      <w:divBdr>
        <w:top w:val="none" w:sz="0" w:space="0" w:color="auto"/>
        <w:left w:val="none" w:sz="0" w:space="0" w:color="auto"/>
        <w:bottom w:val="none" w:sz="0" w:space="0" w:color="auto"/>
        <w:right w:val="none" w:sz="0" w:space="0" w:color="auto"/>
      </w:divBdr>
    </w:div>
    <w:div w:id="189077623">
      <w:bodyDiv w:val="1"/>
      <w:marLeft w:val="0"/>
      <w:marRight w:val="0"/>
      <w:marTop w:val="0"/>
      <w:marBottom w:val="0"/>
      <w:divBdr>
        <w:top w:val="none" w:sz="0" w:space="0" w:color="auto"/>
        <w:left w:val="none" w:sz="0" w:space="0" w:color="auto"/>
        <w:bottom w:val="none" w:sz="0" w:space="0" w:color="auto"/>
        <w:right w:val="none" w:sz="0" w:space="0" w:color="auto"/>
      </w:divBdr>
    </w:div>
    <w:div w:id="189995201">
      <w:bodyDiv w:val="1"/>
      <w:marLeft w:val="0"/>
      <w:marRight w:val="0"/>
      <w:marTop w:val="0"/>
      <w:marBottom w:val="0"/>
      <w:divBdr>
        <w:top w:val="none" w:sz="0" w:space="0" w:color="auto"/>
        <w:left w:val="none" w:sz="0" w:space="0" w:color="auto"/>
        <w:bottom w:val="none" w:sz="0" w:space="0" w:color="auto"/>
        <w:right w:val="none" w:sz="0" w:space="0" w:color="auto"/>
      </w:divBdr>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03837698">
      <w:bodyDiv w:val="1"/>
      <w:marLeft w:val="0"/>
      <w:marRight w:val="0"/>
      <w:marTop w:val="0"/>
      <w:marBottom w:val="0"/>
      <w:divBdr>
        <w:top w:val="none" w:sz="0" w:space="0" w:color="auto"/>
        <w:left w:val="none" w:sz="0" w:space="0" w:color="auto"/>
        <w:bottom w:val="none" w:sz="0" w:space="0" w:color="auto"/>
        <w:right w:val="none" w:sz="0" w:space="0" w:color="auto"/>
      </w:divBdr>
    </w:div>
    <w:div w:id="212621371">
      <w:bodyDiv w:val="1"/>
      <w:marLeft w:val="0"/>
      <w:marRight w:val="0"/>
      <w:marTop w:val="0"/>
      <w:marBottom w:val="0"/>
      <w:divBdr>
        <w:top w:val="none" w:sz="0" w:space="0" w:color="auto"/>
        <w:left w:val="none" w:sz="0" w:space="0" w:color="auto"/>
        <w:bottom w:val="none" w:sz="0" w:space="0" w:color="auto"/>
        <w:right w:val="none" w:sz="0" w:space="0" w:color="auto"/>
      </w:divBdr>
    </w:div>
    <w:div w:id="249894634">
      <w:bodyDiv w:val="1"/>
      <w:marLeft w:val="0"/>
      <w:marRight w:val="0"/>
      <w:marTop w:val="0"/>
      <w:marBottom w:val="0"/>
      <w:divBdr>
        <w:top w:val="none" w:sz="0" w:space="0" w:color="auto"/>
        <w:left w:val="none" w:sz="0" w:space="0" w:color="auto"/>
        <w:bottom w:val="none" w:sz="0" w:space="0" w:color="auto"/>
        <w:right w:val="none" w:sz="0" w:space="0" w:color="auto"/>
      </w:divBdr>
    </w:div>
    <w:div w:id="340861121">
      <w:bodyDiv w:val="1"/>
      <w:marLeft w:val="0"/>
      <w:marRight w:val="0"/>
      <w:marTop w:val="0"/>
      <w:marBottom w:val="0"/>
      <w:divBdr>
        <w:top w:val="none" w:sz="0" w:space="0" w:color="auto"/>
        <w:left w:val="none" w:sz="0" w:space="0" w:color="auto"/>
        <w:bottom w:val="none" w:sz="0" w:space="0" w:color="auto"/>
        <w:right w:val="none" w:sz="0" w:space="0" w:color="auto"/>
      </w:divBdr>
    </w:div>
    <w:div w:id="364865687">
      <w:bodyDiv w:val="1"/>
      <w:marLeft w:val="0"/>
      <w:marRight w:val="0"/>
      <w:marTop w:val="0"/>
      <w:marBottom w:val="0"/>
      <w:divBdr>
        <w:top w:val="none" w:sz="0" w:space="0" w:color="auto"/>
        <w:left w:val="none" w:sz="0" w:space="0" w:color="auto"/>
        <w:bottom w:val="none" w:sz="0" w:space="0" w:color="auto"/>
        <w:right w:val="none" w:sz="0" w:space="0" w:color="auto"/>
      </w:divBdr>
    </w:div>
    <w:div w:id="376439561">
      <w:bodyDiv w:val="1"/>
      <w:marLeft w:val="0"/>
      <w:marRight w:val="0"/>
      <w:marTop w:val="0"/>
      <w:marBottom w:val="0"/>
      <w:divBdr>
        <w:top w:val="none" w:sz="0" w:space="0" w:color="auto"/>
        <w:left w:val="none" w:sz="0" w:space="0" w:color="auto"/>
        <w:bottom w:val="none" w:sz="0" w:space="0" w:color="auto"/>
        <w:right w:val="none" w:sz="0" w:space="0" w:color="auto"/>
      </w:divBdr>
    </w:div>
    <w:div w:id="382219611">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27060193">
      <w:bodyDiv w:val="1"/>
      <w:marLeft w:val="0"/>
      <w:marRight w:val="0"/>
      <w:marTop w:val="0"/>
      <w:marBottom w:val="0"/>
      <w:divBdr>
        <w:top w:val="none" w:sz="0" w:space="0" w:color="auto"/>
        <w:left w:val="none" w:sz="0" w:space="0" w:color="auto"/>
        <w:bottom w:val="none" w:sz="0" w:space="0" w:color="auto"/>
        <w:right w:val="none" w:sz="0" w:space="0" w:color="auto"/>
      </w:divBdr>
    </w:div>
    <w:div w:id="553548502">
      <w:bodyDiv w:val="1"/>
      <w:marLeft w:val="0"/>
      <w:marRight w:val="0"/>
      <w:marTop w:val="0"/>
      <w:marBottom w:val="0"/>
      <w:divBdr>
        <w:top w:val="none" w:sz="0" w:space="0" w:color="auto"/>
        <w:left w:val="none" w:sz="0" w:space="0" w:color="auto"/>
        <w:bottom w:val="none" w:sz="0" w:space="0" w:color="auto"/>
        <w:right w:val="none" w:sz="0" w:space="0" w:color="auto"/>
      </w:divBdr>
    </w:div>
    <w:div w:id="561983724">
      <w:bodyDiv w:val="1"/>
      <w:marLeft w:val="0"/>
      <w:marRight w:val="0"/>
      <w:marTop w:val="0"/>
      <w:marBottom w:val="0"/>
      <w:divBdr>
        <w:top w:val="none" w:sz="0" w:space="0" w:color="auto"/>
        <w:left w:val="none" w:sz="0" w:space="0" w:color="auto"/>
        <w:bottom w:val="none" w:sz="0" w:space="0" w:color="auto"/>
        <w:right w:val="none" w:sz="0" w:space="0" w:color="auto"/>
      </w:divBdr>
    </w:div>
    <w:div w:id="566578502">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690910340">
      <w:bodyDiv w:val="1"/>
      <w:marLeft w:val="0"/>
      <w:marRight w:val="0"/>
      <w:marTop w:val="0"/>
      <w:marBottom w:val="0"/>
      <w:divBdr>
        <w:top w:val="none" w:sz="0" w:space="0" w:color="auto"/>
        <w:left w:val="none" w:sz="0" w:space="0" w:color="auto"/>
        <w:bottom w:val="none" w:sz="0" w:space="0" w:color="auto"/>
        <w:right w:val="none" w:sz="0" w:space="0" w:color="auto"/>
      </w:divBdr>
    </w:div>
    <w:div w:id="700669945">
      <w:bodyDiv w:val="1"/>
      <w:marLeft w:val="0"/>
      <w:marRight w:val="0"/>
      <w:marTop w:val="0"/>
      <w:marBottom w:val="0"/>
      <w:divBdr>
        <w:top w:val="none" w:sz="0" w:space="0" w:color="auto"/>
        <w:left w:val="none" w:sz="0" w:space="0" w:color="auto"/>
        <w:bottom w:val="none" w:sz="0" w:space="0" w:color="auto"/>
        <w:right w:val="none" w:sz="0" w:space="0" w:color="auto"/>
      </w:divBdr>
    </w:div>
    <w:div w:id="721172688">
      <w:bodyDiv w:val="1"/>
      <w:marLeft w:val="0"/>
      <w:marRight w:val="0"/>
      <w:marTop w:val="0"/>
      <w:marBottom w:val="0"/>
      <w:divBdr>
        <w:top w:val="none" w:sz="0" w:space="0" w:color="auto"/>
        <w:left w:val="none" w:sz="0" w:space="0" w:color="auto"/>
        <w:bottom w:val="none" w:sz="0" w:space="0" w:color="auto"/>
        <w:right w:val="none" w:sz="0" w:space="0" w:color="auto"/>
      </w:divBdr>
    </w:div>
    <w:div w:id="727219893">
      <w:bodyDiv w:val="1"/>
      <w:marLeft w:val="0"/>
      <w:marRight w:val="0"/>
      <w:marTop w:val="0"/>
      <w:marBottom w:val="0"/>
      <w:divBdr>
        <w:top w:val="none" w:sz="0" w:space="0" w:color="auto"/>
        <w:left w:val="none" w:sz="0" w:space="0" w:color="auto"/>
        <w:bottom w:val="none" w:sz="0" w:space="0" w:color="auto"/>
        <w:right w:val="none" w:sz="0" w:space="0" w:color="auto"/>
      </w:divBdr>
    </w:div>
    <w:div w:id="750466290">
      <w:bodyDiv w:val="1"/>
      <w:marLeft w:val="0"/>
      <w:marRight w:val="0"/>
      <w:marTop w:val="0"/>
      <w:marBottom w:val="0"/>
      <w:divBdr>
        <w:top w:val="none" w:sz="0" w:space="0" w:color="auto"/>
        <w:left w:val="none" w:sz="0" w:space="0" w:color="auto"/>
        <w:bottom w:val="none" w:sz="0" w:space="0" w:color="auto"/>
        <w:right w:val="none" w:sz="0" w:space="0" w:color="auto"/>
      </w:divBdr>
    </w:div>
    <w:div w:id="787164625">
      <w:bodyDiv w:val="1"/>
      <w:marLeft w:val="0"/>
      <w:marRight w:val="0"/>
      <w:marTop w:val="0"/>
      <w:marBottom w:val="0"/>
      <w:divBdr>
        <w:top w:val="none" w:sz="0" w:space="0" w:color="auto"/>
        <w:left w:val="none" w:sz="0" w:space="0" w:color="auto"/>
        <w:bottom w:val="none" w:sz="0" w:space="0" w:color="auto"/>
        <w:right w:val="none" w:sz="0" w:space="0" w:color="auto"/>
      </w:divBdr>
    </w:div>
    <w:div w:id="815337039">
      <w:bodyDiv w:val="1"/>
      <w:marLeft w:val="0"/>
      <w:marRight w:val="0"/>
      <w:marTop w:val="0"/>
      <w:marBottom w:val="0"/>
      <w:divBdr>
        <w:top w:val="none" w:sz="0" w:space="0" w:color="auto"/>
        <w:left w:val="none" w:sz="0" w:space="0" w:color="auto"/>
        <w:bottom w:val="none" w:sz="0" w:space="0" w:color="auto"/>
        <w:right w:val="none" w:sz="0" w:space="0" w:color="auto"/>
      </w:divBdr>
    </w:div>
    <w:div w:id="818762882">
      <w:bodyDiv w:val="1"/>
      <w:marLeft w:val="0"/>
      <w:marRight w:val="0"/>
      <w:marTop w:val="0"/>
      <w:marBottom w:val="0"/>
      <w:divBdr>
        <w:top w:val="none" w:sz="0" w:space="0" w:color="auto"/>
        <w:left w:val="none" w:sz="0" w:space="0" w:color="auto"/>
        <w:bottom w:val="none" w:sz="0" w:space="0" w:color="auto"/>
        <w:right w:val="none" w:sz="0" w:space="0" w:color="auto"/>
      </w:divBdr>
    </w:div>
    <w:div w:id="821435686">
      <w:bodyDiv w:val="1"/>
      <w:marLeft w:val="0"/>
      <w:marRight w:val="0"/>
      <w:marTop w:val="0"/>
      <w:marBottom w:val="0"/>
      <w:divBdr>
        <w:top w:val="none" w:sz="0" w:space="0" w:color="auto"/>
        <w:left w:val="none" w:sz="0" w:space="0" w:color="auto"/>
        <w:bottom w:val="none" w:sz="0" w:space="0" w:color="auto"/>
        <w:right w:val="none" w:sz="0" w:space="0" w:color="auto"/>
      </w:divBdr>
    </w:div>
    <w:div w:id="827130495">
      <w:bodyDiv w:val="1"/>
      <w:marLeft w:val="0"/>
      <w:marRight w:val="0"/>
      <w:marTop w:val="0"/>
      <w:marBottom w:val="0"/>
      <w:divBdr>
        <w:top w:val="none" w:sz="0" w:space="0" w:color="auto"/>
        <w:left w:val="none" w:sz="0" w:space="0" w:color="auto"/>
        <w:bottom w:val="none" w:sz="0" w:space="0" w:color="auto"/>
        <w:right w:val="none" w:sz="0" w:space="0" w:color="auto"/>
      </w:divBdr>
    </w:div>
    <w:div w:id="830216704">
      <w:bodyDiv w:val="1"/>
      <w:marLeft w:val="0"/>
      <w:marRight w:val="0"/>
      <w:marTop w:val="0"/>
      <w:marBottom w:val="0"/>
      <w:divBdr>
        <w:top w:val="none" w:sz="0" w:space="0" w:color="auto"/>
        <w:left w:val="none" w:sz="0" w:space="0" w:color="auto"/>
        <w:bottom w:val="none" w:sz="0" w:space="0" w:color="auto"/>
        <w:right w:val="none" w:sz="0" w:space="0" w:color="auto"/>
      </w:divBdr>
    </w:div>
    <w:div w:id="839001278">
      <w:bodyDiv w:val="1"/>
      <w:marLeft w:val="0"/>
      <w:marRight w:val="0"/>
      <w:marTop w:val="0"/>
      <w:marBottom w:val="0"/>
      <w:divBdr>
        <w:top w:val="none" w:sz="0" w:space="0" w:color="auto"/>
        <w:left w:val="none" w:sz="0" w:space="0" w:color="auto"/>
        <w:bottom w:val="none" w:sz="0" w:space="0" w:color="auto"/>
        <w:right w:val="none" w:sz="0" w:space="0" w:color="auto"/>
      </w:divBdr>
    </w:div>
    <w:div w:id="849294015">
      <w:bodyDiv w:val="1"/>
      <w:marLeft w:val="0"/>
      <w:marRight w:val="0"/>
      <w:marTop w:val="0"/>
      <w:marBottom w:val="0"/>
      <w:divBdr>
        <w:top w:val="none" w:sz="0" w:space="0" w:color="auto"/>
        <w:left w:val="none" w:sz="0" w:space="0" w:color="auto"/>
        <w:bottom w:val="none" w:sz="0" w:space="0" w:color="auto"/>
        <w:right w:val="none" w:sz="0" w:space="0" w:color="auto"/>
      </w:divBdr>
    </w:div>
    <w:div w:id="868179970">
      <w:bodyDiv w:val="1"/>
      <w:marLeft w:val="0"/>
      <w:marRight w:val="0"/>
      <w:marTop w:val="0"/>
      <w:marBottom w:val="0"/>
      <w:divBdr>
        <w:top w:val="none" w:sz="0" w:space="0" w:color="auto"/>
        <w:left w:val="none" w:sz="0" w:space="0" w:color="auto"/>
        <w:bottom w:val="none" w:sz="0" w:space="0" w:color="auto"/>
        <w:right w:val="none" w:sz="0" w:space="0" w:color="auto"/>
      </w:divBdr>
    </w:div>
    <w:div w:id="868494082">
      <w:bodyDiv w:val="1"/>
      <w:marLeft w:val="0"/>
      <w:marRight w:val="0"/>
      <w:marTop w:val="0"/>
      <w:marBottom w:val="0"/>
      <w:divBdr>
        <w:top w:val="none" w:sz="0" w:space="0" w:color="auto"/>
        <w:left w:val="none" w:sz="0" w:space="0" w:color="auto"/>
        <w:bottom w:val="none" w:sz="0" w:space="0" w:color="auto"/>
        <w:right w:val="none" w:sz="0" w:space="0" w:color="auto"/>
      </w:divBdr>
    </w:div>
    <w:div w:id="870075479">
      <w:bodyDiv w:val="1"/>
      <w:marLeft w:val="0"/>
      <w:marRight w:val="0"/>
      <w:marTop w:val="0"/>
      <w:marBottom w:val="0"/>
      <w:divBdr>
        <w:top w:val="none" w:sz="0" w:space="0" w:color="auto"/>
        <w:left w:val="none" w:sz="0" w:space="0" w:color="auto"/>
        <w:bottom w:val="none" w:sz="0" w:space="0" w:color="auto"/>
        <w:right w:val="none" w:sz="0" w:space="0" w:color="auto"/>
      </w:divBdr>
    </w:div>
    <w:div w:id="870649438">
      <w:bodyDiv w:val="1"/>
      <w:marLeft w:val="0"/>
      <w:marRight w:val="0"/>
      <w:marTop w:val="0"/>
      <w:marBottom w:val="0"/>
      <w:divBdr>
        <w:top w:val="none" w:sz="0" w:space="0" w:color="auto"/>
        <w:left w:val="none" w:sz="0" w:space="0" w:color="auto"/>
        <w:bottom w:val="none" w:sz="0" w:space="0" w:color="auto"/>
        <w:right w:val="none" w:sz="0" w:space="0" w:color="auto"/>
      </w:divBdr>
    </w:div>
    <w:div w:id="900141425">
      <w:bodyDiv w:val="1"/>
      <w:marLeft w:val="0"/>
      <w:marRight w:val="0"/>
      <w:marTop w:val="0"/>
      <w:marBottom w:val="0"/>
      <w:divBdr>
        <w:top w:val="none" w:sz="0" w:space="0" w:color="auto"/>
        <w:left w:val="none" w:sz="0" w:space="0" w:color="auto"/>
        <w:bottom w:val="none" w:sz="0" w:space="0" w:color="auto"/>
        <w:right w:val="none" w:sz="0" w:space="0" w:color="auto"/>
      </w:divBdr>
    </w:div>
    <w:div w:id="902834754">
      <w:bodyDiv w:val="1"/>
      <w:marLeft w:val="0"/>
      <w:marRight w:val="0"/>
      <w:marTop w:val="0"/>
      <w:marBottom w:val="0"/>
      <w:divBdr>
        <w:top w:val="none" w:sz="0" w:space="0" w:color="auto"/>
        <w:left w:val="none" w:sz="0" w:space="0" w:color="auto"/>
        <w:bottom w:val="none" w:sz="0" w:space="0" w:color="auto"/>
        <w:right w:val="none" w:sz="0" w:space="0" w:color="auto"/>
      </w:divBdr>
    </w:div>
    <w:div w:id="929045905">
      <w:bodyDiv w:val="1"/>
      <w:marLeft w:val="0"/>
      <w:marRight w:val="0"/>
      <w:marTop w:val="0"/>
      <w:marBottom w:val="0"/>
      <w:divBdr>
        <w:top w:val="none" w:sz="0" w:space="0" w:color="auto"/>
        <w:left w:val="none" w:sz="0" w:space="0" w:color="auto"/>
        <w:bottom w:val="none" w:sz="0" w:space="0" w:color="auto"/>
        <w:right w:val="none" w:sz="0" w:space="0" w:color="auto"/>
      </w:divBdr>
    </w:div>
    <w:div w:id="940333327">
      <w:bodyDiv w:val="1"/>
      <w:marLeft w:val="0"/>
      <w:marRight w:val="0"/>
      <w:marTop w:val="0"/>
      <w:marBottom w:val="0"/>
      <w:divBdr>
        <w:top w:val="none" w:sz="0" w:space="0" w:color="auto"/>
        <w:left w:val="none" w:sz="0" w:space="0" w:color="auto"/>
        <w:bottom w:val="none" w:sz="0" w:space="0" w:color="auto"/>
        <w:right w:val="none" w:sz="0" w:space="0" w:color="auto"/>
      </w:divBdr>
    </w:div>
    <w:div w:id="944730466">
      <w:bodyDiv w:val="1"/>
      <w:marLeft w:val="0"/>
      <w:marRight w:val="0"/>
      <w:marTop w:val="0"/>
      <w:marBottom w:val="0"/>
      <w:divBdr>
        <w:top w:val="none" w:sz="0" w:space="0" w:color="auto"/>
        <w:left w:val="none" w:sz="0" w:space="0" w:color="auto"/>
        <w:bottom w:val="none" w:sz="0" w:space="0" w:color="auto"/>
        <w:right w:val="none" w:sz="0" w:space="0" w:color="auto"/>
      </w:divBdr>
    </w:div>
    <w:div w:id="958410063">
      <w:bodyDiv w:val="1"/>
      <w:marLeft w:val="0"/>
      <w:marRight w:val="0"/>
      <w:marTop w:val="0"/>
      <w:marBottom w:val="0"/>
      <w:divBdr>
        <w:top w:val="none" w:sz="0" w:space="0" w:color="auto"/>
        <w:left w:val="none" w:sz="0" w:space="0" w:color="auto"/>
        <w:bottom w:val="none" w:sz="0" w:space="0" w:color="auto"/>
        <w:right w:val="none" w:sz="0" w:space="0" w:color="auto"/>
      </w:divBdr>
    </w:div>
    <w:div w:id="964852615">
      <w:bodyDiv w:val="1"/>
      <w:marLeft w:val="0"/>
      <w:marRight w:val="0"/>
      <w:marTop w:val="0"/>
      <w:marBottom w:val="0"/>
      <w:divBdr>
        <w:top w:val="none" w:sz="0" w:space="0" w:color="auto"/>
        <w:left w:val="none" w:sz="0" w:space="0" w:color="auto"/>
        <w:bottom w:val="none" w:sz="0" w:space="0" w:color="auto"/>
        <w:right w:val="none" w:sz="0" w:space="0" w:color="auto"/>
      </w:divBdr>
    </w:div>
    <w:div w:id="977415323">
      <w:bodyDiv w:val="1"/>
      <w:marLeft w:val="0"/>
      <w:marRight w:val="0"/>
      <w:marTop w:val="0"/>
      <w:marBottom w:val="0"/>
      <w:divBdr>
        <w:top w:val="none" w:sz="0" w:space="0" w:color="auto"/>
        <w:left w:val="none" w:sz="0" w:space="0" w:color="auto"/>
        <w:bottom w:val="none" w:sz="0" w:space="0" w:color="auto"/>
        <w:right w:val="none" w:sz="0" w:space="0" w:color="auto"/>
      </w:divBdr>
    </w:div>
    <w:div w:id="997733602">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02850566">
      <w:bodyDiv w:val="1"/>
      <w:marLeft w:val="0"/>
      <w:marRight w:val="0"/>
      <w:marTop w:val="0"/>
      <w:marBottom w:val="0"/>
      <w:divBdr>
        <w:top w:val="none" w:sz="0" w:space="0" w:color="auto"/>
        <w:left w:val="none" w:sz="0" w:space="0" w:color="auto"/>
        <w:bottom w:val="none" w:sz="0" w:space="0" w:color="auto"/>
        <w:right w:val="none" w:sz="0" w:space="0" w:color="auto"/>
      </w:divBdr>
    </w:div>
    <w:div w:id="1011370199">
      <w:bodyDiv w:val="1"/>
      <w:marLeft w:val="0"/>
      <w:marRight w:val="0"/>
      <w:marTop w:val="0"/>
      <w:marBottom w:val="0"/>
      <w:divBdr>
        <w:top w:val="none" w:sz="0" w:space="0" w:color="auto"/>
        <w:left w:val="none" w:sz="0" w:space="0" w:color="auto"/>
        <w:bottom w:val="none" w:sz="0" w:space="0" w:color="auto"/>
        <w:right w:val="none" w:sz="0" w:space="0" w:color="auto"/>
      </w:divBdr>
    </w:div>
    <w:div w:id="1041633059">
      <w:bodyDiv w:val="1"/>
      <w:marLeft w:val="0"/>
      <w:marRight w:val="0"/>
      <w:marTop w:val="0"/>
      <w:marBottom w:val="0"/>
      <w:divBdr>
        <w:top w:val="none" w:sz="0" w:space="0" w:color="auto"/>
        <w:left w:val="none" w:sz="0" w:space="0" w:color="auto"/>
        <w:bottom w:val="none" w:sz="0" w:space="0" w:color="auto"/>
        <w:right w:val="none" w:sz="0" w:space="0" w:color="auto"/>
      </w:divBdr>
    </w:div>
    <w:div w:id="1056314491">
      <w:bodyDiv w:val="1"/>
      <w:marLeft w:val="0"/>
      <w:marRight w:val="0"/>
      <w:marTop w:val="0"/>
      <w:marBottom w:val="0"/>
      <w:divBdr>
        <w:top w:val="none" w:sz="0" w:space="0" w:color="auto"/>
        <w:left w:val="none" w:sz="0" w:space="0" w:color="auto"/>
        <w:bottom w:val="none" w:sz="0" w:space="0" w:color="auto"/>
        <w:right w:val="none" w:sz="0" w:space="0" w:color="auto"/>
      </w:divBdr>
    </w:div>
    <w:div w:id="1056394423">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09161597">
      <w:bodyDiv w:val="1"/>
      <w:marLeft w:val="0"/>
      <w:marRight w:val="0"/>
      <w:marTop w:val="0"/>
      <w:marBottom w:val="0"/>
      <w:divBdr>
        <w:top w:val="none" w:sz="0" w:space="0" w:color="auto"/>
        <w:left w:val="none" w:sz="0" w:space="0" w:color="auto"/>
        <w:bottom w:val="none" w:sz="0" w:space="0" w:color="auto"/>
        <w:right w:val="none" w:sz="0" w:space="0" w:color="auto"/>
      </w:divBdr>
    </w:div>
    <w:div w:id="1128553296">
      <w:bodyDiv w:val="1"/>
      <w:marLeft w:val="0"/>
      <w:marRight w:val="0"/>
      <w:marTop w:val="0"/>
      <w:marBottom w:val="0"/>
      <w:divBdr>
        <w:top w:val="none" w:sz="0" w:space="0" w:color="auto"/>
        <w:left w:val="none" w:sz="0" w:space="0" w:color="auto"/>
        <w:bottom w:val="none" w:sz="0" w:space="0" w:color="auto"/>
        <w:right w:val="none" w:sz="0" w:space="0" w:color="auto"/>
      </w:divBdr>
    </w:div>
    <w:div w:id="1133526709">
      <w:bodyDiv w:val="1"/>
      <w:marLeft w:val="0"/>
      <w:marRight w:val="0"/>
      <w:marTop w:val="0"/>
      <w:marBottom w:val="0"/>
      <w:divBdr>
        <w:top w:val="none" w:sz="0" w:space="0" w:color="auto"/>
        <w:left w:val="none" w:sz="0" w:space="0" w:color="auto"/>
        <w:bottom w:val="none" w:sz="0" w:space="0" w:color="auto"/>
        <w:right w:val="none" w:sz="0" w:space="0" w:color="auto"/>
      </w:divBdr>
    </w:div>
    <w:div w:id="1148203414">
      <w:bodyDiv w:val="1"/>
      <w:marLeft w:val="0"/>
      <w:marRight w:val="0"/>
      <w:marTop w:val="0"/>
      <w:marBottom w:val="0"/>
      <w:divBdr>
        <w:top w:val="none" w:sz="0" w:space="0" w:color="auto"/>
        <w:left w:val="none" w:sz="0" w:space="0" w:color="auto"/>
        <w:bottom w:val="none" w:sz="0" w:space="0" w:color="auto"/>
        <w:right w:val="none" w:sz="0" w:space="0" w:color="auto"/>
      </w:divBdr>
    </w:div>
    <w:div w:id="1155143869">
      <w:bodyDiv w:val="1"/>
      <w:marLeft w:val="0"/>
      <w:marRight w:val="0"/>
      <w:marTop w:val="0"/>
      <w:marBottom w:val="0"/>
      <w:divBdr>
        <w:top w:val="none" w:sz="0" w:space="0" w:color="auto"/>
        <w:left w:val="none" w:sz="0" w:space="0" w:color="auto"/>
        <w:bottom w:val="none" w:sz="0" w:space="0" w:color="auto"/>
        <w:right w:val="none" w:sz="0" w:space="0" w:color="auto"/>
      </w:divBdr>
    </w:div>
    <w:div w:id="1174300013">
      <w:bodyDiv w:val="1"/>
      <w:marLeft w:val="0"/>
      <w:marRight w:val="0"/>
      <w:marTop w:val="0"/>
      <w:marBottom w:val="0"/>
      <w:divBdr>
        <w:top w:val="none" w:sz="0" w:space="0" w:color="auto"/>
        <w:left w:val="none" w:sz="0" w:space="0" w:color="auto"/>
        <w:bottom w:val="none" w:sz="0" w:space="0" w:color="auto"/>
        <w:right w:val="none" w:sz="0" w:space="0" w:color="auto"/>
      </w:divBdr>
    </w:div>
    <w:div w:id="1246720863">
      <w:bodyDiv w:val="1"/>
      <w:marLeft w:val="0"/>
      <w:marRight w:val="0"/>
      <w:marTop w:val="0"/>
      <w:marBottom w:val="0"/>
      <w:divBdr>
        <w:top w:val="none" w:sz="0" w:space="0" w:color="auto"/>
        <w:left w:val="none" w:sz="0" w:space="0" w:color="auto"/>
        <w:bottom w:val="none" w:sz="0" w:space="0" w:color="auto"/>
        <w:right w:val="none" w:sz="0" w:space="0" w:color="auto"/>
      </w:divBdr>
    </w:div>
    <w:div w:id="1247692162">
      <w:bodyDiv w:val="1"/>
      <w:marLeft w:val="0"/>
      <w:marRight w:val="0"/>
      <w:marTop w:val="0"/>
      <w:marBottom w:val="0"/>
      <w:divBdr>
        <w:top w:val="none" w:sz="0" w:space="0" w:color="auto"/>
        <w:left w:val="none" w:sz="0" w:space="0" w:color="auto"/>
        <w:bottom w:val="none" w:sz="0" w:space="0" w:color="auto"/>
        <w:right w:val="none" w:sz="0" w:space="0" w:color="auto"/>
      </w:divBdr>
    </w:div>
    <w:div w:id="1299610095">
      <w:bodyDiv w:val="1"/>
      <w:marLeft w:val="0"/>
      <w:marRight w:val="0"/>
      <w:marTop w:val="0"/>
      <w:marBottom w:val="0"/>
      <w:divBdr>
        <w:top w:val="none" w:sz="0" w:space="0" w:color="auto"/>
        <w:left w:val="none" w:sz="0" w:space="0" w:color="auto"/>
        <w:bottom w:val="none" w:sz="0" w:space="0" w:color="auto"/>
        <w:right w:val="none" w:sz="0" w:space="0" w:color="auto"/>
      </w:divBdr>
    </w:div>
    <w:div w:id="1323586830">
      <w:bodyDiv w:val="1"/>
      <w:marLeft w:val="0"/>
      <w:marRight w:val="0"/>
      <w:marTop w:val="0"/>
      <w:marBottom w:val="0"/>
      <w:divBdr>
        <w:top w:val="none" w:sz="0" w:space="0" w:color="auto"/>
        <w:left w:val="none" w:sz="0" w:space="0" w:color="auto"/>
        <w:bottom w:val="none" w:sz="0" w:space="0" w:color="auto"/>
        <w:right w:val="none" w:sz="0" w:space="0" w:color="auto"/>
      </w:divBdr>
    </w:div>
    <w:div w:id="1352991182">
      <w:bodyDiv w:val="1"/>
      <w:marLeft w:val="0"/>
      <w:marRight w:val="0"/>
      <w:marTop w:val="0"/>
      <w:marBottom w:val="0"/>
      <w:divBdr>
        <w:top w:val="none" w:sz="0" w:space="0" w:color="auto"/>
        <w:left w:val="none" w:sz="0" w:space="0" w:color="auto"/>
        <w:bottom w:val="none" w:sz="0" w:space="0" w:color="auto"/>
        <w:right w:val="none" w:sz="0" w:space="0" w:color="auto"/>
      </w:divBdr>
    </w:div>
    <w:div w:id="1375353657">
      <w:bodyDiv w:val="1"/>
      <w:marLeft w:val="0"/>
      <w:marRight w:val="0"/>
      <w:marTop w:val="0"/>
      <w:marBottom w:val="0"/>
      <w:divBdr>
        <w:top w:val="none" w:sz="0" w:space="0" w:color="auto"/>
        <w:left w:val="none" w:sz="0" w:space="0" w:color="auto"/>
        <w:bottom w:val="none" w:sz="0" w:space="0" w:color="auto"/>
        <w:right w:val="none" w:sz="0" w:space="0" w:color="auto"/>
      </w:divBdr>
    </w:div>
    <w:div w:id="138780166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882938">
      <w:bodyDiv w:val="1"/>
      <w:marLeft w:val="0"/>
      <w:marRight w:val="0"/>
      <w:marTop w:val="0"/>
      <w:marBottom w:val="0"/>
      <w:divBdr>
        <w:top w:val="none" w:sz="0" w:space="0" w:color="auto"/>
        <w:left w:val="none" w:sz="0" w:space="0" w:color="auto"/>
        <w:bottom w:val="none" w:sz="0" w:space="0" w:color="auto"/>
        <w:right w:val="none" w:sz="0" w:space="0" w:color="auto"/>
      </w:divBdr>
    </w:div>
    <w:div w:id="1410276587">
      <w:bodyDiv w:val="1"/>
      <w:marLeft w:val="0"/>
      <w:marRight w:val="0"/>
      <w:marTop w:val="0"/>
      <w:marBottom w:val="0"/>
      <w:divBdr>
        <w:top w:val="none" w:sz="0" w:space="0" w:color="auto"/>
        <w:left w:val="none" w:sz="0" w:space="0" w:color="auto"/>
        <w:bottom w:val="none" w:sz="0" w:space="0" w:color="auto"/>
        <w:right w:val="none" w:sz="0" w:space="0" w:color="auto"/>
      </w:divBdr>
    </w:div>
    <w:div w:id="1432821556">
      <w:bodyDiv w:val="1"/>
      <w:marLeft w:val="0"/>
      <w:marRight w:val="0"/>
      <w:marTop w:val="0"/>
      <w:marBottom w:val="0"/>
      <w:divBdr>
        <w:top w:val="none" w:sz="0" w:space="0" w:color="auto"/>
        <w:left w:val="none" w:sz="0" w:space="0" w:color="auto"/>
        <w:bottom w:val="none" w:sz="0" w:space="0" w:color="auto"/>
        <w:right w:val="none" w:sz="0" w:space="0" w:color="auto"/>
      </w:divBdr>
    </w:div>
    <w:div w:id="1451972984">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54385656">
      <w:bodyDiv w:val="1"/>
      <w:marLeft w:val="0"/>
      <w:marRight w:val="0"/>
      <w:marTop w:val="0"/>
      <w:marBottom w:val="0"/>
      <w:divBdr>
        <w:top w:val="none" w:sz="0" w:space="0" w:color="auto"/>
        <w:left w:val="none" w:sz="0" w:space="0" w:color="auto"/>
        <w:bottom w:val="none" w:sz="0" w:space="0" w:color="auto"/>
        <w:right w:val="none" w:sz="0" w:space="0" w:color="auto"/>
      </w:divBdr>
    </w:div>
    <w:div w:id="1561558556">
      <w:bodyDiv w:val="1"/>
      <w:marLeft w:val="0"/>
      <w:marRight w:val="0"/>
      <w:marTop w:val="0"/>
      <w:marBottom w:val="0"/>
      <w:divBdr>
        <w:top w:val="none" w:sz="0" w:space="0" w:color="auto"/>
        <w:left w:val="none" w:sz="0" w:space="0" w:color="auto"/>
        <w:bottom w:val="none" w:sz="0" w:space="0" w:color="auto"/>
        <w:right w:val="none" w:sz="0" w:space="0" w:color="auto"/>
      </w:divBdr>
    </w:div>
    <w:div w:id="1575166180">
      <w:bodyDiv w:val="1"/>
      <w:marLeft w:val="0"/>
      <w:marRight w:val="0"/>
      <w:marTop w:val="0"/>
      <w:marBottom w:val="0"/>
      <w:divBdr>
        <w:top w:val="none" w:sz="0" w:space="0" w:color="auto"/>
        <w:left w:val="none" w:sz="0" w:space="0" w:color="auto"/>
        <w:bottom w:val="none" w:sz="0" w:space="0" w:color="auto"/>
        <w:right w:val="none" w:sz="0" w:space="0" w:color="auto"/>
      </w:divBdr>
    </w:div>
    <w:div w:id="1581989940">
      <w:bodyDiv w:val="1"/>
      <w:marLeft w:val="0"/>
      <w:marRight w:val="0"/>
      <w:marTop w:val="0"/>
      <w:marBottom w:val="0"/>
      <w:divBdr>
        <w:top w:val="none" w:sz="0" w:space="0" w:color="auto"/>
        <w:left w:val="none" w:sz="0" w:space="0" w:color="auto"/>
        <w:bottom w:val="none" w:sz="0" w:space="0" w:color="auto"/>
        <w:right w:val="none" w:sz="0" w:space="0" w:color="auto"/>
      </w:divBdr>
    </w:div>
    <w:div w:id="1604721646">
      <w:bodyDiv w:val="1"/>
      <w:marLeft w:val="0"/>
      <w:marRight w:val="0"/>
      <w:marTop w:val="0"/>
      <w:marBottom w:val="0"/>
      <w:divBdr>
        <w:top w:val="none" w:sz="0" w:space="0" w:color="auto"/>
        <w:left w:val="none" w:sz="0" w:space="0" w:color="auto"/>
        <w:bottom w:val="none" w:sz="0" w:space="0" w:color="auto"/>
        <w:right w:val="none" w:sz="0" w:space="0" w:color="auto"/>
      </w:divBdr>
    </w:div>
    <w:div w:id="1608541754">
      <w:bodyDiv w:val="1"/>
      <w:marLeft w:val="0"/>
      <w:marRight w:val="0"/>
      <w:marTop w:val="0"/>
      <w:marBottom w:val="0"/>
      <w:divBdr>
        <w:top w:val="none" w:sz="0" w:space="0" w:color="auto"/>
        <w:left w:val="none" w:sz="0" w:space="0" w:color="auto"/>
        <w:bottom w:val="none" w:sz="0" w:space="0" w:color="auto"/>
        <w:right w:val="none" w:sz="0" w:space="0" w:color="auto"/>
      </w:divBdr>
    </w:div>
    <w:div w:id="1608731392">
      <w:bodyDiv w:val="1"/>
      <w:marLeft w:val="0"/>
      <w:marRight w:val="0"/>
      <w:marTop w:val="0"/>
      <w:marBottom w:val="0"/>
      <w:divBdr>
        <w:top w:val="none" w:sz="0" w:space="0" w:color="auto"/>
        <w:left w:val="none" w:sz="0" w:space="0" w:color="auto"/>
        <w:bottom w:val="none" w:sz="0" w:space="0" w:color="auto"/>
        <w:right w:val="none" w:sz="0" w:space="0" w:color="auto"/>
      </w:divBdr>
    </w:div>
    <w:div w:id="1634486452">
      <w:bodyDiv w:val="1"/>
      <w:marLeft w:val="0"/>
      <w:marRight w:val="0"/>
      <w:marTop w:val="0"/>
      <w:marBottom w:val="0"/>
      <w:divBdr>
        <w:top w:val="none" w:sz="0" w:space="0" w:color="auto"/>
        <w:left w:val="none" w:sz="0" w:space="0" w:color="auto"/>
        <w:bottom w:val="none" w:sz="0" w:space="0" w:color="auto"/>
        <w:right w:val="none" w:sz="0" w:space="0" w:color="auto"/>
      </w:divBdr>
    </w:div>
    <w:div w:id="1655645336">
      <w:bodyDiv w:val="1"/>
      <w:marLeft w:val="0"/>
      <w:marRight w:val="0"/>
      <w:marTop w:val="0"/>
      <w:marBottom w:val="0"/>
      <w:divBdr>
        <w:top w:val="none" w:sz="0" w:space="0" w:color="auto"/>
        <w:left w:val="none" w:sz="0" w:space="0" w:color="auto"/>
        <w:bottom w:val="none" w:sz="0" w:space="0" w:color="auto"/>
        <w:right w:val="none" w:sz="0" w:space="0" w:color="auto"/>
      </w:divBdr>
    </w:div>
    <w:div w:id="1658071510">
      <w:bodyDiv w:val="1"/>
      <w:marLeft w:val="0"/>
      <w:marRight w:val="0"/>
      <w:marTop w:val="0"/>
      <w:marBottom w:val="0"/>
      <w:divBdr>
        <w:top w:val="none" w:sz="0" w:space="0" w:color="auto"/>
        <w:left w:val="none" w:sz="0" w:space="0" w:color="auto"/>
        <w:bottom w:val="none" w:sz="0" w:space="0" w:color="auto"/>
        <w:right w:val="none" w:sz="0" w:space="0" w:color="auto"/>
      </w:divBdr>
    </w:div>
    <w:div w:id="1675106902">
      <w:bodyDiv w:val="1"/>
      <w:marLeft w:val="0"/>
      <w:marRight w:val="0"/>
      <w:marTop w:val="0"/>
      <w:marBottom w:val="0"/>
      <w:divBdr>
        <w:top w:val="none" w:sz="0" w:space="0" w:color="auto"/>
        <w:left w:val="none" w:sz="0" w:space="0" w:color="auto"/>
        <w:bottom w:val="none" w:sz="0" w:space="0" w:color="auto"/>
        <w:right w:val="none" w:sz="0" w:space="0" w:color="auto"/>
      </w:divBdr>
    </w:div>
    <w:div w:id="1675304586">
      <w:bodyDiv w:val="1"/>
      <w:marLeft w:val="0"/>
      <w:marRight w:val="0"/>
      <w:marTop w:val="0"/>
      <w:marBottom w:val="0"/>
      <w:divBdr>
        <w:top w:val="none" w:sz="0" w:space="0" w:color="auto"/>
        <w:left w:val="none" w:sz="0" w:space="0" w:color="auto"/>
        <w:bottom w:val="none" w:sz="0" w:space="0" w:color="auto"/>
        <w:right w:val="none" w:sz="0" w:space="0" w:color="auto"/>
      </w:divBdr>
    </w:div>
    <w:div w:id="1684742285">
      <w:bodyDiv w:val="1"/>
      <w:marLeft w:val="0"/>
      <w:marRight w:val="0"/>
      <w:marTop w:val="0"/>
      <w:marBottom w:val="0"/>
      <w:divBdr>
        <w:top w:val="none" w:sz="0" w:space="0" w:color="auto"/>
        <w:left w:val="none" w:sz="0" w:space="0" w:color="auto"/>
        <w:bottom w:val="none" w:sz="0" w:space="0" w:color="auto"/>
        <w:right w:val="none" w:sz="0" w:space="0" w:color="auto"/>
      </w:divBdr>
    </w:div>
    <w:div w:id="1740784118">
      <w:bodyDiv w:val="1"/>
      <w:marLeft w:val="0"/>
      <w:marRight w:val="0"/>
      <w:marTop w:val="0"/>
      <w:marBottom w:val="0"/>
      <w:divBdr>
        <w:top w:val="none" w:sz="0" w:space="0" w:color="auto"/>
        <w:left w:val="none" w:sz="0" w:space="0" w:color="auto"/>
        <w:bottom w:val="none" w:sz="0" w:space="0" w:color="auto"/>
        <w:right w:val="none" w:sz="0" w:space="0" w:color="auto"/>
      </w:divBdr>
    </w:div>
    <w:div w:id="1754551721">
      <w:bodyDiv w:val="1"/>
      <w:marLeft w:val="0"/>
      <w:marRight w:val="0"/>
      <w:marTop w:val="0"/>
      <w:marBottom w:val="0"/>
      <w:divBdr>
        <w:top w:val="none" w:sz="0" w:space="0" w:color="auto"/>
        <w:left w:val="none" w:sz="0" w:space="0" w:color="auto"/>
        <w:bottom w:val="none" w:sz="0" w:space="0" w:color="auto"/>
        <w:right w:val="none" w:sz="0" w:space="0" w:color="auto"/>
      </w:divBdr>
    </w:div>
    <w:div w:id="1768580488">
      <w:bodyDiv w:val="1"/>
      <w:marLeft w:val="0"/>
      <w:marRight w:val="0"/>
      <w:marTop w:val="0"/>
      <w:marBottom w:val="0"/>
      <w:divBdr>
        <w:top w:val="none" w:sz="0" w:space="0" w:color="auto"/>
        <w:left w:val="none" w:sz="0" w:space="0" w:color="auto"/>
        <w:bottom w:val="none" w:sz="0" w:space="0" w:color="auto"/>
        <w:right w:val="none" w:sz="0" w:space="0" w:color="auto"/>
      </w:divBdr>
    </w:div>
    <w:div w:id="1792240942">
      <w:bodyDiv w:val="1"/>
      <w:marLeft w:val="0"/>
      <w:marRight w:val="0"/>
      <w:marTop w:val="0"/>
      <w:marBottom w:val="0"/>
      <w:divBdr>
        <w:top w:val="none" w:sz="0" w:space="0" w:color="auto"/>
        <w:left w:val="none" w:sz="0" w:space="0" w:color="auto"/>
        <w:bottom w:val="none" w:sz="0" w:space="0" w:color="auto"/>
        <w:right w:val="none" w:sz="0" w:space="0" w:color="auto"/>
      </w:divBdr>
    </w:div>
    <w:div w:id="1854226649">
      <w:bodyDiv w:val="1"/>
      <w:marLeft w:val="0"/>
      <w:marRight w:val="0"/>
      <w:marTop w:val="0"/>
      <w:marBottom w:val="0"/>
      <w:divBdr>
        <w:top w:val="none" w:sz="0" w:space="0" w:color="auto"/>
        <w:left w:val="none" w:sz="0" w:space="0" w:color="auto"/>
        <w:bottom w:val="none" w:sz="0" w:space="0" w:color="auto"/>
        <w:right w:val="none" w:sz="0" w:space="0" w:color="auto"/>
      </w:divBdr>
    </w:div>
    <w:div w:id="1864202994">
      <w:bodyDiv w:val="1"/>
      <w:marLeft w:val="0"/>
      <w:marRight w:val="0"/>
      <w:marTop w:val="0"/>
      <w:marBottom w:val="0"/>
      <w:divBdr>
        <w:top w:val="none" w:sz="0" w:space="0" w:color="auto"/>
        <w:left w:val="none" w:sz="0" w:space="0" w:color="auto"/>
        <w:bottom w:val="none" w:sz="0" w:space="0" w:color="auto"/>
        <w:right w:val="none" w:sz="0" w:space="0" w:color="auto"/>
      </w:divBdr>
    </w:div>
    <w:div w:id="1901088847">
      <w:bodyDiv w:val="1"/>
      <w:marLeft w:val="0"/>
      <w:marRight w:val="0"/>
      <w:marTop w:val="0"/>
      <w:marBottom w:val="0"/>
      <w:divBdr>
        <w:top w:val="none" w:sz="0" w:space="0" w:color="auto"/>
        <w:left w:val="none" w:sz="0" w:space="0" w:color="auto"/>
        <w:bottom w:val="none" w:sz="0" w:space="0" w:color="auto"/>
        <w:right w:val="none" w:sz="0" w:space="0" w:color="auto"/>
      </w:divBdr>
    </w:div>
    <w:div w:id="1924795399">
      <w:bodyDiv w:val="1"/>
      <w:marLeft w:val="0"/>
      <w:marRight w:val="0"/>
      <w:marTop w:val="0"/>
      <w:marBottom w:val="0"/>
      <w:divBdr>
        <w:top w:val="none" w:sz="0" w:space="0" w:color="auto"/>
        <w:left w:val="none" w:sz="0" w:space="0" w:color="auto"/>
        <w:bottom w:val="none" w:sz="0" w:space="0" w:color="auto"/>
        <w:right w:val="none" w:sz="0" w:space="0" w:color="auto"/>
      </w:divBdr>
    </w:div>
    <w:div w:id="1939487008">
      <w:bodyDiv w:val="1"/>
      <w:marLeft w:val="0"/>
      <w:marRight w:val="0"/>
      <w:marTop w:val="0"/>
      <w:marBottom w:val="0"/>
      <w:divBdr>
        <w:top w:val="none" w:sz="0" w:space="0" w:color="auto"/>
        <w:left w:val="none" w:sz="0" w:space="0" w:color="auto"/>
        <w:bottom w:val="none" w:sz="0" w:space="0" w:color="auto"/>
        <w:right w:val="none" w:sz="0" w:space="0" w:color="auto"/>
      </w:divBdr>
    </w:div>
    <w:div w:id="1952206809">
      <w:bodyDiv w:val="1"/>
      <w:marLeft w:val="0"/>
      <w:marRight w:val="0"/>
      <w:marTop w:val="0"/>
      <w:marBottom w:val="0"/>
      <w:divBdr>
        <w:top w:val="none" w:sz="0" w:space="0" w:color="auto"/>
        <w:left w:val="none" w:sz="0" w:space="0" w:color="auto"/>
        <w:bottom w:val="none" w:sz="0" w:space="0" w:color="auto"/>
        <w:right w:val="none" w:sz="0" w:space="0" w:color="auto"/>
      </w:divBdr>
    </w:div>
    <w:div w:id="1965116147">
      <w:bodyDiv w:val="1"/>
      <w:marLeft w:val="0"/>
      <w:marRight w:val="0"/>
      <w:marTop w:val="0"/>
      <w:marBottom w:val="0"/>
      <w:divBdr>
        <w:top w:val="none" w:sz="0" w:space="0" w:color="auto"/>
        <w:left w:val="none" w:sz="0" w:space="0" w:color="auto"/>
        <w:bottom w:val="none" w:sz="0" w:space="0" w:color="auto"/>
        <w:right w:val="none" w:sz="0" w:space="0" w:color="auto"/>
      </w:divBdr>
    </w:div>
    <w:div w:id="1976442969">
      <w:bodyDiv w:val="1"/>
      <w:marLeft w:val="0"/>
      <w:marRight w:val="0"/>
      <w:marTop w:val="0"/>
      <w:marBottom w:val="0"/>
      <w:divBdr>
        <w:top w:val="none" w:sz="0" w:space="0" w:color="auto"/>
        <w:left w:val="none" w:sz="0" w:space="0" w:color="auto"/>
        <w:bottom w:val="none" w:sz="0" w:space="0" w:color="auto"/>
        <w:right w:val="none" w:sz="0" w:space="0" w:color="auto"/>
      </w:divBdr>
    </w:div>
    <w:div w:id="2057851025">
      <w:bodyDiv w:val="1"/>
      <w:marLeft w:val="0"/>
      <w:marRight w:val="0"/>
      <w:marTop w:val="0"/>
      <w:marBottom w:val="0"/>
      <w:divBdr>
        <w:top w:val="none" w:sz="0" w:space="0" w:color="auto"/>
        <w:left w:val="none" w:sz="0" w:space="0" w:color="auto"/>
        <w:bottom w:val="none" w:sz="0" w:space="0" w:color="auto"/>
        <w:right w:val="none" w:sz="0" w:space="0" w:color="auto"/>
      </w:divBdr>
    </w:div>
    <w:div w:id="2063602167">
      <w:bodyDiv w:val="1"/>
      <w:marLeft w:val="0"/>
      <w:marRight w:val="0"/>
      <w:marTop w:val="0"/>
      <w:marBottom w:val="0"/>
      <w:divBdr>
        <w:top w:val="none" w:sz="0" w:space="0" w:color="auto"/>
        <w:left w:val="none" w:sz="0" w:space="0" w:color="auto"/>
        <w:bottom w:val="none" w:sz="0" w:space="0" w:color="auto"/>
        <w:right w:val="none" w:sz="0" w:space="0" w:color="auto"/>
      </w:divBdr>
    </w:div>
    <w:div w:id="2088530277">
      <w:bodyDiv w:val="1"/>
      <w:marLeft w:val="0"/>
      <w:marRight w:val="0"/>
      <w:marTop w:val="0"/>
      <w:marBottom w:val="0"/>
      <w:divBdr>
        <w:top w:val="none" w:sz="0" w:space="0" w:color="auto"/>
        <w:left w:val="none" w:sz="0" w:space="0" w:color="auto"/>
        <w:bottom w:val="none" w:sz="0" w:space="0" w:color="auto"/>
        <w:right w:val="none" w:sz="0" w:space="0" w:color="auto"/>
      </w:divBdr>
    </w:div>
    <w:div w:id="2127114518">
      <w:bodyDiv w:val="1"/>
      <w:marLeft w:val="0"/>
      <w:marRight w:val="0"/>
      <w:marTop w:val="0"/>
      <w:marBottom w:val="0"/>
      <w:divBdr>
        <w:top w:val="none" w:sz="0" w:space="0" w:color="auto"/>
        <w:left w:val="none" w:sz="0" w:space="0" w:color="auto"/>
        <w:bottom w:val="none" w:sz="0" w:space="0" w:color="auto"/>
        <w:right w:val="none" w:sz="0" w:space="0" w:color="auto"/>
      </w:divBdr>
    </w:div>
    <w:div w:id="213733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ilburg.n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14</TotalTime>
  <Pages>49</Pages>
  <Words>15700</Words>
  <Characters>102390</Characters>
  <Application>Microsoft Office Word</Application>
  <DocSecurity>0</DocSecurity>
  <Lines>853</Lines>
  <Paragraphs>235</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117855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Hoorman - van Leeuwen, Lourian</cp:lastModifiedBy>
  <cp:revision>7</cp:revision>
  <cp:lastPrinted>2023-06-29T09:43:00Z</cp:lastPrinted>
  <dcterms:created xsi:type="dcterms:W3CDTF">2023-06-27T08:48:00Z</dcterms:created>
  <dcterms:modified xsi:type="dcterms:W3CDTF">2023-06-29T09:48:00Z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